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F77" w:rsidRDefault="00D56F93">
      <w:pPr>
        <w:pStyle w:val="BodyText"/>
        <w:spacing w:line="180" w:lineRule="exact"/>
        <w:ind w:left="9181"/>
        <w:rPr>
          <w:rFonts w:ascii="Times New Roman"/>
          <w:sz w:val="18"/>
        </w:rPr>
      </w:pPr>
      <w:r>
        <w:rPr>
          <w:rFonts w:ascii="Times New Roman"/>
          <w:noProof/>
          <w:position w:val="-3"/>
          <w:sz w:val="18"/>
          <w:lang w:val="en-AU" w:eastAsia="en-AU"/>
        </w:rPr>
        <w:drawing>
          <wp:inline distT="0" distB="0" distL="0" distR="0">
            <wp:extent cx="900310" cy="114300"/>
            <wp:effectExtent l="0" t="0" r="0" b="0"/>
            <wp:docPr id="1" name="Image 1">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hlinkClick r:id="rId7"/>
                    </pic:cNvPr>
                    <pic:cNvPicPr/>
                  </pic:nvPicPr>
                  <pic:blipFill>
                    <a:blip r:embed="rId8" cstate="print"/>
                    <a:stretch>
                      <a:fillRect/>
                    </a:stretch>
                  </pic:blipFill>
                  <pic:spPr>
                    <a:xfrm>
                      <a:off x="0" y="0"/>
                      <a:ext cx="900310" cy="114300"/>
                    </a:xfrm>
                    <a:prstGeom prst="rect">
                      <a:avLst/>
                    </a:prstGeom>
                  </pic:spPr>
                </pic:pic>
              </a:graphicData>
            </a:graphic>
          </wp:inline>
        </w:drawing>
      </w:r>
    </w:p>
    <w:p w:rsidR="00FC5F77" w:rsidRDefault="00FC5F77">
      <w:pPr>
        <w:pStyle w:val="BodyText"/>
        <w:rPr>
          <w:rFonts w:ascii="Times New Roman"/>
          <w:sz w:val="12"/>
        </w:rPr>
      </w:pPr>
    </w:p>
    <w:p w:rsidR="00FC5F77" w:rsidRDefault="00FC5F77">
      <w:pPr>
        <w:pStyle w:val="BodyText"/>
        <w:rPr>
          <w:rFonts w:ascii="Times New Roman"/>
          <w:sz w:val="12"/>
        </w:rPr>
      </w:pPr>
    </w:p>
    <w:p w:rsidR="00FC5F77" w:rsidRDefault="00FC5F77">
      <w:pPr>
        <w:pStyle w:val="BodyText"/>
        <w:rPr>
          <w:rFonts w:ascii="Times New Roman"/>
          <w:sz w:val="12"/>
        </w:rPr>
      </w:pPr>
    </w:p>
    <w:p w:rsidR="00FC5F77" w:rsidRDefault="00FC5F77">
      <w:pPr>
        <w:pStyle w:val="BodyText"/>
        <w:spacing w:before="36"/>
        <w:rPr>
          <w:rFonts w:ascii="Times New Roman"/>
          <w:sz w:val="12"/>
        </w:rPr>
      </w:pPr>
    </w:p>
    <w:p w:rsidR="00FC5F77" w:rsidRDefault="00D56F93">
      <w:pPr>
        <w:ind w:left="115"/>
        <w:rPr>
          <w:rFonts w:ascii="Source Sans 3"/>
          <w:sz w:val="12"/>
        </w:rPr>
      </w:pPr>
      <w:r>
        <w:rPr>
          <w:rFonts w:ascii="Source Sans 3"/>
          <w:sz w:val="12"/>
        </w:rPr>
        <w:t>See</w:t>
      </w:r>
      <w:r>
        <w:rPr>
          <w:rFonts w:ascii="Source Sans 3"/>
          <w:spacing w:val="-4"/>
          <w:sz w:val="12"/>
        </w:rPr>
        <w:t xml:space="preserve"> </w:t>
      </w:r>
      <w:r>
        <w:rPr>
          <w:rFonts w:ascii="Source Sans 3"/>
          <w:sz w:val="12"/>
        </w:rPr>
        <w:t>discussions,</w:t>
      </w:r>
      <w:r>
        <w:rPr>
          <w:rFonts w:ascii="Source Sans 3"/>
          <w:spacing w:val="-4"/>
          <w:sz w:val="12"/>
        </w:rPr>
        <w:t xml:space="preserve"> </w:t>
      </w:r>
      <w:r>
        <w:rPr>
          <w:rFonts w:ascii="Source Sans 3"/>
          <w:sz w:val="12"/>
        </w:rPr>
        <w:t>stats,</w:t>
      </w:r>
      <w:r>
        <w:rPr>
          <w:rFonts w:ascii="Source Sans 3"/>
          <w:spacing w:val="-4"/>
          <w:sz w:val="12"/>
        </w:rPr>
        <w:t xml:space="preserve"> </w:t>
      </w:r>
      <w:r>
        <w:rPr>
          <w:rFonts w:ascii="Source Sans 3"/>
          <w:sz w:val="12"/>
        </w:rPr>
        <w:t>and</w:t>
      </w:r>
      <w:r>
        <w:rPr>
          <w:rFonts w:ascii="Source Sans 3"/>
          <w:spacing w:val="-3"/>
          <w:sz w:val="12"/>
        </w:rPr>
        <w:t xml:space="preserve"> </w:t>
      </w:r>
      <w:r>
        <w:rPr>
          <w:rFonts w:ascii="Source Sans 3"/>
          <w:sz w:val="12"/>
        </w:rPr>
        <w:t>author</w:t>
      </w:r>
      <w:r>
        <w:rPr>
          <w:rFonts w:ascii="Source Sans 3"/>
          <w:spacing w:val="-4"/>
          <w:sz w:val="12"/>
        </w:rPr>
        <w:t xml:space="preserve"> </w:t>
      </w:r>
      <w:r>
        <w:rPr>
          <w:rFonts w:ascii="Source Sans 3"/>
          <w:sz w:val="12"/>
        </w:rPr>
        <w:t>profiles</w:t>
      </w:r>
      <w:r>
        <w:rPr>
          <w:rFonts w:ascii="Source Sans 3"/>
          <w:spacing w:val="-4"/>
          <w:sz w:val="12"/>
        </w:rPr>
        <w:t xml:space="preserve"> </w:t>
      </w:r>
      <w:r>
        <w:rPr>
          <w:rFonts w:ascii="Source Sans 3"/>
          <w:sz w:val="12"/>
        </w:rPr>
        <w:t>for</w:t>
      </w:r>
      <w:r>
        <w:rPr>
          <w:rFonts w:ascii="Source Sans 3"/>
          <w:spacing w:val="-4"/>
          <w:sz w:val="12"/>
        </w:rPr>
        <w:t xml:space="preserve"> </w:t>
      </w:r>
      <w:r>
        <w:rPr>
          <w:rFonts w:ascii="Source Sans 3"/>
          <w:sz w:val="12"/>
        </w:rPr>
        <w:t>this</w:t>
      </w:r>
      <w:r>
        <w:rPr>
          <w:rFonts w:ascii="Source Sans 3"/>
          <w:spacing w:val="-3"/>
          <w:sz w:val="12"/>
        </w:rPr>
        <w:t xml:space="preserve"> </w:t>
      </w:r>
      <w:r>
        <w:rPr>
          <w:rFonts w:ascii="Source Sans 3"/>
          <w:sz w:val="12"/>
        </w:rPr>
        <w:t>publication</w:t>
      </w:r>
      <w:r>
        <w:rPr>
          <w:rFonts w:ascii="Source Sans 3"/>
          <w:spacing w:val="-4"/>
          <w:sz w:val="12"/>
        </w:rPr>
        <w:t xml:space="preserve"> </w:t>
      </w:r>
      <w:r>
        <w:rPr>
          <w:rFonts w:ascii="Source Sans 3"/>
          <w:sz w:val="12"/>
        </w:rPr>
        <w:t>at:</w:t>
      </w:r>
      <w:r>
        <w:rPr>
          <w:rFonts w:ascii="Source Sans 3"/>
          <w:spacing w:val="-5"/>
          <w:sz w:val="12"/>
        </w:rPr>
        <w:t xml:space="preserve"> </w:t>
      </w:r>
      <w:hyperlink r:id="rId9">
        <w:r>
          <w:rPr>
            <w:rFonts w:ascii="Source Sans 3"/>
            <w:color w:val="3773A1"/>
            <w:spacing w:val="-2"/>
            <w:sz w:val="12"/>
          </w:rPr>
          <w:t>https://www.researchgate.net/publication/343974211</w:t>
        </w:r>
      </w:hyperlink>
    </w:p>
    <w:p w:rsidR="00FC5F77" w:rsidRDefault="00FC5F77">
      <w:pPr>
        <w:pStyle w:val="BodyText"/>
        <w:spacing w:before="86"/>
        <w:rPr>
          <w:rFonts w:ascii="Source Sans 3"/>
          <w:sz w:val="12"/>
        </w:rPr>
      </w:pPr>
    </w:p>
    <w:p w:rsidR="00FC5F77" w:rsidRPr="000512AB" w:rsidRDefault="00D20186">
      <w:pPr>
        <w:spacing w:line="302" w:lineRule="auto"/>
        <w:ind w:left="115"/>
        <w:rPr>
          <w:rFonts w:ascii="Arial" w:hAnsi="Arial" w:cs="Arial"/>
          <w:b/>
          <w:sz w:val="26"/>
        </w:rPr>
      </w:pPr>
      <w:hyperlink r:id="rId10">
        <w:r w:rsidR="00D56F93" w:rsidRPr="000512AB">
          <w:rPr>
            <w:rFonts w:ascii="Arial" w:hAnsi="Arial" w:cs="Arial"/>
            <w:b/>
            <w:w w:val="115"/>
            <w:sz w:val="26"/>
          </w:rPr>
          <w:t>Implementing</w:t>
        </w:r>
        <w:r w:rsidR="00D56F93" w:rsidRPr="000512AB">
          <w:rPr>
            <w:rFonts w:ascii="Arial" w:hAnsi="Arial" w:cs="Arial"/>
            <w:b/>
            <w:spacing w:val="-4"/>
            <w:w w:val="115"/>
            <w:sz w:val="26"/>
          </w:rPr>
          <w:t xml:space="preserve"> ‘</w:t>
        </w:r>
        <w:r w:rsidR="00D56F93" w:rsidRPr="000512AB">
          <w:rPr>
            <w:rFonts w:ascii="Arial" w:hAnsi="Arial" w:cs="Arial"/>
            <w:b/>
            <w:w w:val="115"/>
            <w:sz w:val="26"/>
          </w:rPr>
          <w:t>life</w:t>
        </w:r>
        <w:r w:rsidR="00D56F93" w:rsidRPr="000512AB">
          <w:rPr>
            <w:rFonts w:ascii="Arial" w:hAnsi="Arial" w:cs="Arial"/>
            <w:b/>
            <w:spacing w:val="-4"/>
            <w:w w:val="115"/>
            <w:sz w:val="26"/>
          </w:rPr>
          <w:t xml:space="preserve"> </w:t>
        </w:r>
        <w:r w:rsidR="00D56F93" w:rsidRPr="000512AB">
          <w:rPr>
            <w:rFonts w:ascii="Arial" w:hAnsi="Arial" w:cs="Arial"/>
            <w:b/>
            <w:w w:val="115"/>
            <w:sz w:val="26"/>
          </w:rPr>
          <w:t>cycle</w:t>
        </w:r>
        <w:r w:rsidR="00D56F93" w:rsidRPr="000512AB">
          <w:rPr>
            <w:rFonts w:ascii="Arial" w:hAnsi="Arial" w:cs="Arial"/>
            <w:b/>
            <w:spacing w:val="-4"/>
            <w:w w:val="115"/>
            <w:sz w:val="26"/>
          </w:rPr>
          <w:t xml:space="preserve"> </w:t>
        </w:r>
        <w:r w:rsidR="00D56F93" w:rsidRPr="000512AB">
          <w:rPr>
            <w:rFonts w:ascii="Arial" w:hAnsi="Arial" w:cs="Arial"/>
            <w:b/>
            <w:w w:val="115"/>
            <w:sz w:val="26"/>
          </w:rPr>
          <w:t>cost</w:t>
        </w:r>
        <w:r w:rsidR="00D56F93" w:rsidRPr="000512AB">
          <w:rPr>
            <w:rFonts w:ascii="Arial" w:hAnsi="Arial" w:cs="Arial"/>
            <w:b/>
            <w:spacing w:val="-4"/>
            <w:w w:val="115"/>
            <w:sz w:val="26"/>
          </w:rPr>
          <w:t xml:space="preserve"> </w:t>
        </w:r>
        <w:r w:rsidR="00D56F93" w:rsidRPr="000512AB">
          <w:rPr>
            <w:rFonts w:ascii="Arial" w:hAnsi="Arial" w:cs="Arial"/>
            <w:b/>
            <w:w w:val="115"/>
            <w:sz w:val="26"/>
          </w:rPr>
          <w:t>analysis’</w:t>
        </w:r>
        <w:r w:rsidR="00D56F93" w:rsidRPr="000512AB">
          <w:rPr>
            <w:rFonts w:ascii="Arial" w:hAnsi="Arial" w:cs="Arial"/>
            <w:b/>
            <w:spacing w:val="-4"/>
            <w:w w:val="115"/>
            <w:sz w:val="26"/>
          </w:rPr>
          <w:t xml:space="preserve"> </w:t>
        </w:r>
        <w:r w:rsidR="00D56F93" w:rsidRPr="000512AB">
          <w:rPr>
            <w:rFonts w:ascii="Arial" w:hAnsi="Arial" w:cs="Arial"/>
            <w:b/>
            <w:w w:val="115"/>
            <w:sz w:val="26"/>
          </w:rPr>
          <w:t>in</w:t>
        </w:r>
        <w:r w:rsidR="00D56F93" w:rsidRPr="000512AB">
          <w:rPr>
            <w:rFonts w:ascii="Arial" w:hAnsi="Arial" w:cs="Arial"/>
            <w:b/>
            <w:spacing w:val="-4"/>
            <w:w w:val="115"/>
            <w:sz w:val="26"/>
          </w:rPr>
          <w:t xml:space="preserve"> </w:t>
        </w:r>
        <w:r w:rsidR="00D56F93" w:rsidRPr="000512AB">
          <w:rPr>
            <w:rFonts w:ascii="Arial" w:hAnsi="Arial" w:cs="Arial"/>
            <w:b/>
            <w:w w:val="115"/>
            <w:sz w:val="26"/>
          </w:rPr>
          <w:t>road</w:t>
        </w:r>
        <w:r w:rsidR="00D56F93" w:rsidRPr="000512AB">
          <w:rPr>
            <w:rFonts w:ascii="Arial" w:hAnsi="Arial" w:cs="Arial"/>
            <w:b/>
            <w:spacing w:val="-4"/>
            <w:w w:val="115"/>
            <w:sz w:val="26"/>
          </w:rPr>
          <w:t xml:space="preserve"> </w:t>
        </w:r>
        <w:r w:rsidR="00D56F93" w:rsidRPr="000512AB">
          <w:rPr>
            <w:rFonts w:ascii="Arial" w:hAnsi="Arial" w:cs="Arial"/>
            <w:b/>
            <w:w w:val="115"/>
            <w:sz w:val="26"/>
          </w:rPr>
          <w:t>engineering:</w:t>
        </w:r>
        <w:r w:rsidR="00D56F93" w:rsidRPr="000512AB">
          <w:rPr>
            <w:rFonts w:ascii="Arial" w:hAnsi="Arial" w:cs="Arial"/>
            <w:b/>
            <w:spacing w:val="-4"/>
            <w:w w:val="115"/>
            <w:sz w:val="26"/>
          </w:rPr>
          <w:t xml:space="preserve"> </w:t>
        </w:r>
        <w:r w:rsidR="00D56F93" w:rsidRPr="000512AB">
          <w:rPr>
            <w:rFonts w:ascii="Arial" w:hAnsi="Arial" w:cs="Arial"/>
            <w:b/>
            <w:w w:val="115"/>
            <w:sz w:val="26"/>
          </w:rPr>
          <w:t>A</w:t>
        </w:r>
        <w:r w:rsidR="00D56F93" w:rsidRPr="000512AB">
          <w:rPr>
            <w:rFonts w:ascii="Arial" w:hAnsi="Arial" w:cs="Arial"/>
            <w:b/>
            <w:spacing w:val="-4"/>
            <w:w w:val="115"/>
            <w:sz w:val="26"/>
          </w:rPr>
          <w:t xml:space="preserve"> </w:t>
        </w:r>
        <w:r w:rsidR="00D56F93" w:rsidRPr="000512AB">
          <w:rPr>
            <w:rFonts w:ascii="Arial" w:hAnsi="Arial" w:cs="Arial"/>
            <w:b/>
            <w:w w:val="115"/>
            <w:sz w:val="26"/>
          </w:rPr>
          <w:t>critical</w:t>
        </w:r>
        <w:r w:rsidR="00D56F93" w:rsidRPr="000512AB">
          <w:rPr>
            <w:rFonts w:ascii="Arial" w:hAnsi="Arial" w:cs="Arial"/>
            <w:b/>
            <w:spacing w:val="-4"/>
            <w:w w:val="115"/>
            <w:sz w:val="26"/>
          </w:rPr>
          <w:t xml:space="preserve"> </w:t>
        </w:r>
        <w:r w:rsidR="00D56F93" w:rsidRPr="000512AB">
          <w:rPr>
            <w:rFonts w:ascii="Arial" w:hAnsi="Arial" w:cs="Arial"/>
            <w:b/>
            <w:w w:val="115"/>
            <w:sz w:val="26"/>
          </w:rPr>
          <w:t>review</w:t>
        </w:r>
        <w:r w:rsidR="00D56F93" w:rsidRPr="000512AB">
          <w:rPr>
            <w:rFonts w:ascii="Arial" w:hAnsi="Arial" w:cs="Arial"/>
            <w:b/>
            <w:spacing w:val="-4"/>
            <w:w w:val="115"/>
            <w:sz w:val="26"/>
          </w:rPr>
          <w:t xml:space="preserve"> </w:t>
        </w:r>
        <w:r w:rsidR="00D56F93" w:rsidRPr="000512AB">
          <w:rPr>
            <w:rFonts w:ascii="Arial" w:hAnsi="Arial" w:cs="Arial"/>
            <w:b/>
            <w:w w:val="115"/>
            <w:sz w:val="26"/>
          </w:rPr>
          <w:t>on methodological framework choices</w:t>
        </w:r>
      </w:hyperlink>
    </w:p>
    <w:p w:rsidR="00FC5F77" w:rsidRPr="00D56F93" w:rsidRDefault="00D56F93">
      <w:pPr>
        <w:spacing w:before="289"/>
        <w:ind w:left="115"/>
        <w:rPr>
          <w:rFonts w:ascii="Source Sans 3" w:hAnsi="Source Sans 3"/>
          <w:sz w:val="24"/>
          <w:szCs w:val="24"/>
        </w:rPr>
      </w:pPr>
      <w:r w:rsidRPr="00D56F93">
        <w:rPr>
          <w:rFonts w:ascii="Source Sans 3 Semibold" w:hAnsi="Source Sans 3 Semibold"/>
          <w:b/>
          <w:color w:val="212121"/>
          <w:sz w:val="24"/>
          <w:szCs w:val="24"/>
        </w:rPr>
        <w:t>Preprint</w:t>
      </w:r>
      <w:r w:rsidRPr="00D56F93">
        <w:rPr>
          <w:rFonts w:ascii="Source Sans 3 Semibold" w:hAnsi="Source Sans 3 Semibold"/>
          <w:b/>
          <w:color w:val="212121"/>
          <w:spacing w:val="33"/>
          <w:sz w:val="24"/>
          <w:szCs w:val="24"/>
        </w:rPr>
        <w:t xml:space="preserve"> </w:t>
      </w:r>
      <w:r w:rsidRPr="00D56F93">
        <w:rPr>
          <w:i/>
          <w:color w:val="606060"/>
          <w:sz w:val="24"/>
          <w:szCs w:val="24"/>
        </w:rPr>
        <w:t>in</w:t>
      </w:r>
      <w:r w:rsidRPr="00D56F93">
        <w:rPr>
          <w:i/>
          <w:color w:val="606060"/>
          <w:spacing w:val="29"/>
          <w:sz w:val="24"/>
          <w:szCs w:val="24"/>
        </w:rPr>
        <w:t xml:space="preserve"> </w:t>
      </w:r>
      <w:r w:rsidRPr="00D56F93">
        <w:rPr>
          <w:rFonts w:ascii="Source Sans 3" w:hAnsi="Source Sans 3"/>
          <w:color w:val="333333"/>
          <w:sz w:val="24"/>
          <w:szCs w:val="24"/>
        </w:rPr>
        <w:t>Renewable</w:t>
      </w:r>
      <w:r w:rsidRPr="00D56F93">
        <w:rPr>
          <w:rFonts w:ascii="Source Sans 3" w:hAnsi="Source Sans 3"/>
          <w:color w:val="333333"/>
          <w:spacing w:val="4"/>
          <w:sz w:val="24"/>
          <w:szCs w:val="24"/>
        </w:rPr>
        <w:t xml:space="preserve"> </w:t>
      </w:r>
      <w:r w:rsidRPr="00D56F93">
        <w:rPr>
          <w:rFonts w:ascii="Source Sans 3" w:hAnsi="Source Sans 3"/>
          <w:color w:val="333333"/>
          <w:sz w:val="24"/>
          <w:szCs w:val="24"/>
        </w:rPr>
        <w:t>and</w:t>
      </w:r>
      <w:r w:rsidRPr="00D56F93">
        <w:rPr>
          <w:rFonts w:ascii="Source Sans 3" w:hAnsi="Source Sans 3"/>
          <w:color w:val="333333"/>
          <w:spacing w:val="3"/>
          <w:sz w:val="24"/>
          <w:szCs w:val="24"/>
        </w:rPr>
        <w:t xml:space="preserve"> </w:t>
      </w:r>
      <w:r w:rsidRPr="00D56F93">
        <w:rPr>
          <w:rFonts w:ascii="Source Sans 3" w:hAnsi="Source Sans 3"/>
          <w:color w:val="333333"/>
          <w:sz w:val="24"/>
          <w:szCs w:val="24"/>
        </w:rPr>
        <w:t>Sustainable</w:t>
      </w:r>
      <w:r w:rsidRPr="00D56F93">
        <w:rPr>
          <w:rFonts w:ascii="Source Sans 3" w:hAnsi="Source Sans 3"/>
          <w:color w:val="333333"/>
          <w:spacing w:val="3"/>
          <w:sz w:val="24"/>
          <w:szCs w:val="24"/>
        </w:rPr>
        <w:t xml:space="preserve"> </w:t>
      </w:r>
      <w:r w:rsidRPr="00D56F93">
        <w:rPr>
          <w:rFonts w:ascii="Source Sans 3" w:hAnsi="Source Sans 3"/>
          <w:color w:val="333333"/>
          <w:sz w:val="24"/>
          <w:szCs w:val="24"/>
        </w:rPr>
        <w:t>Energy</w:t>
      </w:r>
      <w:r w:rsidRPr="00D56F93">
        <w:rPr>
          <w:rFonts w:ascii="Source Sans 3" w:hAnsi="Source Sans 3"/>
          <w:color w:val="333333"/>
          <w:spacing w:val="3"/>
          <w:sz w:val="24"/>
          <w:szCs w:val="24"/>
        </w:rPr>
        <w:t xml:space="preserve"> </w:t>
      </w:r>
      <w:r w:rsidRPr="00D56F93">
        <w:rPr>
          <w:rFonts w:ascii="Source Sans 3" w:hAnsi="Source Sans 3"/>
          <w:color w:val="333333"/>
          <w:sz w:val="24"/>
          <w:szCs w:val="24"/>
        </w:rPr>
        <w:t>Reviews</w:t>
      </w:r>
      <w:r w:rsidRPr="00D56F93">
        <w:rPr>
          <w:rFonts w:ascii="Source Sans 3" w:hAnsi="Source Sans 3"/>
          <w:color w:val="333333"/>
          <w:spacing w:val="4"/>
          <w:sz w:val="24"/>
          <w:szCs w:val="24"/>
        </w:rPr>
        <w:t xml:space="preserve"> </w:t>
      </w:r>
      <w:r w:rsidRPr="00D56F93">
        <w:rPr>
          <w:rFonts w:ascii="Source Sans 3" w:hAnsi="Source Sans 3"/>
          <w:color w:val="333333"/>
          <w:sz w:val="24"/>
          <w:szCs w:val="24"/>
        </w:rPr>
        <w:t>·</w:t>
      </w:r>
      <w:r w:rsidRPr="00D56F93">
        <w:rPr>
          <w:rFonts w:ascii="Source Sans 3" w:hAnsi="Source Sans 3"/>
          <w:color w:val="333333"/>
          <w:spacing w:val="3"/>
          <w:sz w:val="24"/>
          <w:szCs w:val="24"/>
        </w:rPr>
        <w:t xml:space="preserve"> </w:t>
      </w:r>
      <w:r w:rsidRPr="00D56F93">
        <w:rPr>
          <w:rFonts w:ascii="Source Sans 3" w:hAnsi="Source Sans 3"/>
          <w:color w:val="333333"/>
          <w:sz w:val="24"/>
          <w:szCs w:val="24"/>
        </w:rPr>
        <w:t>Nov</w:t>
      </w:r>
      <w:r w:rsidRPr="00D56F93">
        <w:rPr>
          <w:rFonts w:ascii="Source Sans 3" w:hAnsi="Source Sans 3"/>
          <w:color w:val="333333"/>
          <w:spacing w:val="3"/>
          <w:sz w:val="24"/>
          <w:szCs w:val="24"/>
        </w:rPr>
        <w:t xml:space="preserve"> </w:t>
      </w:r>
      <w:r w:rsidRPr="00D56F93">
        <w:rPr>
          <w:rFonts w:ascii="Source Sans 3" w:hAnsi="Source Sans 3"/>
          <w:color w:val="333333"/>
          <w:spacing w:val="-4"/>
          <w:sz w:val="24"/>
          <w:szCs w:val="24"/>
        </w:rPr>
        <w:t>2020</w:t>
      </w:r>
    </w:p>
    <w:p w:rsidR="00FC5F77" w:rsidRPr="00D56F93" w:rsidRDefault="00D56F93">
      <w:pPr>
        <w:spacing w:before="54"/>
        <w:ind w:left="115"/>
        <w:rPr>
          <w:rFonts w:ascii="Source Sans 3"/>
          <w:sz w:val="24"/>
          <w:szCs w:val="24"/>
        </w:rPr>
      </w:pPr>
      <w:r w:rsidRPr="00D56F93">
        <w:rPr>
          <w:rFonts w:ascii="Source Sans 3"/>
          <w:color w:val="545454"/>
          <w:sz w:val="24"/>
          <w:szCs w:val="24"/>
        </w:rPr>
        <w:t>DOI:</w:t>
      </w:r>
      <w:r w:rsidRPr="00D56F93">
        <w:rPr>
          <w:rFonts w:ascii="Source Sans 3"/>
          <w:color w:val="545454"/>
          <w:spacing w:val="3"/>
          <w:sz w:val="24"/>
          <w:szCs w:val="24"/>
        </w:rPr>
        <w:t xml:space="preserve"> </w:t>
      </w:r>
      <w:r w:rsidRPr="00D56F93">
        <w:rPr>
          <w:rFonts w:ascii="Source Sans 3"/>
          <w:color w:val="545454"/>
          <w:spacing w:val="-2"/>
          <w:sz w:val="24"/>
          <w:szCs w:val="24"/>
        </w:rPr>
        <w:t>10.1016/j.rser.2020.110284</w:t>
      </w:r>
    </w:p>
    <w:p w:rsidR="00FC5F77" w:rsidRDefault="00FC5F77">
      <w:pPr>
        <w:pStyle w:val="BodyText"/>
        <w:spacing w:before="8"/>
        <w:rPr>
          <w:rFonts w:ascii="Source Sans 3"/>
          <w:sz w:val="9"/>
        </w:rPr>
      </w:pPr>
    </w:p>
    <w:p w:rsidR="00FC5F77" w:rsidRDefault="00D56F93">
      <w:pPr>
        <w:tabs>
          <w:tab w:val="left" w:pos="5270"/>
        </w:tabs>
        <w:spacing w:line="20" w:lineRule="exact"/>
        <w:ind w:left="115"/>
        <w:rPr>
          <w:rFonts w:ascii="Source Sans 3"/>
          <w:sz w:val="2"/>
        </w:rPr>
      </w:pPr>
      <w:r>
        <w:rPr>
          <w:rFonts w:ascii="Source Sans 3"/>
          <w:noProof/>
          <w:sz w:val="2"/>
          <w:lang w:val="en-AU" w:eastAsia="en-AU"/>
        </w:rPr>
        <mc:AlternateContent>
          <mc:Choice Requires="wpg">
            <w:drawing>
              <wp:inline distT="0" distB="0" distL="0" distR="0">
                <wp:extent cx="2945765" cy="889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5765" cy="8890"/>
                          <a:chOff x="0" y="0"/>
                          <a:chExt cx="2945765" cy="8890"/>
                        </a:xfrm>
                      </wpg:grpSpPr>
                      <wps:wsp>
                        <wps:cNvPr id="3" name="Graphic 3"/>
                        <wps:cNvSpPr/>
                        <wps:spPr>
                          <a:xfrm>
                            <a:off x="0" y="0"/>
                            <a:ext cx="2945765" cy="8890"/>
                          </a:xfrm>
                          <a:custGeom>
                            <a:avLst/>
                            <a:gdLst/>
                            <a:ahLst/>
                            <a:cxnLst/>
                            <a:rect l="l" t="t" r="r" b="b"/>
                            <a:pathLst>
                              <a:path w="2945765" h="8890">
                                <a:moveTo>
                                  <a:pt x="2945183" y="8414"/>
                                </a:moveTo>
                                <a:lnTo>
                                  <a:pt x="0" y="8414"/>
                                </a:lnTo>
                                <a:lnTo>
                                  <a:pt x="0" y="0"/>
                                </a:lnTo>
                                <a:lnTo>
                                  <a:pt x="2945183" y="0"/>
                                </a:lnTo>
                                <a:lnTo>
                                  <a:pt x="2945183" y="8414"/>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4A17168A" id="Group 2" o:spid="_x0000_s1026" style="width:231.95pt;height:.7pt;mso-position-horizontal-relative:char;mso-position-vertical-relative:line" coordsize="294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">
                <v:shape id="Graphic 3" o:spid="_x0000_s1027" style="position:absolute;width:29457;height:88;visibility:visible;mso-wrap-style:square;v-text-anchor:top" coordsize="2945765,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ezcQA&#10;AADaAAAADwAAAGRycy9kb3ducmV2LnhtbESPQWvCQBSE70L/w/IKvekmDRRJXUUEqSUnowjeHtnX&#10;JJh9u81uk7S/3i0Uehxm5htmtZlMJwbqfWtZQbpIQBBXVrdcKzif9vMlCB+QNXaWScE3edisH2Yr&#10;zLUd+UhDGWoRIexzVNCE4HIpfdWQQb+wjjh6H7Y3GKLsa6l7HCPcdPI5SV6kwZbjQoOOdg1Vt/LL&#10;KLgUw+fb+09Xtdcs3Tl3TYtDulfq6XHavoIINIX/8F/7oBVk8Hsl3g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nXs3EAAAA2gAAAA8AAAAAAAAAAAAAAAAAmAIAAGRycy9k&#10;b3ducmV2LnhtbFBLBQYAAAAABAAEAPUAAACJAwAAAAA=&#10;" path="m2945183,8414l,8414,,,2945183,r,8414xe" fillcolor="#ccc" stroked="f">
                  <v:path arrowok="t"/>
                </v:shape>
                <w10:anchorlock/>
              </v:group>
            </w:pict>
          </mc:Fallback>
        </mc:AlternateContent>
      </w:r>
      <w:r>
        <w:rPr>
          <w:rFonts w:ascii="Source Sans 3"/>
          <w:sz w:val="2"/>
        </w:rPr>
        <w:tab/>
      </w:r>
      <w:r>
        <w:rPr>
          <w:rFonts w:ascii="Source Sans 3"/>
          <w:noProof/>
          <w:sz w:val="2"/>
          <w:lang w:val="en-AU" w:eastAsia="en-AU"/>
        </w:rPr>
        <mc:AlternateContent>
          <mc:Choice Requires="wpg">
            <w:drawing>
              <wp:inline distT="0" distB="0" distL="0" distR="0">
                <wp:extent cx="2945765" cy="8890"/>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5765" cy="8890"/>
                          <a:chOff x="0" y="0"/>
                          <a:chExt cx="2945765" cy="8890"/>
                        </a:xfrm>
                      </wpg:grpSpPr>
                      <wps:wsp>
                        <wps:cNvPr id="5" name="Graphic 5"/>
                        <wps:cNvSpPr/>
                        <wps:spPr>
                          <a:xfrm>
                            <a:off x="0" y="0"/>
                            <a:ext cx="2945765" cy="8890"/>
                          </a:xfrm>
                          <a:custGeom>
                            <a:avLst/>
                            <a:gdLst/>
                            <a:ahLst/>
                            <a:cxnLst/>
                            <a:rect l="l" t="t" r="r" b="b"/>
                            <a:pathLst>
                              <a:path w="2945765" h="8890">
                                <a:moveTo>
                                  <a:pt x="2945183" y="8414"/>
                                </a:moveTo>
                                <a:lnTo>
                                  <a:pt x="0" y="8414"/>
                                </a:lnTo>
                                <a:lnTo>
                                  <a:pt x="0" y="0"/>
                                </a:lnTo>
                                <a:lnTo>
                                  <a:pt x="2945183" y="0"/>
                                </a:lnTo>
                                <a:lnTo>
                                  <a:pt x="2945183" y="8414"/>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267D003C" id="Group 4" o:spid="_x0000_s1026" style="width:231.95pt;height:.7pt;mso-position-horizontal-relative:char;mso-position-vertical-relative:line" coordsize="294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">
                <v:shape id="Graphic 5" o:spid="_x0000_s1027" style="position:absolute;width:29457;height:88;visibility:visible;mso-wrap-style:square;v-text-anchor:top" coordsize="2945765,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jIsQA&#10;AADaAAAADwAAAGRycy9kb3ducmV2LnhtbESPT2vCQBTE70K/w/IK3nSTSqWkboIIUsWTfyh4e2Rf&#10;k2D27Ta7jbGf3i0UPA4z8xtmUQymFT11vrGsIJ0mIIhLqxuuFJyO68kbCB+QNbaWScGNPBT502iB&#10;mbZX3lN/CJWIEPYZKqhDcJmUvqzJoJ9aRxy9L9sZDFF2ldQdXiPctPIlSebSYMNxoUZHq5rKy+HH&#10;KPjc9d8f29+2bM6zdOXcOd1t0rVS4+dh+Q4i0BAe4f/2Rit4hb8r8Qb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CYyLEAAAA2gAAAA8AAAAAAAAAAAAAAAAAmAIAAGRycy9k&#10;b3ducmV2LnhtbFBLBQYAAAAABAAEAPUAAACJAwAAAAA=&#10;" path="m2945183,8414l,8414,,,2945183,r,8414xe" fillcolor="#ccc" stroked="f">
                  <v:path arrowok="t"/>
                </v:shape>
                <w10:anchorlock/>
              </v:group>
            </w:pict>
          </mc:Fallback>
        </mc:AlternateContent>
      </w:r>
    </w:p>
    <w:p w:rsidR="00FC5F77" w:rsidRDefault="00FC5F77">
      <w:pPr>
        <w:spacing w:line="20" w:lineRule="exact"/>
        <w:rPr>
          <w:rFonts w:ascii="Source Sans 3"/>
          <w:sz w:val="2"/>
        </w:rPr>
        <w:sectPr w:rsidR="00FC5F77">
          <w:headerReference w:type="even" r:id="rId11"/>
          <w:headerReference w:type="default" r:id="rId12"/>
          <w:footerReference w:type="even" r:id="rId13"/>
          <w:footerReference w:type="default" r:id="rId14"/>
          <w:headerReference w:type="first" r:id="rId15"/>
          <w:footerReference w:type="first" r:id="rId16"/>
          <w:type w:val="continuous"/>
          <w:pgSz w:w="11900" w:h="16820"/>
          <w:pgMar w:top="640" w:right="500" w:bottom="0" w:left="680" w:header="720" w:footer="720" w:gutter="0"/>
          <w:cols w:space="720"/>
        </w:sectPr>
      </w:pPr>
    </w:p>
    <w:p w:rsidR="00FC5F77" w:rsidRDefault="00D56F93">
      <w:pPr>
        <w:spacing w:before="89"/>
        <w:ind w:left="115"/>
        <w:rPr>
          <w:rFonts w:ascii="Source Sans 3"/>
          <w:sz w:val="10"/>
        </w:rPr>
      </w:pPr>
      <w:r>
        <w:rPr>
          <w:rFonts w:ascii="Source Sans 3"/>
          <w:color w:val="333333"/>
          <w:spacing w:val="-2"/>
          <w:w w:val="105"/>
          <w:sz w:val="10"/>
        </w:rPr>
        <w:lastRenderedPageBreak/>
        <w:t>CITATIONS</w:t>
      </w:r>
    </w:p>
    <w:p w:rsidR="00FC5F77" w:rsidRDefault="00D56F93">
      <w:pPr>
        <w:spacing w:before="9"/>
        <w:ind w:left="115"/>
        <w:rPr>
          <w:rFonts w:ascii="Source Sans 3"/>
          <w:sz w:val="16"/>
        </w:rPr>
      </w:pPr>
      <w:r>
        <w:rPr>
          <w:rFonts w:ascii="Source Sans 3"/>
          <w:spacing w:val="-5"/>
          <w:sz w:val="16"/>
        </w:rPr>
        <w:t>54</w:t>
      </w:r>
    </w:p>
    <w:p w:rsidR="00FC5F77" w:rsidRDefault="00D56F93">
      <w:pPr>
        <w:spacing w:before="89"/>
        <w:ind w:left="115"/>
        <w:rPr>
          <w:rFonts w:ascii="Source Sans 3"/>
          <w:sz w:val="10"/>
        </w:rPr>
      </w:pPr>
      <w:r>
        <w:br w:type="column"/>
      </w:r>
      <w:r>
        <w:rPr>
          <w:rFonts w:ascii="Source Sans 3"/>
          <w:color w:val="333333"/>
          <w:spacing w:val="-2"/>
          <w:w w:val="105"/>
          <w:sz w:val="10"/>
        </w:rPr>
        <w:lastRenderedPageBreak/>
        <w:t>READS</w:t>
      </w:r>
    </w:p>
    <w:p w:rsidR="00FC5F77" w:rsidRDefault="00D56F93">
      <w:pPr>
        <w:spacing w:before="9"/>
        <w:ind w:left="115"/>
        <w:rPr>
          <w:rFonts w:ascii="Source Sans 3"/>
          <w:sz w:val="16"/>
        </w:rPr>
      </w:pPr>
      <w:r>
        <w:rPr>
          <w:rFonts w:ascii="Source Sans 3"/>
          <w:spacing w:val="-4"/>
          <w:sz w:val="16"/>
        </w:rPr>
        <w:t>2,688</w:t>
      </w:r>
    </w:p>
    <w:p w:rsidR="00FC5F77" w:rsidRDefault="00FC5F77">
      <w:pPr>
        <w:rPr>
          <w:rFonts w:ascii="Source Sans 3"/>
          <w:sz w:val="16"/>
        </w:rPr>
        <w:sectPr w:rsidR="00FC5F77">
          <w:type w:val="continuous"/>
          <w:pgSz w:w="11900" w:h="16820"/>
          <w:pgMar w:top="640" w:right="500" w:bottom="0" w:left="680" w:header="720" w:footer="720" w:gutter="0"/>
          <w:cols w:num="2" w:space="720" w:equalWidth="0">
            <w:col w:w="630" w:space="4525"/>
            <w:col w:w="5565"/>
          </w:cols>
        </w:sectPr>
      </w:pPr>
    </w:p>
    <w:p w:rsidR="00FC5F77" w:rsidRPr="00D56F93" w:rsidRDefault="00D56F93">
      <w:pPr>
        <w:spacing w:before="173"/>
        <w:ind w:left="115"/>
        <w:rPr>
          <w:rFonts w:ascii="Arial" w:hAnsi="Arial" w:cs="Arial"/>
          <w:b/>
        </w:rPr>
      </w:pPr>
      <w:r w:rsidRPr="00D56F93">
        <w:rPr>
          <w:rFonts w:ascii="Arial" w:hAnsi="Arial" w:cs="Arial"/>
          <w:b/>
          <w:color w:val="212121"/>
        </w:rPr>
        <w:lastRenderedPageBreak/>
        <w:t>4</w:t>
      </w:r>
      <w:r w:rsidRPr="00D56F93">
        <w:rPr>
          <w:rFonts w:ascii="Arial" w:hAnsi="Arial" w:cs="Arial"/>
          <w:b/>
          <w:color w:val="212121"/>
          <w:spacing w:val="1"/>
        </w:rPr>
        <w:t xml:space="preserve"> </w:t>
      </w:r>
      <w:r w:rsidRPr="00D56F93">
        <w:rPr>
          <w:rFonts w:ascii="Arial" w:hAnsi="Arial" w:cs="Arial"/>
          <w:b/>
          <w:color w:val="212121"/>
          <w:spacing w:val="-2"/>
        </w:rPr>
        <w:t>authors:</w:t>
      </w:r>
    </w:p>
    <w:p w:rsidR="00FC5F77" w:rsidRPr="00D56F93" w:rsidRDefault="00FC5F77">
      <w:pPr>
        <w:rPr>
          <w:rFonts w:ascii="Arial" w:hAnsi="Arial" w:cs="Arial"/>
        </w:rPr>
        <w:sectPr w:rsidR="00FC5F77" w:rsidRPr="00D56F93">
          <w:type w:val="continuous"/>
          <w:pgSz w:w="11900" w:h="16820"/>
          <w:pgMar w:top="640" w:right="500" w:bottom="0" w:left="680" w:header="720" w:footer="720" w:gutter="0"/>
          <w:cols w:space="720"/>
        </w:sectPr>
      </w:pPr>
    </w:p>
    <w:p w:rsidR="00FC5F77" w:rsidRPr="00D56F93" w:rsidRDefault="00D56F93">
      <w:pPr>
        <w:spacing w:before="173"/>
        <w:ind w:left="645"/>
        <w:rPr>
          <w:rFonts w:ascii="Arial" w:hAnsi="Arial" w:cs="Arial"/>
        </w:rPr>
      </w:pPr>
      <w:r w:rsidRPr="00D56F93">
        <w:rPr>
          <w:rFonts w:ascii="Arial" w:hAnsi="Arial" w:cs="Arial"/>
          <w:noProof/>
          <w:lang w:val="en-AU" w:eastAsia="en-AU"/>
        </w:rPr>
        <w:lastRenderedPageBreak/>
        <w:drawing>
          <wp:anchor distT="0" distB="0" distL="0" distR="0" simplePos="0" relativeHeight="15731712" behindDoc="0" locked="0" layoutInCell="1" allowOverlap="1">
            <wp:simplePos x="0" y="0"/>
            <wp:positionH relativeFrom="page">
              <wp:posOffset>504888</wp:posOffset>
            </wp:positionH>
            <wp:positionV relativeFrom="paragraph">
              <wp:posOffset>118916</wp:posOffset>
            </wp:positionV>
            <wp:extent cx="252444" cy="252444"/>
            <wp:effectExtent l="0" t="0" r="0" b="0"/>
            <wp:wrapNone/>
            <wp:docPr id="6" name="Image 6">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17"/>
                    </pic:cNvPr>
                    <pic:cNvPicPr/>
                  </pic:nvPicPr>
                  <pic:blipFill>
                    <a:blip r:embed="rId18" cstate="print"/>
                    <a:stretch>
                      <a:fillRect/>
                    </a:stretch>
                  </pic:blipFill>
                  <pic:spPr>
                    <a:xfrm>
                      <a:off x="0" y="0"/>
                      <a:ext cx="252444" cy="252444"/>
                    </a:xfrm>
                    <a:prstGeom prst="rect">
                      <a:avLst/>
                    </a:prstGeom>
                  </pic:spPr>
                </pic:pic>
              </a:graphicData>
            </a:graphic>
          </wp:anchor>
        </w:drawing>
      </w:r>
      <w:hyperlink r:id="rId19">
        <w:r w:rsidRPr="00D56F93">
          <w:rPr>
            <w:rFonts w:ascii="Arial" w:hAnsi="Arial" w:cs="Arial"/>
            <w:color w:val="3773A1"/>
          </w:rPr>
          <w:t>Ben</w:t>
        </w:r>
        <w:r w:rsidRPr="00D56F93">
          <w:rPr>
            <w:rFonts w:ascii="Arial" w:hAnsi="Arial" w:cs="Arial"/>
            <w:color w:val="3773A1"/>
            <w:spacing w:val="2"/>
          </w:rPr>
          <w:t xml:space="preserve"> </w:t>
        </w:r>
        <w:r w:rsidRPr="00D56F93">
          <w:rPr>
            <w:rFonts w:ascii="Arial" w:hAnsi="Arial" w:cs="Arial"/>
            <w:color w:val="3773A1"/>
            <w:spacing w:val="-2"/>
          </w:rPr>
          <w:t>Moins</w:t>
        </w:r>
      </w:hyperlink>
    </w:p>
    <w:p w:rsidR="00FC5F77" w:rsidRPr="00D56F93" w:rsidRDefault="00D20186">
      <w:pPr>
        <w:spacing w:before="27"/>
        <w:ind w:left="645"/>
        <w:rPr>
          <w:rFonts w:ascii="Arial" w:hAnsi="Arial" w:cs="Arial"/>
        </w:rPr>
      </w:pPr>
      <w:hyperlink r:id="rId20">
        <w:r w:rsidR="00D56F93" w:rsidRPr="00D56F93">
          <w:rPr>
            <w:rFonts w:ascii="Arial" w:hAnsi="Arial" w:cs="Arial"/>
            <w:color w:val="212121"/>
          </w:rPr>
          <w:t>University</w:t>
        </w:r>
        <w:r w:rsidR="00D56F93" w:rsidRPr="00D56F93">
          <w:rPr>
            <w:rFonts w:ascii="Arial" w:hAnsi="Arial" w:cs="Arial"/>
            <w:color w:val="212121"/>
            <w:spacing w:val="1"/>
          </w:rPr>
          <w:t xml:space="preserve"> </w:t>
        </w:r>
        <w:r w:rsidR="00D56F93" w:rsidRPr="00D56F93">
          <w:rPr>
            <w:rFonts w:ascii="Arial" w:hAnsi="Arial" w:cs="Arial"/>
            <w:color w:val="212121"/>
          </w:rPr>
          <w:t>of</w:t>
        </w:r>
        <w:r w:rsidR="00D56F93" w:rsidRPr="00D56F93">
          <w:rPr>
            <w:rFonts w:ascii="Arial" w:hAnsi="Arial" w:cs="Arial"/>
            <w:color w:val="212121"/>
            <w:spacing w:val="2"/>
          </w:rPr>
          <w:t xml:space="preserve"> </w:t>
        </w:r>
        <w:r w:rsidR="00D56F93" w:rsidRPr="00D56F93">
          <w:rPr>
            <w:rFonts w:ascii="Arial" w:hAnsi="Arial" w:cs="Arial"/>
            <w:color w:val="212121"/>
            <w:spacing w:val="-2"/>
          </w:rPr>
          <w:t>Antwerp</w:t>
        </w:r>
      </w:hyperlink>
      <w:r w:rsidR="00D56F93">
        <w:rPr>
          <w:rFonts w:ascii="Arial" w:hAnsi="Arial" w:cs="Arial"/>
          <w:color w:val="212121"/>
          <w:spacing w:val="-2"/>
        </w:rPr>
        <w:t xml:space="preserve">, </w:t>
      </w:r>
      <w:r w:rsidR="00D56F93" w:rsidRPr="00D56F93">
        <w:rPr>
          <w:sz w:val="24"/>
          <w:szCs w:val="24"/>
        </w:rPr>
        <w:t>Belgium</w:t>
      </w:r>
    </w:p>
    <w:p w:rsidR="00FC5F77" w:rsidRPr="00D56F93" w:rsidRDefault="00D56F93" w:rsidP="00D56F93">
      <w:pPr>
        <w:spacing w:before="64"/>
        <w:ind w:left="645" w:right="-1989"/>
        <w:rPr>
          <w:rFonts w:ascii="Arial" w:hAnsi="Arial" w:cs="Arial"/>
        </w:rPr>
      </w:pPr>
      <w:r w:rsidRPr="00D56F93">
        <w:rPr>
          <w:rFonts w:ascii="Arial" w:hAnsi="Arial" w:cs="Arial"/>
          <w:b/>
        </w:rPr>
        <w:t>19</w:t>
      </w:r>
      <w:r w:rsidRPr="00D56F93">
        <w:rPr>
          <w:rFonts w:ascii="Arial" w:hAnsi="Arial" w:cs="Arial"/>
          <w:b/>
          <w:spacing w:val="7"/>
        </w:rPr>
        <w:t xml:space="preserve"> </w:t>
      </w:r>
      <w:r w:rsidRPr="00D56F93">
        <w:rPr>
          <w:rFonts w:ascii="Arial" w:hAnsi="Arial" w:cs="Arial"/>
          <w:color w:val="333333"/>
        </w:rPr>
        <w:t>PUBLICATIONS</w:t>
      </w:r>
      <w:r w:rsidRPr="00D56F93">
        <w:rPr>
          <w:rFonts w:ascii="Arial" w:hAnsi="Arial" w:cs="Arial"/>
          <w:color w:val="333333"/>
          <w:spacing w:val="76"/>
        </w:rPr>
        <w:t xml:space="preserve"> </w:t>
      </w:r>
      <w:r w:rsidRPr="00D56F93">
        <w:rPr>
          <w:rFonts w:ascii="Arial" w:hAnsi="Arial" w:cs="Arial"/>
          <w:b/>
        </w:rPr>
        <w:t>150</w:t>
      </w:r>
      <w:r w:rsidRPr="00D56F93">
        <w:rPr>
          <w:rFonts w:ascii="Arial" w:hAnsi="Arial" w:cs="Arial"/>
          <w:b/>
          <w:spacing w:val="8"/>
        </w:rPr>
        <w:t xml:space="preserve"> </w:t>
      </w:r>
      <w:r w:rsidRPr="00D56F93">
        <w:rPr>
          <w:rFonts w:ascii="Arial" w:hAnsi="Arial" w:cs="Arial"/>
          <w:color w:val="333333"/>
          <w:spacing w:val="-2"/>
        </w:rPr>
        <w:t>CITATIONS</w:t>
      </w:r>
    </w:p>
    <w:p w:rsidR="00FC5F77" w:rsidRPr="00D56F93" w:rsidRDefault="00D56F93" w:rsidP="00D56F93">
      <w:pPr>
        <w:spacing w:before="173" w:line="276" w:lineRule="auto"/>
        <w:ind w:left="645" w:right="3013"/>
        <w:rPr>
          <w:rFonts w:ascii="Arial" w:hAnsi="Arial" w:cs="Arial"/>
        </w:rPr>
      </w:pPr>
      <w:r w:rsidRPr="00D56F93">
        <w:rPr>
          <w:rFonts w:ascii="Arial" w:hAnsi="Arial" w:cs="Arial"/>
        </w:rPr>
        <w:br w:type="column"/>
      </w:r>
      <w:hyperlink r:id="rId21">
        <w:r w:rsidRPr="00D56F93">
          <w:rPr>
            <w:rFonts w:ascii="Arial" w:hAnsi="Arial" w:cs="Arial"/>
            <w:color w:val="3773A1"/>
          </w:rPr>
          <w:t>Cyril</w:t>
        </w:r>
        <w:r w:rsidRPr="00D56F93">
          <w:rPr>
            <w:rFonts w:ascii="Arial" w:hAnsi="Arial" w:cs="Arial"/>
            <w:color w:val="3773A1"/>
            <w:spacing w:val="-7"/>
          </w:rPr>
          <w:t xml:space="preserve"> </w:t>
        </w:r>
        <w:r w:rsidRPr="00D56F93">
          <w:rPr>
            <w:rFonts w:ascii="Arial" w:hAnsi="Arial" w:cs="Arial"/>
            <w:color w:val="3773A1"/>
          </w:rPr>
          <w:t>France</w:t>
        </w:r>
      </w:hyperlink>
      <w:r w:rsidRPr="00D56F93">
        <w:rPr>
          <w:rFonts w:ascii="Arial" w:hAnsi="Arial" w:cs="Arial"/>
          <w:color w:val="3773A1"/>
          <w:spacing w:val="40"/>
        </w:rPr>
        <w:t xml:space="preserve"> </w:t>
      </w:r>
      <w:hyperlink r:id="rId22">
        <w:r w:rsidRPr="00D56F93">
          <w:rPr>
            <w:rFonts w:ascii="Arial" w:hAnsi="Arial" w:cs="Arial"/>
            <w:color w:val="212121"/>
          </w:rPr>
          <w:t>University</w:t>
        </w:r>
        <w:r w:rsidRPr="00D56F93">
          <w:rPr>
            <w:rFonts w:ascii="Arial" w:hAnsi="Arial" w:cs="Arial"/>
            <w:color w:val="212121"/>
            <w:spacing w:val="-7"/>
          </w:rPr>
          <w:t xml:space="preserve"> </w:t>
        </w:r>
        <w:r w:rsidRPr="00D56F93">
          <w:rPr>
            <w:rFonts w:ascii="Arial" w:hAnsi="Arial" w:cs="Arial"/>
            <w:color w:val="212121"/>
          </w:rPr>
          <w:t>of</w:t>
        </w:r>
        <w:r w:rsidRPr="00D56F93">
          <w:rPr>
            <w:rFonts w:ascii="Arial" w:hAnsi="Arial" w:cs="Arial"/>
            <w:color w:val="212121"/>
            <w:spacing w:val="-6"/>
          </w:rPr>
          <w:t xml:space="preserve"> </w:t>
        </w:r>
        <w:r w:rsidRPr="00D56F93">
          <w:rPr>
            <w:rFonts w:ascii="Arial" w:hAnsi="Arial" w:cs="Arial"/>
            <w:color w:val="212121"/>
          </w:rPr>
          <w:t>Antwerp</w:t>
        </w:r>
      </w:hyperlink>
      <w:r>
        <w:rPr>
          <w:rFonts w:ascii="Arial" w:hAnsi="Arial" w:cs="Arial"/>
          <w:color w:val="212121"/>
        </w:rPr>
        <w:t xml:space="preserve">, </w:t>
      </w:r>
      <w:r w:rsidRPr="00D56F93">
        <w:rPr>
          <w:sz w:val="24"/>
          <w:szCs w:val="24"/>
        </w:rPr>
        <w:t>Belgium</w:t>
      </w:r>
    </w:p>
    <w:p w:rsidR="00FC5F77" w:rsidRPr="00D56F93" w:rsidRDefault="00D56F93">
      <w:pPr>
        <w:spacing w:before="35"/>
        <w:ind w:left="645"/>
        <w:rPr>
          <w:rFonts w:ascii="Arial" w:hAnsi="Arial" w:cs="Arial"/>
        </w:rPr>
      </w:pPr>
      <w:r w:rsidRPr="00D56F93">
        <w:rPr>
          <w:rFonts w:ascii="Arial" w:hAnsi="Arial" w:cs="Arial"/>
          <w:noProof/>
          <w:lang w:val="en-AU" w:eastAsia="en-AU"/>
        </w:rPr>
        <w:drawing>
          <wp:anchor distT="0" distB="0" distL="0" distR="0" simplePos="0" relativeHeight="15732224" behindDoc="0" locked="0" layoutInCell="1" allowOverlap="1">
            <wp:simplePos x="0" y="0"/>
            <wp:positionH relativeFrom="page">
              <wp:posOffset>3778249</wp:posOffset>
            </wp:positionH>
            <wp:positionV relativeFrom="paragraph">
              <wp:posOffset>-261306</wp:posOffset>
            </wp:positionV>
            <wp:extent cx="252444" cy="252444"/>
            <wp:effectExtent l="0" t="0" r="0" b="0"/>
            <wp:wrapNone/>
            <wp:docPr id="7" name="Image 7">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23"/>
                    </pic:cNvPr>
                    <pic:cNvPicPr/>
                  </pic:nvPicPr>
                  <pic:blipFill>
                    <a:blip r:embed="rId24" cstate="print"/>
                    <a:stretch>
                      <a:fillRect/>
                    </a:stretch>
                  </pic:blipFill>
                  <pic:spPr>
                    <a:xfrm>
                      <a:off x="0" y="0"/>
                      <a:ext cx="252444" cy="252444"/>
                    </a:xfrm>
                    <a:prstGeom prst="rect">
                      <a:avLst/>
                    </a:prstGeom>
                  </pic:spPr>
                </pic:pic>
              </a:graphicData>
            </a:graphic>
          </wp:anchor>
        </w:drawing>
      </w:r>
      <w:r w:rsidRPr="00D56F93">
        <w:rPr>
          <w:rFonts w:ascii="Arial" w:hAnsi="Arial" w:cs="Arial"/>
          <w:b/>
        </w:rPr>
        <w:t>3</w:t>
      </w:r>
      <w:r w:rsidRPr="00D56F93">
        <w:rPr>
          <w:rFonts w:ascii="Arial" w:hAnsi="Arial" w:cs="Arial"/>
          <w:b/>
          <w:spacing w:val="7"/>
        </w:rPr>
        <w:t xml:space="preserve"> </w:t>
      </w:r>
      <w:r w:rsidRPr="00D56F93">
        <w:rPr>
          <w:rFonts w:ascii="Arial" w:hAnsi="Arial" w:cs="Arial"/>
          <w:color w:val="333333"/>
        </w:rPr>
        <w:t>PUBLICATIONS</w:t>
      </w:r>
      <w:r w:rsidRPr="00D56F93">
        <w:rPr>
          <w:rFonts w:ascii="Arial" w:hAnsi="Arial" w:cs="Arial"/>
          <w:color w:val="333333"/>
          <w:spacing w:val="77"/>
        </w:rPr>
        <w:t xml:space="preserve"> </w:t>
      </w:r>
      <w:r w:rsidRPr="00D56F93">
        <w:rPr>
          <w:rFonts w:ascii="Arial" w:hAnsi="Arial" w:cs="Arial"/>
          <w:b/>
        </w:rPr>
        <w:t>105</w:t>
      </w:r>
      <w:r w:rsidRPr="00D56F93">
        <w:rPr>
          <w:rFonts w:ascii="Arial" w:hAnsi="Arial" w:cs="Arial"/>
          <w:b/>
          <w:spacing w:val="7"/>
        </w:rPr>
        <w:t xml:space="preserve"> </w:t>
      </w:r>
      <w:r w:rsidRPr="00D56F93">
        <w:rPr>
          <w:rFonts w:ascii="Arial" w:hAnsi="Arial" w:cs="Arial"/>
          <w:color w:val="333333"/>
          <w:spacing w:val="-2"/>
        </w:rPr>
        <w:t>CITATIONS</w:t>
      </w:r>
    </w:p>
    <w:p w:rsidR="00FC5F77" w:rsidRPr="00D56F93" w:rsidRDefault="00FC5F77">
      <w:pPr>
        <w:rPr>
          <w:rFonts w:ascii="Arial" w:hAnsi="Arial" w:cs="Arial"/>
        </w:rPr>
        <w:sectPr w:rsidR="00FC5F77" w:rsidRPr="00D56F93">
          <w:type w:val="continuous"/>
          <w:pgSz w:w="11900" w:h="16820"/>
          <w:pgMar w:top="640" w:right="500" w:bottom="0" w:left="680" w:header="720" w:footer="720" w:gutter="0"/>
          <w:cols w:num="2" w:space="720" w:equalWidth="0">
            <w:col w:w="2264" w:space="2891"/>
            <w:col w:w="5565"/>
          </w:cols>
        </w:sectPr>
      </w:pPr>
    </w:p>
    <w:p w:rsidR="00FC5F77" w:rsidRPr="00D56F93" w:rsidRDefault="00D56F93">
      <w:pPr>
        <w:tabs>
          <w:tab w:val="left" w:pos="5794"/>
        </w:tabs>
        <w:spacing w:line="289" w:lineRule="exact"/>
        <w:ind w:left="639"/>
        <w:rPr>
          <w:rFonts w:ascii="Arial" w:hAnsi="Arial" w:cs="Arial"/>
        </w:rPr>
      </w:pPr>
      <w:r w:rsidRPr="00D56F93">
        <w:rPr>
          <w:rFonts w:ascii="Arial" w:hAnsi="Arial" w:cs="Arial"/>
          <w:noProof/>
          <w:position w:val="-5"/>
          <w:lang w:val="en-AU" w:eastAsia="en-AU"/>
        </w:rPr>
        <w:lastRenderedPageBreak/>
        <mc:AlternateContent>
          <mc:Choice Requires="wps">
            <w:drawing>
              <wp:inline distT="0" distB="0" distL="0" distR="0">
                <wp:extent cx="539115" cy="168910"/>
                <wp:effectExtent l="9525" t="0" r="3809" b="12064"/>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 cy="168910"/>
                        </a:xfrm>
                        <a:prstGeom prst="rect">
                          <a:avLst/>
                        </a:prstGeom>
                        <a:ln w="14660">
                          <a:solidFill>
                            <a:srgbClr val="CCCCCC"/>
                          </a:solidFill>
                          <a:prstDash val="solid"/>
                        </a:ln>
                      </wps:spPr>
                      <wps:txbx>
                        <w:txbxContent>
                          <w:p w:rsidR="00D56F93" w:rsidRDefault="00D56F93">
                            <w:pPr>
                              <w:spacing w:before="51"/>
                              <w:ind w:left="127"/>
                              <w:rPr>
                                <w:rFonts w:ascii="Source Sans 3"/>
                                <w:sz w:val="10"/>
                              </w:rPr>
                            </w:pPr>
                            <w:r>
                              <w:fldChar w:fldCharType="begin"/>
                            </w:r>
                            <w:r>
                              <w:instrText xml:space="preserve"> HYPERLINK "https://www.researchgate.net/profile/Ben-Moins-2?enrichId=rgreq-639de24e0271b9c5ec307e3957721b6c-XXX&amp;enrichSource=Y292ZXJQYWdlOzM0Mzk3NDIxMTtBUzo5MzEyNzg1NTU3MTM1MzhAMTU5OTA0NTUxODMxOA%3D%3D&amp;el=1_x_7&amp;_esc=publicationCoverPdf" \h </w:instrText>
                            </w:r>
                            <w:r>
                              <w:fldChar w:fldCharType="separate"/>
                            </w:r>
                            <w:r>
                              <w:rPr>
                                <w:rFonts w:ascii="Source Sans 3"/>
                                <w:color w:val="333333"/>
                                <w:w w:val="105"/>
                                <w:sz w:val="10"/>
                              </w:rPr>
                              <w:t xml:space="preserve">SEE </w:t>
                            </w:r>
                            <w:r>
                              <w:rPr>
                                <w:rFonts w:ascii="Source Sans 3"/>
                                <w:color w:val="333333"/>
                                <w:spacing w:val="-2"/>
                                <w:w w:val="105"/>
                                <w:sz w:val="10"/>
                              </w:rPr>
                              <w:t>PROFILE</w:t>
                            </w:r>
                            <w:r>
                              <w:rPr>
                                <w:rFonts w:ascii="Source Sans 3"/>
                                <w:color w:val="333333"/>
                                <w:spacing w:val="-2"/>
                                <w:w w:val="105"/>
                                <w:sz w:val="10"/>
                              </w:rPr>
                              <w:fldChar w:fldCharType="end"/>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8" o:spid="_x0000_s1026" type="#_x0000_t202" style="width:42.45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" filled="f" strokecolor="#ccc" strokeweight=".40722mm">
                <v:path arrowok="t"/>
                <v:textbox inset="0,0,0,0">
                  <w:txbxContent>
                    <w:p w:rsidR="00D56F93" w:rsidRDefault="00D56F93">
                      <w:pPr>
                        <w:spacing w:before="51"/>
                        <w:ind w:left="127"/>
                        <w:rPr>
                          <w:rFonts w:ascii="Source Sans 3"/>
                          <w:sz w:val="10"/>
                        </w:rPr>
                      </w:pPr>
                      <w:r>
                        <w:fldChar w:fldCharType="begin"/>
                      </w:r>
                      <w:r>
                        <w:instrText xml:space="preserve"> HYPERLINK "https://www.researchgate.net/profile/Ben-Moins-2?enrichId=rgreq-639de24e0271b9c5ec307e3957721b6c-XXX&amp;enrichSource=Y292ZXJQYWdlOzM0Mzk3NDIxMTtBUzo5MzEyNzg1NTU3MTM1MzhAMTU5OTA0NTUxODMxOA%3D%3D&amp;el=1_x_7&amp;_esc=publicationCoverPdf" \h </w:instrText>
                      </w:r>
                      <w:r>
                        <w:fldChar w:fldCharType="separate"/>
                      </w:r>
                      <w:r>
                        <w:rPr>
                          <w:rFonts w:ascii="Source Sans 3"/>
                          <w:color w:val="333333"/>
                          <w:w w:val="105"/>
                          <w:sz w:val="10"/>
                        </w:rPr>
                        <w:t xml:space="preserve">SEE </w:t>
                      </w:r>
                      <w:r>
                        <w:rPr>
                          <w:rFonts w:ascii="Source Sans 3"/>
                          <w:color w:val="333333"/>
                          <w:spacing w:val="-2"/>
                          <w:w w:val="105"/>
                          <w:sz w:val="10"/>
                        </w:rPr>
                        <w:t>PROFILE</w:t>
                      </w:r>
                      <w:r>
                        <w:rPr>
                          <w:rFonts w:ascii="Source Sans 3"/>
                          <w:color w:val="333333"/>
                          <w:spacing w:val="-2"/>
                          <w:w w:val="105"/>
                          <w:sz w:val="10"/>
                        </w:rPr>
                        <w:fldChar w:fldCharType="end"/>
                      </w:r>
                    </w:p>
                  </w:txbxContent>
                </v:textbox>
                <w10:anchorlock/>
              </v:shape>
            </w:pict>
          </mc:Fallback>
        </mc:AlternateContent>
      </w:r>
      <w:r w:rsidRPr="00D56F93">
        <w:rPr>
          <w:rFonts w:ascii="Arial" w:hAnsi="Arial" w:cs="Arial"/>
          <w:position w:val="-5"/>
        </w:rPr>
        <w:tab/>
      </w:r>
      <w:r w:rsidRPr="00D56F93">
        <w:rPr>
          <w:rFonts w:ascii="Arial" w:hAnsi="Arial" w:cs="Arial"/>
          <w:noProof/>
          <w:position w:val="-5"/>
          <w:lang w:val="en-AU" w:eastAsia="en-AU"/>
        </w:rPr>
        <mc:AlternateContent>
          <mc:Choice Requires="wps">
            <w:drawing>
              <wp:inline distT="0" distB="0" distL="0" distR="0">
                <wp:extent cx="539115" cy="168910"/>
                <wp:effectExtent l="9525" t="0" r="3809" b="12064"/>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 cy="168910"/>
                        </a:xfrm>
                        <a:prstGeom prst="rect">
                          <a:avLst/>
                        </a:prstGeom>
                        <a:ln w="14660">
                          <a:solidFill>
                            <a:srgbClr val="CCCCCC"/>
                          </a:solidFill>
                          <a:prstDash val="solid"/>
                        </a:ln>
                      </wps:spPr>
                      <wps:txbx>
                        <w:txbxContent>
                          <w:p w:rsidR="00D56F93" w:rsidRDefault="00D20186">
                            <w:pPr>
                              <w:spacing w:before="51"/>
                              <w:ind w:left="127"/>
                              <w:rPr>
                                <w:rFonts w:ascii="Source Sans 3"/>
                                <w:sz w:val="10"/>
                              </w:rPr>
                            </w:pPr>
                            <w:hyperlink r:id="rId25">
                              <w:r w:rsidR="00D56F93">
                                <w:rPr>
                                  <w:rFonts w:ascii="Source Sans 3"/>
                                  <w:color w:val="333333"/>
                                  <w:w w:val="105"/>
                                  <w:sz w:val="10"/>
                                </w:rPr>
                                <w:t xml:space="preserve">SEE </w:t>
                              </w:r>
                              <w:r w:rsidR="00D56F93">
                                <w:rPr>
                                  <w:rFonts w:ascii="Source Sans 3"/>
                                  <w:color w:val="333333"/>
                                  <w:spacing w:val="-2"/>
                                  <w:w w:val="105"/>
                                  <w:sz w:val="10"/>
                                </w:rPr>
                                <w:t>PROFILE</w:t>
                              </w:r>
                            </w:hyperlink>
                          </w:p>
                        </w:txbxContent>
                      </wps:txbx>
                      <wps:bodyPr wrap="square" lIns="0" tIns="0" rIns="0" bIns="0" rtlCol="0">
                        <a:noAutofit/>
                      </wps:bodyPr>
                    </wps:wsp>
                  </a:graphicData>
                </a:graphic>
              </wp:inline>
            </w:drawing>
          </mc:Choice>
          <mc:Fallback>
            <w:pict>
              <v:shape id="Textbox 9" o:spid="_x0000_s1027" type="#_x0000_t202" style="width:42.45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" filled="f" strokecolor="#ccc" strokeweight=".40722mm">
                <v:path arrowok="t"/>
                <v:textbox inset="0,0,0,0">
                  <w:txbxContent>
                    <w:p w:rsidR="00D56F93" w:rsidRDefault="00D56F93">
                      <w:pPr>
                        <w:spacing w:before="51"/>
                        <w:ind w:left="127"/>
                        <w:rPr>
                          <w:rFonts w:ascii="Source Sans 3"/>
                          <w:sz w:val="10"/>
                        </w:rPr>
                      </w:pPr>
                      <w:hyperlink r:id="rId26">
                        <w:r>
                          <w:rPr>
                            <w:rFonts w:ascii="Source Sans 3"/>
                            <w:color w:val="333333"/>
                            <w:w w:val="105"/>
                            <w:sz w:val="10"/>
                          </w:rPr>
                          <w:t xml:space="preserve">SEE </w:t>
                        </w:r>
                        <w:r>
                          <w:rPr>
                            <w:rFonts w:ascii="Source Sans 3"/>
                            <w:color w:val="333333"/>
                            <w:spacing w:val="-2"/>
                            <w:w w:val="105"/>
                            <w:sz w:val="10"/>
                          </w:rPr>
                          <w:t>PROFILE</w:t>
                        </w:r>
                      </w:hyperlink>
                    </w:p>
                  </w:txbxContent>
                </v:textbox>
                <w10:anchorlock/>
              </v:shape>
            </w:pict>
          </mc:Fallback>
        </mc:AlternateContent>
      </w:r>
    </w:p>
    <w:p w:rsidR="00FC5F77" w:rsidRPr="00D56F93" w:rsidRDefault="00FC5F77">
      <w:pPr>
        <w:pStyle w:val="BodyText"/>
        <w:spacing w:before="3"/>
        <w:rPr>
          <w:rFonts w:ascii="Arial" w:hAnsi="Arial" w:cs="Arial"/>
        </w:rPr>
      </w:pPr>
    </w:p>
    <w:p w:rsidR="00FC5F77" w:rsidRPr="00D56F93" w:rsidRDefault="00FC5F77">
      <w:pPr>
        <w:rPr>
          <w:rFonts w:ascii="Arial" w:hAnsi="Arial" w:cs="Arial"/>
        </w:rPr>
        <w:sectPr w:rsidR="00FC5F77" w:rsidRPr="00D56F93">
          <w:type w:val="continuous"/>
          <w:pgSz w:w="11900" w:h="16820"/>
          <w:pgMar w:top="640" w:right="500" w:bottom="0" w:left="680" w:header="720" w:footer="720" w:gutter="0"/>
          <w:cols w:space="720"/>
        </w:sectPr>
      </w:pPr>
    </w:p>
    <w:p w:rsidR="00FC5F77" w:rsidRPr="00D56F93" w:rsidRDefault="00D56F93" w:rsidP="00D56F93">
      <w:pPr>
        <w:spacing w:before="93" w:line="276" w:lineRule="auto"/>
        <w:ind w:left="645" w:right="-1125"/>
        <w:rPr>
          <w:rFonts w:ascii="Arial" w:hAnsi="Arial" w:cs="Arial"/>
        </w:rPr>
      </w:pPr>
      <w:r w:rsidRPr="00D56F93">
        <w:rPr>
          <w:rFonts w:ascii="Arial" w:hAnsi="Arial" w:cs="Arial"/>
          <w:noProof/>
          <w:lang w:val="en-AU" w:eastAsia="en-AU"/>
        </w:rPr>
        <w:lastRenderedPageBreak/>
        <w:drawing>
          <wp:anchor distT="0" distB="0" distL="0" distR="0" simplePos="0" relativeHeight="15732736" behindDoc="0" locked="0" layoutInCell="1" allowOverlap="1">
            <wp:simplePos x="0" y="0"/>
            <wp:positionH relativeFrom="page">
              <wp:posOffset>504888</wp:posOffset>
            </wp:positionH>
            <wp:positionV relativeFrom="paragraph">
              <wp:posOffset>67931</wp:posOffset>
            </wp:positionV>
            <wp:extent cx="252444" cy="252444"/>
            <wp:effectExtent l="0" t="0" r="0" b="0"/>
            <wp:wrapNone/>
            <wp:docPr id="10" name="Image 10">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hlinkClick r:id="rId27"/>
                    </pic:cNvPr>
                    <pic:cNvPicPr/>
                  </pic:nvPicPr>
                  <pic:blipFill>
                    <a:blip r:embed="rId28" cstate="print"/>
                    <a:stretch>
                      <a:fillRect/>
                    </a:stretch>
                  </pic:blipFill>
                  <pic:spPr>
                    <a:xfrm>
                      <a:off x="0" y="0"/>
                      <a:ext cx="252444" cy="252444"/>
                    </a:xfrm>
                    <a:prstGeom prst="rect">
                      <a:avLst/>
                    </a:prstGeom>
                  </pic:spPr>
                </pic:pic>
              </a:graphicData>
            </a:graphic>
          </wp:anchor>
        </w:drawing>
      </w:r>
      <w:hyperlink r:id="rId29">
        <w:r w:rsidRPr="00D56F93">
          <w:rPr>
            <w:rFonts w:ascii="Arial" w:hAnsi="Arial" w:cs="Arial"/>
            <w:color w:val="3773A1"/>
          </w:rPr>
          <w:t xml:space="preserve">Wim Van den </w:t>
        </w:r>
        <w:proofErr w:type="gramStart"/>
        <w:r w:rsidRPr="00D56F93">
          <w:rPr>
            <w:rFonts w:ascii="Arial" w:hAnsi="Arial" w:cs="Arial"/>
            <w:color w:val="3773A1"/>
          </w:rPr>
          <w:t>bergh</w:t>
        </w:r>
      </w:hyperlink>
      <w:r w:rsidRPr="00D56F93">
        <w:rPr>
          <w:rFonts w:ascii="Arial" w:hAnsi="Arial" w:cs="Arial"/>
          <w:color w:val="3773A1"/>
          <w:spacing w:val="40"/>
        </w:rPr>
        <w:t xml:space="preserve"> </w:t>
      </w:r>
      <w:hyperlink r:id="rId30">
        <w:r w:rsidRPr="00D56F93">
          <w:rPr>
            <w:rFonts w:ascii="Arial" w:hAnsi="Arial" w:cs="Arial"/>
            <w:color w:val="212121"/>
          </w:rPr>
          <w:t>University</w:t>
        </w:r>
        <w:proofErr w:type="gramEnd"/>
        <w:r w:rsidRPr="00D56F93">
          <w:rPr>
            <w:rFonts w:ascii="Arial" w:hAnsi="Arial" w:cs="Arial"/>
            <w:color w:val="212121"/>
            <w:spacing w:val="-7"/>
          </w:rPr>
          <w:t xml:space="preserve"> </w:t>
        </w:r>
        <w:r w:rsidRPr="00D56F93">
          <w:rPr>
            <w:rFonts w:ascii="Arial" w:hAnsi="Arial" w:cs="Arial"/>
            <w:color w:val="212121"/>
          </w:rPr>
          <w:t>of</w:t>
        </w:r>
        <w:r w:rsidRPr="00D56F93">
          <w:rPr>
            <w:rFonts w:ascii="Arial" w:hAnsi="Arial" w:cs="Arial"/>
            <w:color w:val="212121"/>
            <w:spacing w:val="-6"/>
          </w:rPr>
          <w:t xml:space="preserve"> </w:t>
        </w:r>
        <w:r w:rsidRPr="00D56F93">
          <w:rPr>
            <w:rFonts w:ascii="Arial" w:hAnsi="Arial" w:cs="Arial"/>
            <w:color w:val="212121"/>
          </w:rPr>
          <w:t>Antwerp</w:t>
        </w:r>
      </w:hyperlink>
      <w:r>
        <w:rPr>
          <w:rFonts w:ascii="Arial" w:hAnsi="Arial" w:cs="Arial"/>
          <w:color w:val="212121"/>
        </w:rPr>
        <w:t xml:space="preserve">, </w:t>
      </w:r>
      <w:r w:rsidRPr="00D56F93">
        <w:rPr>
          <w:sz w:val="24"/>
          <w:szCs w:val="24"/>
        </w:rPr>
        <w:t>Belgium</w:t>
      </w:r>
    </w:p>
    <w:p w:rsidR="00FC5F77" w:rsidRPr="00D56F93" w:rsidRDefault="00D56F93" w:rsidP="00D56F93">
      <w:pPr>
        <w:spacing w:before="35"/>
        <w:ind w:left="645" w:right="-1125"/>
        <w:rPr>
          <w:rFonts w:ascii="Arial" w:hAnsi="Arial" w:cs="Arial"/>
        </w:rPr>
      </w:pPr>
      <w:r w:rsidRPr="00D56F93">
        <w:rPr>
          <w:rFonts w:ascii="Arial" w:hAnsi="Arial" w:cs="Arial"/>
          <w:b/>
        </w:rPr>
        <w:t>159</w:t>
      </w:r>
      <w:r w:rsidRPr="00D56F93">
        <w:rPr>
          <w:rFonts w:ascii="Arial" w:hAnsi="Arial" w:cs="Arial"/>
          <w:b/>
          <w:spacing w:val="7"/>
        </w:rPr>
        <w:t xml:space="preserve"> </w:t>
      </w:r>
      <w:r w:rsidRPr="00D56F93">
        <w:rPr>
          <w:rFonts w:ascii="Arial" w:hAnsi="Arial" w:cs="Arial"/>
          <w:color w:val="333333"/>
        </w:rPr>
        <w:t>PUBLICATIONS</w:t>
      </w:r>
      <w:r w:rsidRPr="00D56F93">
        <w:rPr>
          <w:rFonts w:ascii="Arial" w:hAnsi="Arial" w:cs="Arial"/>
          <w:color w:val="333333"/>
          <w:spacing w:val="75"/>
        </w:rPr>
        <w:t xml:space="preserve"> </w:t>
      </w:r>
      <w:r w:rsidRPr="00D56F93">
        <w:rPr>
          <w:rFonts w:ascii="Arial" w:hAnsi="Arial" w:cs="Arial"/>
          <w:b/>
        </w:rPr>
        <w:t>2,118</w:t>
      </w:r>
      <w:r w:rsidRPr="00D56F93">
        <w:rPr>
          <w:rFonts w:ascii="Arial" w:hAnsi="Arial" w:cs="Arial"/>
          <w:b/>
          <w:spacing w:val="7"/>
        </w:rPr>
        <w:t xml:space="preserve"> </w:t>
      </w:r>
      <w:r w:rsidRPr="00D56F93">
        <w:rPr>
          <w:rFonts w:ascii="Arial" w:hAnsi="Arial" w:cs="Arial"/>
          <w:color w:val="333333"/>
          <w:spacing w:val="-2"/>
        </w:rPr>
        <w:t>CITATIONS</w:t>
      </w:r>
    </w:p>
    <w:p w:rsidR="00FC5F77" w:rsidRPr="00D56F93" w:rsidRDefault="00D56F93" w:rsidP="00D56F93">
      <w:pPr>
        <w:spacing w:before="93" w:line="276" w:lineRule="auto"/>
        <w:ind w:left="645" w:right="2304"/>
        <w:rPr>
          <w:rFonts w:ascii="Arial" w:hAnsi="Arial" w:cs="Arial"/>
        </w:rPr>
      </w:pPr>
      <w:r w:rsidRPr="00D56F93">
        <w:rPr>
          <w:rFonts w:ascii="Arial" w:hAnsi="Arial" w:cs="Arial"/>
        </w:rPr>
        <w:br w:type="column"/>
      </w:r>
      <w:hyperlink r:id="rId31">
        <w:r w:rsidRPr="00D56F93">
          <w:rPr>
            <w:rFonts w:ascii="Arial" w:hAnsi="Arial" w:cs="Arial"/>
            <w:color w:val="3773A1"/>
          </w:rPr>
          <w:t>Amaryllis</w:t>
        </w:r>
        <w:r w:rsidRPr="00D56F93">
          <w:rPr>
            <w:rFonts w:ascii="Arial" w:hAnsi="Arial" w:cs="Arial"/>
            <w:color w:val="3773A1"/>
            <w:spacing w:val="-7"/>
          </w:rPr>
          <w:t xml:space="preserve"> </w:t>
        </w:r>
        <w:r w:rsidRPr="00D56F93">
          <w:rPr>
            <w:rFonts w:ascii="Arial" w:hAnsi="Arial" w:cs="Arial"/>
            <w:color w:val="3773A1"/>
          </w:rPr>
          <w:t>Audenaert</w:t>
        </w:r>
      </w:hyperlink>
      <w:r w:rsidRPr="00D56F93">
        <w:rPr>
          <w:rFonts w:ascii="Arial" w:hAnsi="Arial" w:cs="Arial"/>
          <w:color w:val="3773A1"/>
          <w:spacing w:val="40"/>
        </w:rPr>
        <w:t xml:space="preserve"> </w:t>
      </w:r>
      <w:hyperlink r:id="rId32">
        <w:r w:rsidRPr="00D56F93">
          <w:rPr>
            <w:rFonts w:ascii="Arial" w:hAnsi="Arial" w:cs="Arial"/>
            <w:color w:val="212121"/>
          </w:rPr>
          <w:t>University</w:t>
        </w:r>
        <w:r w:rsidRPr="00D56F93">
          <w:rPr>
            <w:rFonts w:ascii="Arial" w:hAnsi="Arial" w:cs="Arial"/>
            <w:color w:val="212121"/>
            <w:spacing w:val="1"/>
          </w:rPr>
          <w:t xml:space="preserve"> </w:t>
        </w:r>
        <w:r w:rsidRPr="00D56F93">
          <w:rPr>
            <w:rFonts w:ascii="Arial" w:hAnsi="Arial" w:cs="Arial"/>
            <w:color w:val="212121"/>
          </w:rPr>
          <w:t>of</w:t>
        </w:r>
        <w:r w:rsidRPr="00D56F93">
          <w:rPr>
            <w:rFonts w:ascii="Arial" w:hAnsi="Arial" w:cs="Arial"/>
            <w:color w:val="212121"/>
            <w:spacing w:val="2"/>
          </w:rPr>
          <w:t xml:space="preserve"> </w:t>
        </w:r>
        <w:r w:rsidRPr="00D56F93">
          <w:rPr>
            <w:rFonts w:ascii="Arial" w:hAnsi="Arial" w:cs="Arial"/>
            <w:color w:val="212121"/>
            <w:spacing w:val="-2"/>
          </w:rPr>
          <w:t>Antwerp</w:t>
        </w:r>
      </w:hyperlink>
      <w:r>
        <w:rPr>
          <w:rFonts w:ascii="Arial" w:hAnsi="Arial" w:cs="Arial"/>
          <w:color w:val="212121"/>
          <w:spacing w:val="-2"/>
        </w:rPr>
        <w:t xml:space="preserve">, </w:t>
      </w:r>
      <w:r w:rsidRPr="00D56F93">
        <w:rPr>
          <w:sz w:val="24"/>
          <w:szCs w:val="24"/>
        </w:rPr>
        <w:t>Belgium</w:t>
      </w:r>
    </w:p>
    <w:p w:rsidR="00FC5F77" w:rsidRPr="00D56F93" w:rsidRDefault="00D56F93">
      <w:pPr>
        <w:spacing w:before="35"/>
        <w:ind w:left="645"/>
        <w:rPr>
          <w:rFonts w:ascii="Arial" w:hAnsi="Arial" w:cs="Arial"/>
        </w:rPr>
      </w:pPr>
      <w:r w:rsidRPr="00D56F93">
        <w:rPr>
          <w:rFonts w:ascii="Arial" w:hAnsi="Arial" w:cs="Arial"/>
          <w:noProof/>
          <w:lang w:val="en-AU" w:eastAsia="en-AU"/>
        </w:rPr>
        <w:drawing>
          <wp:anchor distT="0" distB="0" distL="0" distR="0" simplePos="0" relativeHeight="15733248" behindDoc="0" locked="0" layoutInCell="1" allowOverlap="1">
            <wp:simplePos x="0" y="0"/>
            <wp:positionH relativeFrom="page">
              <wp:posOffset>3778249</wp:posOffset>
            </wp:positionH>
            <wp:positionV relativeFrom="paragraph">
              <wp:posOffset>-261491</wp:posOffset>
            </wp:positionV>
            <wp:extent cx="252444" cy="252444"/>
            <wp:effectExtent l="0" t="0" r="0" b="0"/>
            <wp:wrapNone/>
            <wp:docPr id="11" name="Image 11">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33"/>
                    </pic:cNvPr>
                    <pic:cNvPicPr/>
                  </pic:nvPicPr>
                  <pic:blipFill>
                    <a:blip r:embed="rId34" cstate="print"/>
                    <a:stretch>
                      <a:fillRect/>
                    </a:stretch>
                  </pic:blipFill>
                  <pic:spPr>
                    <a:xfrm>
                      <a:off x="0" y="0"/>
                      <a:ext cx="252444" cy="252444"/>
                    </a:xfrm>
                    <a:prstGeom prst="rect">
                      <a:avLst/>
                    </a:prstGeom>
                  </pic:spPr>
                </pic:pic>
              </a:graphicData>
            </a:graphic>
          </wp:anchor>
        </w:drawing>
      </w:r>
      <w:r w:rsidRPr="00D56F93">
        <w:rPr>
          <w:rFonts w:ascii="Arial" w:hAnsi="Arial" w:cs="Arial"/>
          <w:b/>
        </w:rPr>
        <w:t>147</w:t>
      </w:r>
      <w:r w:rsidRPr="00D56F93">
        <w:rPr>
          <w:rFonts w:ascii="Arial" w:hAnsi="Arial" w:cs="Arial"/>
          <w:b/>
          <w:spacing w:val="7"/>
        </w:rPr>
        <w:t xml:space="preserve"> </w:t>
      </w:r>
      <w:r w:rsidRPr="00D56F93">
        <w:rPr>
          <w:rFonts w:ascii="Arial" w:hAnsi="Arial" w:cs="Arial"/>
          <w:color w:val="333333"/>
        </w:rPr>
        <w:t>PUBLICATIONS</w:t>
      </w:r>
      <w:r w:rsidRPr="00D56F93">
        <w:rPr>
          <w:rFonts w:ascii="Arial" w:hAnsi="Arial" w:cs="Arial"/>
          <w:color w:val="333333"/>
          <w:spacing w:val="75"/>
        </w:rPr>
        <w:t xml:space="preserve"> </w:t>
      </w:r>
      <w:r w:rsidRPr="00D56F93">
        <w:rPr>
          <w:rFonts w:ascii="Arial" w:hAnsi="Arial" w:cs="Arial"/>
          <w:b/>
        </w:rPr>
        <w:t>3,576</w:t>
      </w:r>
      <w:r w:rsidRPr="00D56F93">
        <w:rPr>
          <w:rFonts w:ascii="Arial" w:hAnsi="Arial" w:cs="Arial"/>
          <w:b/>
          <w:spacing w:val="7"/>
        </w:rPr>
        <w:t xml:space="preserve"> </w:t>
      </w:r>
      <w:r w:rsidRPr="00D56F93">
        <w:rPr>
          <w:rFonts w:ascii="Arial" w:hAnsi="Arial" w:cs="Arial"/>
          <w:color w:val="333333"/>
          <w:spacing w:val="-2"/>
        </w:rPr>
        <w:t>CITATIONS</w:t>
      </w:r>
    </w:p>
    <w:p w:rsidR="00FC5F77" w:rsidRPr="00D56F93" w:rsidRDefault="00FC5F77">
      <w:pPr>
        <w:rPr>
          <w:rFonts w:ascii="Arial" w:hAnsi="Arial" w:cs="Arial"/>
        </w:rPr>
        <w:sectPr w:rsidR="00FC5F77" w:rsidRPr="00D56F93" w:rsidSect="00D56F93">
          <w:type w:val="continuous"/>
          <w:pgSz w:w="11900" w:h="16820"/>
          <w:pgMar w:top="640" w:right="500" w:bottom="0" w:left="680" w:header="720" w:footer="720" w:gutter="0"/>
          <w:cols w:num="2" w:space="152" w:equalWidth="0">
            <w:col w:w="2419" w:space="2736"/>
            <w:col w:w="5565"/>
          </w:cols>
        </w:sectPr>
      </w:pPr>
    </w:p>
    <w:p w:rsidR="00FC5F77" w:rsidRPr="00D56F93" w:rsidRDefault="00D56F93">
      <w:pPr>
        <w:tabs>
          <w:tab w:val="left" w:pos="5794"/>
        </w:tabs>
        <w:spacing w:line="289" w:lineRule="exact"/>
        <w:ind w:left="639"/>
        <w:rPr>
          <w:rFonts w:ascii="Arial" w:hAnsi="Arial" w:cs="Arial"/>
        </w:rPr>
      </w:pPr>
      <w:r w:rsidRPr="00D56F93">
        <w:rPr>
          <w:rFonts w:ascii="Arial" w:hAnsi="Arial" w:cs="Arial"/>
          <w:noProof/>
          <w:position w:val="-5"/>
          <w:lang w:val="en-AU" w:eastAsia="en-AU"/>
        </w:rPr>
        <w:lastRenderedPageBreak/>
        <mc:AlternateContent>
          <mc:Choice Requires="wps">
            <w:drawing>
              <wp:inline distT="0" distB="0" distL="0" distR="0">
                <wp:extent cx="539115" cy="168910"/>
                <wp:effectExtent l="9525" t="0" r="3809" b="12064"/>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 cy="168910"/>
                        </a:xfrm>
                        <a:prstGeom prst="rect">
                          <a:avLst/>
                        </a:prstGeom>
                        <a:ln w="14660">
                          <a:solidFill>
                            <a:srgbClr val="CCCCCC"/>
                          </a:solidFill>
                          <a:prstDash val="solid"/>
                        </a:ln>
                      </wps:spPr>
                      <wps:txbx>
                        <w:txbxContent>
                          <w:p w:rsidR="00D56F93" w:rsidRDefault="00D20186">
                            <w:pPr>
                              <w:spacing w:before="51"/>
                              <w:ind w:left="127"/>
                              <w:rPr>
                                <w:rFonts w:ascii="Source Sans 3"/>
                                <w:sz w:val="10"/>
                              </w:rPr>
                            </w:pPr>
                            <w:hyperlink r:id="rId35">
                              <w:r w:rsidR="00D56F93">
                                <w:rPr>
                                  <w:rFonts w:ascii="Source Sans 3"/>
                                  <w:color w:val="333333"/>
                                  <w:w w:val="105"/>
                                  <w:sz w:val="10"/>
                                </w:rPr>
                                <w:t xml:space="preserve">SEE </w:t>
                              </w:r>
                              <w:r w:rsidR="00D56F93">
                                <w:rPr>
                                  <w:rFonts w:ascii="Source Sans 3"/>
                                  <w:color w:val="333333"/>
                                  <w:spacing w:val="-2"/>
                                  <w:w w:val="105"/>
                                  <w:sz w:val="10"/>
                                </w:rPr>
                                <w:t>PROFILE</w:t>
                              </w:r>
                            </w:hyperlink>
                          </w:p>
                        </w:txbxContent>
                      </wps:txbx>
                      <wps:bodyPr wrap="square" lIns="0" tIns="0" rIns="0" bIns="0" rtlCol="0">
                        <a:noAutofit/>
                      </wps:bodyPr>
                    </wps:wsp>
                  </a:graphicData>
                </a:graphic>
              </wp:inline>
            </w:drawing>
          </mc:Choice>
          <mc:Fallback>
            <w:pict>
              <v:shape id="Textbox 12" o:spid="_x0000_s1028" type="#_x0000_t202" style="width:42.45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" filled="f" strokecolor="#ccc" strokeweight=".40722mm">
                <v:path arrowok="t"/>
                <v:textbox inset="0,0,0,0">
                  <w:txbxContent>
                    <w:p w:rsidR="00D56F93" w:rsidRDefault="00D56F93">
                      <w:pPr>
                        <w:spacing w:before="51"/>
                        <w:ind w:left="127"/>
                        <w:rPr>
                          <w:rFonts w:ascii="Source Sans 3"/>
                          <w:sz w:val="10"/>
                        </w:rPr>
                      </w:pPr>
                      <w:hyperlink r:id="rId36">
                        <w:r>
                          <w:rPr>
                            <w:rFonts w:ascii="Source Sans 3"/>
                            <w:color w:val="333333"/>
                            <w:w w:val="105"/>
                            <w:sz w:val="10"/>
                          </w:rPr>
                          <w:t xml:space="preserve">SEE </w:t>
                        </w:r>
                        <w:r>
                          <w:rPr>
                            <w:rFonts w:ascii="Source Sans 3"/>
                            <w:color w:val="333333"/>
                            <w:spacing w:val="-2"/>
                            <w:w w:val="105"/>
                            <w:sz w:val="10"/>
                          </w:rPr>
                          <w:t>PROFILE</w:t>
                        </w:r>
                      </w:hyperlink>
                    </w:p>
                  </w:txbxContent>
                </v:textbox>
                <w10:anchorlock/>
              </v:shape>
            </w:pict>
          </mc:Fallback>
        </mc:AlternateContent>
      </w:r>
      <w:r w:rsidRPr="00D56F93">
        <w:rPr>
          <w:rFonts w:ascii="Arial" w:hAnsi="Arial" w:cs="Arial"/>
          <w:position w:val="-5"/>
        </w:rPr>
        <w:tab/>
      </w:r>
      <w:r w:rsidRPr="00D56F93">
        <w:rPr>
          <w:rFonts w:ascii="Arial" w:hAnsi="Arial" w:cs="Arial"/>
          <w:noProof/>
          <w:position w:val="-5"/>
          <w:lang w:val="en-AU" w:eastAsia="en-AU"/>
        </w:rPr>
        <mc:AlternateContent>
          <mc:Choice Requires="wps">
            <w:drawing>
              <wp:inline distT="0" distB="0" distL="0" distR="0">
                <wp:extent cx="539115" cy="168910"/>
                <wp:effectExtent l="9525" t="0" r="3809" b="12064"/>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 cy="168910"/>
                        </a:xfrm>
                        <a:prstGeom prst="rect">
                          <a:avLst/>
                        </a:prstGeom>
                        <a:ln w="14660">
                          <a:solidFill>
                            <a:srgbClr val="CCCCCC"/>
                          </a:solidFill>
                          <a:prstDash val="solid"/>
                        </a:ln>
                      </wps:spPr>
                      <wps:txbx>
                        <w:txbxContent>
                          <w:p w:rsidR="00D56F93" w:rsidRDefault="00D20186">
                            <w:pPr>
                              <w:spacing w:before="51"/>
                              <w:ind w:left="127"/>
                              <w:rPr>
                                <w:rFonts w:ascii="Source Sans 3"/>
                                <w:sz w:val="10"/>
                              </w:rPr>
                            </w:pPr>
                            <w:hyperlink r:id="rId37">
                              <w:r w:rsidR="00D56F93">
                                <w:rPr>
                                  <w:rFonts w:ascii="Source Sans 3"/>
                                  <w:color w:val="333333"/>
                                  <w:w w:val="105"/>
                                  <w:sz w:val="10"/>
                                </w:rPr>
                                <w:t xml:space="preserve">SEE </w:t>
                              </w:r>
                              <w:r w:rsidR="00D56F93">
                                <w:rPr>
                                  <w:rFonts w:ascii="Source Sans 3"/>
                                  <w:color w:val="333333"/>
                                  <w:spacing w:val="-2"/>
                                  <w:w w:val="105"/>
                                  <w:sz w:val="10"/>
                                </w:rPr>
                                <w:t>PROFILE</w:t>
                              </w:r>
                            </w:hyperlink>
                          </w:p>
                        </w:txbxContent>
                      </wps:txbx>
                      <wps:bodyPr wrap="square" lIns="0" tIns="0" rIns="0" bIns="0" rtlCol="0">
                        <a:noAutofit/>
                      </wps:bodyPr>
                    </wps:wsp>
                  </a:graphicData>
                </a:graphic>
              </wp:inline>
            </w:drawing>
          </mc:Choice>
          <mc:Fallback>
            <w:pict>
              <v:shape id="Textbox 13" o:spid="_x0000_s1029" type="#_x0000_t202" style="width:42.45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" filled="f" strokecolor="#ccc" strokeweight=".40722mm">
                <v:path arrowok="t"/>
                <v:textbox inset="0,0,0,0">
                  <w:txbxContent>
                    <w:p w:rsidR="00D56F93" w:rsidRDefault="00D56F93">
                      <w:pPr>
                        <w:spacing w:before="51"/>
                        <w:ind w:left="127"/>
                        <w:rPr>
                          <w:rFonts w:ascii="Source Sans 3"/>
                          <w:sz w:val="10"/>
                        </w:rPr>
                      </w:pPr>
                      <w:hyperlink r:id="rId38">
                        <w:r>
                          <w:rPr>
                            <w:rFonts w:ascii="Source Sans 3"/>
                            <w:color w:val="333333"/>
                            <w:w w:val="105"/>
                            <w:sz w:val="10"/>
                          </w:rPr>
                          <w:t xml:space="preserve">SEE </w:t>
                        </w:r>
                        <w:r>
                          <w:rPr>
                            <w:rFonts w:ascii="Source Sans 3"/>
                            <w:color w:val="333333"/>
                            <w:spacing w:val="-2"/>
                            <w:w w:val="105"/>
                            <w:sz w:val="10"/>
                          </w:rPr>
                          <w:t>PROFILE</w:t>
                        </w:r>
                      </w:hyperlink>
                    </w:p>
                  </w:txbxContent>
                </v:textbox>
                <w10:anchorlock/>
              </v:shape>
            </w:pict>
          </mc:Fallback>
        </mc:AlternateContent>
      </w: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pStyle w:val="BodyText"/>
        <w:rPr>
          <w:rFonts w:ascii="Source Sans 3"/>
          <w:sz w:val="9"/>
        </w:rPr>
      </w:pPr>
    </w:p>
    <w:p w:rsidR="00FC5F77" w:rsidRDefault="00FC5F77">
      <w:pPr>
        <w:rPr>
          <w:rFonts w:ascii="Source Sans 3"/>
          <w:sz w:val="10"/>
        </w:rPr>
        <w:sectPr w:rsidR="00FC5F77">
          <w:type w:val="continuous"/>
          <w:pgSz w:w="11900" w:h="16820"/>
          <w:pgMar w:top="640" w:right="500" w:bottom="0" w:left="680" w:header="720" w:footer="720" w:gutter="0"/>
          <w:cols w:space="720"/>
        </w:sectPr>
      </w:pPr>
    </w:p>
    <w:p w:rsidR="00FC5F77" w:rsidRDefault="00D56F93">
      <w:pPr>
        <w:pStyle w:val="Heading1"/>
        <w:spacing w:before="244"/>
        <w:ind w:left="116" w:firstLine="0"/>
        <w:jc w:val="left"/>
      </w:pPr>
      <w:r>
        <w:rPr>
          <w:spacing w:val="-2"/>
        </w:rPr>
        <w:lastRenderedPageBreak/>
        <w:t>Title</w:t>
      </w:r>
    </w:p>
    <w:p w:rsidR="00FC5F77" w:rsidRPr="00D56F93" w:rsidRDefault="00D56F93">
      <w:pPr>
        <w:pStyle w:val="BodyText"/>
        <w:spacing w:before="22" w:line="256" w:lineRule="auto"/>
        <w:ind w:left="116" w:right="905"/>
        <w:rPr>
          <w:b/>
        </w:rPr>
      </w:pPr>
      <w:r w:rsidRPr="00D56F93">
        <w:rPr>
          <w:b/>
        </w:rPr>
        <w:t>Implementing</w:t>
      </w:r>
      <w:r w:rsidRPr="00D56F93">
        <w:rPr>
          <w:b/>
          <w:spacing w:val="68"/>
        </w:rPr>
        <w:t xml:space="preserve"> </w:t>
      </w:r>
      <w:r w:rsidRPr="00D56F93">
        <w:rPr>
          <w:b/>
        </w:rPr>
        <w:t>life</w:t>
      </w:r>
      <w:r w:rsidRPr="00D56F93">
        <w:rPr>
          <w:b/>
          <w:spacing w:val="70"/>
        </w:rPr>
        <w:t xml:space="preserve"> </w:t>
      </w:r>
      <w:r w:rsidRPr="00D56F93">
        <w:rPr>
          <w:b/>
        </w:rPr>
        <w:t>cycle</w:t>
      </w:r>
      <w:r w:rsidRPr="00D56F93">
        <w:rPr>
          <w:b/>
          <w:spacing w:val="67"/>
        </w:rPr>
        <w:t xml:space="preserve"> </w:t>
      </w:r>
      <w:r w:rsidRPr="00D56F93">
        <w:rPr>
          <w:b/>
        </w:rPr>
        <w:t>cost</w:t>
      </w:r>
      <w:r w:rsidRPr="00D56F93">
        <w:rPr>
          <w:b/>
          <w:spacing w:val="67"/>
        </w:rPr>
        <w:t xml:space="preserve"> </w:t>
      </w:r>
      <w:r w:rsidRPr="00D56F93">
        <w:rPr>
          <w:b/>
        </w:rPr>
        <w:t>analysis</w:t>
      </w:r>
      <w:r w:rsidRPr="00D56F93">
        <w:rPr>
          <w:b/>
          <w:spacing w:val="67"/>
        </w:rPr>
        <w:t xml:space="preserve"> </w:t>
      </w:r>
      <w:r w:rsidRPr="00D56F93">
        <w:rPr>
          <w:b/>
        </w:rPr>
        <w:t>in</w:t>
      </w:r>
      <w:r w:rsidRPr="00D56F93">
        <w:rPr>
          <w:b/>
          <w:spacing w:val="68"/>
        </w:rPr>
        <w:t xml:space="preserve"> </w:t>
      </w:r>
      <w:r w:rsidRPr="00D56F93">
        <w:rPr>
          <w:b/>
        </w:rPr>
        <w:t>road</w:t>
      </w:r>
      <w:r w:rsidRPr="00D56F93">
        <w:rPr>
          <w:b/>
          <w:spacing w:val="68"/>
        </w:rPr>
        <w:t xml:space="preserve"> </w:t>
      </w:r>
      <w:r w:rsidRPr="00D56F93">
        <w:rPr>
          <w:b/>
        </w:rPr>
        <w:t>engineering:</w:t>
      </w:r>
      <w:r w:rsidRPr="00D56F93">
        <w:rPr>
          <w:b/>
          <w:spacing w:val="70"/>
        </w:rPr>
        <w:t xml:space="preserve"> </w:t>
      </w:r>
      <w:r w:rsidRPr="00D56F93">
        <w:rPr>
          <w:b/>
        </w:rPr>
        <w:t>A</w:t>
      </w:r>
      <w:r w:rsidRPr="00D56F93">
        <w:rPr>
          <w:b/>
          <w:spacing w:val="40"/>
        </w:rPr>
        <w:t xml:space="preserve"> </w:t>
      </w:r>
      <w:r w:rsidRPr="00D56F93">
        <w:rPr>
          <w:b/>
        </w:rPr>
        <w:t>critical</w:t>
      </w:r>
      <w:r w:rsidRPr="00D56F93">
        <w:rPr>
          <w:b/>
          <w:spacing w:val="40"/>
        </w:rPr>
        <w:t xml:space="preserve"> </w:t>
      </w:r>
      <w:r w:rsidRPr="00D56F93">
        <w:rPr>
          <w:b/>
        </w:rPr>
        <w:t>review on</w:t>
      </w:r>
      <w:r w:rsidRPr="00D56F93">
        <w:rPr>
          <w:b/>
          <w:spacing w:val="40"/>
        </w:rPr>
        <w:t xml:space="preserve"> </w:t>
      </w:r>
      <w:r w:rsidRPr="00D56F93">
        <w:rPr>
          <w:b/>
        </w:rPr>
        <w:t>methodological framework choices</w:t>
      </w:r>
    </w:p>
    <w:p w:rsidR="00FC5F77" w:rsidRDefault="00FC5F77">
      <w:pPr>
        <w:pStyle w:val="BodyText"/>
        <w:spacing w:before="25"/>
      </w:pPr>
    </w:p>
    <w:p w:rsidR="00FC5F77" w:rsidRDefault="00D56F93">
      <w:pPr>
        <w:pStyle w:val="Heading1"/>
        <w:spacing w:before="1"/>
        <w:ind w:left="116" w:firstLine="0"/>
        <w:jc w:val="left"/>
      </w:pPr>
      <w:r>
        <w:rPr>
          <w:spacing w:val="-2"/>
        </w:rPr>
        <w:t>Authors</w:t>
      </w:r>
    </w:p>
    <w:p w:rsidR="00FC5F77" w:rsidRDefault="00D56F93">
      <w:pPr>
        <w:pStyle w:val="BodyText"/>
        <w:spacing w:before="21"/>
        <w:ind w:left="116"/>
      </w:pPr>
      <w:r>
        <w:t>MOINS,</w:t>
      </w:r>
      <w:r>
        <w:rPr>
          <w:spacing w:val="-5"/>
        </w:rPr>
        <w:t xml:space="preserve"> </w:t>
      </w:r>
      <w:r>
        <w:t>B.</w:t>
      </w:r>
      <w:r>
        <w:rPr>
          <w:spacing w:val="-3"/>
        </w:rPr>
        <w:t xml:space="preserve"> </w:t>
      </w:r>
      <w:r>
        <w:rPr>
          <w:vertAlign w:val="superscript"/>
        </w:rPr>
        <w:t>a</w:t>
      </w:r>
      <w:r>
        <w:t>*;</w:t>
      </w:r>
      <w:r>
        <w:rPr>
          <w:spacing w:val="-3"/>
        </w:rPr>
        <w:t xml:space="preserve"> </w:t>
      </w:r>
      <w:r>
        <w:t>FRANCE,</w:t>
      </w:r>
      <w:r>
        <w:rPr>
          <w:spacing w:val="-3"/>
        </w:rPr>
        <w:t xml:space="preserve"> </w:t>
      </w:r>
      <w:r>
        <w:t>C.</w:t>
      </w:r>
      <w:r>
        <w:rPr>
          <w:spacing w:val="-2"/>
        </w:rPr>
        <w:t xml:space="preserve"> </w:t>
      </w:r>
      <w:r>
        <w:rPr>
          <w:vertAlign w:val="superscript"/>
        </w:rPr>
        <w:t>a</w:t>
      </w:r>
      <w:r>
        <w:t>;</w:t>
      </w:r>
      <w:r>
        <w:rPr>
          <w:spacing w:val="-4"/>
        </w:rPr>
        <w:t xml:space="preserve"> </w:t>
      </w:r>
      <w:r>
        <w:t>VAN</w:t>
      </w:r>
      <w:r>
        <w:rPr>
          <w:spacing w:val="-4"/>
        </w:rPr>
        <w:t xml:space="preserve"> </w:t>
      </w:r>
      <w:r>
        <w:t>DEN</w:t>
      </w:r>
      <w:r>
        <w:rPr>
          <w:spacing w:val="-4"/>
        </w:rPr>
        <w:t xml:space="preserve"> </w:t>
      </w:r>
      <w:r>
        <w:t>BERGH,</w:t>
      </w:r>
      <w:r>
        <w:rPr>
          <w:spacing w:val="-5"/>
        </w:rPr>
        <w:t xml:space="preserve"> </w:t>
      </w:r>
      <w:r>
        <w:t>W.</w:t>
      </w:r>
      <w:r>
        <w:rPr>
          <w:spacing w:val="-19"/>
        </w:rPr>
        <w:t xml:space="preserve"> </w:t>
      </w:r>
      <w:r>
        <w:rPr>
          <w:vertAlign w:val="superscript"/>
        </w:rPr>
        <w:t>a</w:t>
      </w:r>
      <w:r>
        <w:t>;</w:t>
      </w:r>
      <w:r>
        <w:rPr>
          <w:spacing w:val="-2"/>
        </w:rPr>
        <w:t xml:space="preserve"> </w:t>
      </w:r>
      <w:r>
        <w:t>AUDENAERT,</w:t>
      </w:r>
      <w:r>
        <w:rPr>
          <w:spacing w:val="-3"/>
        </w:rPr>
        <w:t xml:space="preserve"> </w:t>
      </w:r>
      <w:r>
        <w:t>A.</w:t>
      </w:r>
      <w:r>
        <w:rPr>
          <w:spacing w:val="-4"/>
        </w:rPr>
        <w:t xml:space="preserve"> </w:t>
      </w:r>
      <w:r>
        <w:rPr>
          <w:spacing w:val="-10"/>
          <w:vertAlign w:val="superscript"/>
        </w:rPr>
        <w:t>a</w:t>
      </w:r>
    </w:p>
    <w:p w:rsidR="00FC5F77" w:rsidRDefault="00FC5F77">
      <w:pPr>
        <w:pStyle w:val="BodyText"/>
        <w:spacing w:before="42"/>
      </w:pPr>
    </w:p>
    <w:p w:rsidR="00FC5F77" w:rsidRDefault="00D56F93">
      <w:pPr>
        <w:pStyle w:val="BodyText"/>
        <w:spacing w:line="259" w:lineRule="auto"/>
        <w:ind w:left="116"/>
      </w:pPr>
      <w:r>
        <w:rPr>
          <w:vertAlign w:val="superscript"/>
        </w:rPr>
        <w:t>a</w:t>
      </w:r>
      <w:r>
        <w:t>Energy</w:t>
      </w:r>
      <w:r>
        <w:rPr>
          <w:spacing w:val="73"/>
        </w:rPr>
        <w:t xml:space="preserve"> </w:t>
      </w:r>
      <w:r>
        <w:t>and</w:t>
      </w:r>
      <w:r>
        <w:rPr>
          <w:spacing w:val="68"/>
        </w:rPr>
        <w:t xml:space="preserve"> </w:t>
      </w:r>
      <w:r>
        <w:t>Materials</w:t>
      </w:r>
      <w:r>
        <w:rPr>
          <w:spacing w:val="72"/>
        </w:rPr>
        <w:t xml:space="preserve"> </w:t>
      </w:r>
      <w:r>
        <w:t>in</w:t>
      </w:r>
      <w:r>
        <w:rPr>
          <w:spacing w:val="70"/>
        </w:rPr>
        <w:t xml:space="preserve"> </w:t>
      </w:r>
      <w:r>
        <w:t>Infrastructure</w:t>
      </w:r>
      <w:r>
        <w:rPr>
          <w:spacing w:val="72"/>
        </w:rPr>
        <w:t xml:space="preserve"> </w:t>
      </w:r>
      <w:r>
        <w:t>and</w:t>
      </w:r>
      <w:r>
        <w:rPr>
          <w:spacing w:val="71"/>
        </w:rPr>
        <w:t xml:space="preserve"> </w:t>
      </w:r>
      <w:r>
        <w:t>Buildings</w:t>
      </w:r>
      <w:r>
        <w:rPr>
          <w:spacing w:val="72"/>
        </w:rPr>
        <w:t xml:space="preserve"> </w:t>
      </w:r>
      <w:r>
        <w:t>(EMIB),</w:t>
      </w:r>
      <w:r>
        <w:rPr>
          <w:spacing w:val="69"/>
        </w:rPr>
        <w:t xml:space="preserve"> </w:t>
      </w:r>
      <w:r>
        <w:t>University</w:t>
      </w:r>
      <w:r>
        <w:rPr>
          <w:spacing w:val="70"/>
        </w:rPr>
        <w:t xml:space="preserve"> </w:t>
      </w:r>
      <w:r>
        <w:t>of</w:t>
      </w:r>
      <w:r>
        <w:rPr>
          <w:spacing w:val="69"/>
        </w:rPr>
        <w:t xml:space="preserve"> </w:t>
      </w:r>
      <w:r>
        <w:t>Antwerp,</w:t>
      </w:r>
      <w:r>
        <w:rPr>
          <w:spacing w:val="71"/>
        </w:rPr>
        <w:t xml:space="preserve"> </w:t>
      </w:r>
      <w:r>
        <w:t>Campus Groenenborger, Groenenborgerlaan 171, 2020 Antwerp, Belgium</w:t>
      </w:r>
    </w:p>
    <w:p w:rsidR="00FC5F77" w:rsidRDefault="00FC5F77">
      <w:pPr>
        <w:pStyle w:val="BodyText"/>
        <w:spacing w:before="20"/>
      </w:pPr>
    </w:p>
    <w:p w:rsidR="00FC5F77" w:rsidRDefault="00D56F93">
      <w:pPr>
        <w:pStyle w:val="Heading1"/>
        <w:ind w:left="116" w:firstLine="0"/>
        <w:jc w:val="left"/>
      </w:pPr>
      <w:r>
        <w:t>*Corresponding</w:t>
      </w:r>
      <w:r>
        <w:rPr>
          <w:spacing w:val="-12"/>
        </w:rPr>
        <w:t xml:space="preserve"> </w:t>
      </w:r>
      <w:r>
        <w:rPr>
          <w:spacing w:val="-2"/>
        </w:rPr>
        <w:t>author</w:t>
      </w:r>
    </w:p>
    <w:p w:rsidR="00FC5F77" w:rsidRDefault="00D56F93">
      <w:pPr>
        <w:pStyle w:val="BodyText"/>
        <w:spacing w:before="22"/>
        <w:ind w:left="116"/>
      </w:pPr>
      <w:r>
        <w:t>E-mail</w:t>
      </w:r>
      <w:r>
        <w:rPr>
          <w:spacing w:val="-10"/>
        </w:rPr>
        <w:t xml:space="preserve"> </w:t>
      </w:r>
      <w:r>
        <w:t>address:</w:t>
      </w:r>
      <w:r>
        <w:rPr>
          <w:spacing w:val="-9"/>
        </w:rPr>
        <w:t xml:space="preserve"> </w:t>
      </w:r>
      <w:hyperlink r:id="rId39">
        <w:r>
          <w:rPr>
            <w:color w:val="0462C1"/>
            <w:u w:val="single" w:color="0462C1"/>
          </w:rPr>
          <w:t>ben.moins@uantwerpen.be</w:t>
        </w:r>
      </w:hyperlink>
      <w:r>
        <w:rPr>
          <w:color w:val="0462C1"/>
          <w:spacing w:val="-8"/>
        </w:rPr>
        <w:t xml:space="preserve"> </w:t>
      </w:r>
      <w:r>
        <w:t>(Ben</w:t>
      </w:r>
      <w:r>
        <w:rPr>
          <w:spacing w:val="-11"/>
        </w:rPr>
        <w:t xml:space="preserve"> </w:t>
      </w:r>
      <w:r>
        <w:rPr>
          <w:spacing w:val="-2"/>
        </w:rPr>
        <w:t>MOINS)</w:t>
      </w:r>
    </w:p>
    <w:p w:rsidR="00FC5F77" w:rsidRDefault="00FC5F77">
      <w:pPr>
        <w:pStyle w:val="BodyText"/>
        <w:spacing w:before="44"/>
      </w:pPr>
    </w:p>
    <w:p w:rsidR="00FC5F77" w:rsidRDefault="00D56F93">
      <w:pPr>
        <w:pStyle w:val="Heading1"/>
        <w:ind w:left="116" w:firstLine="0"/>
        <w:jc w:val="left"/>
      </w:pPr>
      <w:r>
        <w:t>Publication</w:t>
      </w:r>
      <w:r>
        <w:rPr>
          <w:spacing w:val="-9"/>
        </w:rPr>
        <w:t xml:space="preserve"> </w:t>
      </w:r>
      <w:r>
        <w:rPr>
          <w:spacing w:val="-2"/>
        </w:rPr>
        <w:t>reference</w:t>
      </w:r>
    </w:p>
    <w:p w:rsidR="00FC5F77" w:rsidRDefault="00D56F93">
      <w:pPr>
        <w:pStyle w:val="BodyText"/>
        <w:spacing w:before="19" w:line="259" w:lineRule="auto"/>
        <w:ind w:left="116" w:right="905"/>
      </w:pPr>
      <w:r>
        <w:t>Moins</w:t>
      </w:r>
      <w:r>
        <w:rPr>
          <w:spacing w:val="-4"/>
        </w:rPr>
        <w:t xml:space="preserve"> </w:t>
      </w:r>
      <w:r>
        <w:t>B,</w:t>
      </w:r>
      <w:r>
        <w:rPr>
          <w:spacing w:val="-2"/>
        </w:rPr>
        <w:t xml:space="preserve"> </w:t>
      </w:r>
      <w:r>
        <w:t>France</w:t>
      </w:r>
      <w:r>
        <w:rPr>
          <w:spacing w:val="-4"/>
        </w:rPr>
        <w:t xml:space="preserve"> </w:t>
      </w:r>
      <w:r>
        <w:t>C,</w:t>
      </w:r>
      <w:r>
        <w:rPr>
          <w:spacing w:val="-2"/>
        </w:rPr>
        <w:t xml:space="preserve"> </w:t>
      </w:r>
      <w:r>
        <w:t>Van</w:t>
      </w:r>
      <w:r>
        <w:rPr>
          <w:spacing w:val="-4"/>
        </w:rPr>
        <w:t xml:space="preserve"> </w:t>
      </w:r>
      <w:r>
        <w:t>den</w:t>
      </w:r>
      <w:r>
        <w:rPr>
          <w:spacing w:val="-5"/>
        </w:rPr>
        <w:t xml:space="preserve"> </w:t>
      </w:r>
      <w:proofErr w:type="gramStart"/>
      <w:r>
        <w:t>bergh</w:t>
      </w:r>
      <w:proofErr w:type="gramEnd"/>
      <w:r>
        <w:rPr>
          <w:spacing w:val="-3"/>
        </w:rPr>
        <w:t xml:space="preserve"> </w:t>
      </w:r>
      <w:r>
        <w:t>W,</w:t>
      </w:r>
      <w:r>
        <w:rPr>
          <w:spacing w:val="-2"/>
        </w:rPr>
        <w:t xml:space="preserve"> </w:t>
      </w:r>
      <w:r>
        <w:t>Audenaert</w:t>
      </w:r>
      <w:r>
        <w:rPr>
          <w:spacing w:val="-1"/>
        </w:rPr>
        <w:t xml:space="preserve"> </w:t>
      </w:r>
      <w:r>
        <w:t>A.</w:t>
      </w:r>
      <w:r>
        <w:rPr>
          <w:spacing w:val="-4"/>
        </w:rPr>
        <w:t xml:space="preserve"> </w:t>
      </w:r>
      <w:r>
        <w:t>Implementing</w:t>
      </w:r>
      <w:r>
        <w:rPr>
          <w:spacing w:val="-3"/>
        </w:rPr>
        <w:t xml:space="preserve"> </w:t>
      </w:r>
      <w:r>
        <w:t>life</w:t>
      </w:r>
      <w:r>
        <w:rPr>
          <w:spacing w:val="-2"/>
        </w:rPr>
        <w:t xml:space="preserve"> </w:t>
      </w:r>
      <w:r>
        <w:t>cycle</w:t>
      </w:r>
      <w:r>
        <w:rPr>
          <w:spacing w:val="-4"/>
        </w:rPr>
        <w:t xml:space="preserve"> </w:t>
      </w:r>
      <w:r>
        <w:t>cost</w:t>
      </w:r>
      <w:r>
        <w:rPr>
          <w:spacing w:val="-1"/>
        </w:rPr>
        <w:t xml:space="preserve"> </w:t>
      </w:r>
      <w:r>
        <w:t>analysis</w:t>
      </w:r>
      <w:r>
        <w:rPr>
          <w:spacing w:val="-2"/>
        </w:rPr>
        <w:t xml:space="preserve"> </w:t>
      </w:r>
      <w:r>
        <w:t>in</w:t>
      </w:r>
      <w:r>
        <w:rPr>
          <w:spacing w:val="-2"/>
        </w:rPr>
        <w:t xml:space="preserve"> </w:t>
      </w:r>
      <w:r>
        <w:t>road engineering: A critical review on methodological framework choices. Renewable</w:t>
      </w:r>
      <w:r>
        <w:rPr>
          <w:spacing w:val="-1"/>
        </w:rPr>
        <w:t xml:space="preserve"> </w:t>
      </w:r>
      <w:r>
        <w:t>&amp; Sustainable Energy Reviews. 2020</w:t>
      </w:r>
      <w:proofErr w:type="gramStart"/>
      <w:r>
        <w:t>;133</w:t>
      </w:r>
      <w:proofErr w:type="gramEnd"/>
      <w:r>
        <w:t>. doi:10.1016/j.rser.2020.110284</w:t>
      </w:r>
    </w:p>
    <w:p w:rsidR="00FC5F77" w:rsidRDefault="00FC5F77">
      <w:pPr>
        <w:pStyle w:val="BodyText"/>
        <w:spacing w:before="21"/>
      </w:pPr>
    </w:p>
    <w:p w:rsidR="00FC5F77" w:rsidRPr="00D56F93" w:rsidRDefault="00D56F93">
      <w:pPr>
        <w:pStyle w:val="Heading1"/>
        <w:ind w:left="116" w:firstLine="0"/>
        <w:jc w:val="left"/>
        <w:rPr>
          <w:rFonts w:ascii="Arial" w:hAnsi="Arial" w:cs="Arial"/>
        </w:rPr>
      </w:pPr>
      <w:r w:rsidRPr="00D56F93">
        <w:rPr>
          <w:rFonts w:ascii="Arial" w:hAnsi="Arial" w:cs="Arial"/>
          <w:spacing w:val="-2"/>
        </w:rPr>
        <w:t>Abstract</w:t>
      </w:r>
    </w:p>
    <w:p w:rsidR="00FC5F77" w:rsidRPr="00D56F93" w:rsidRDefault="00D56F93">
      <w:pPr>
        <w:pStyle w:val="BodyText"/>
        <w:spacing w:before="22" w:line="259" w:lineRule="auto"/>
        <w:ind w:left="116" w:right="850"/>
        <w:jc w:val="both"/>
        <w:rPr>
          <w:rFonts w:ascii="Arial" w:hAnsi="Arial" w:cs="Arial"/>
        </w:rPr>
      </w:pPr>
      <w:r w:rsidRPr="00D56F93">
        <w:rPr>
          <w:rFonts w:ascii="Arial" w:hAnsi="Arial" w:cs="Arial"/>
        </w:rPr>
        <w:t>Life</w:t>
      </w:r>
      <w:r w:rsidRPr="00D56F93">
        <w:rPr>
          <w:rFonts w:ascii="Arial" w:hAnsi="Arial" w:cs="Arial"/>
          <w:spacing w:val="-4"/>
        </w:rPr>
        <w:t xml:space="preserve"> </w:t>
      </w:r>
      <w:r w:rsidRPr="00D56F93">
        <w:rPr>
          <w:rFonts w:ascii="Arial" w:hAnsi="Arial" w:cs="Arial"/>
        </w:rPr>
        <w:t>cycle</w:t>
      </w:r>
      <w:r w:rsidRPr="00D56F93">
        <w:rPr>
          <w:rFonts w:ascii="Arial" w:hAnsi="Arial" w:cs="Arial"/>
          <w:spacing w:val="-6"/>
        </w:rPr>
        <w:t xml:space="preserve"> </w:t>
      </w:r>
      <w:r w:rsidRPr="00D56F93">
        <w:rPr>
          <w:rFonts w:ascii="Arial" w:hAnsi="Arial" w:cs="Arial"/>
        </w:rPr>
        <w:t>cost</w:t>
      </w:r>
      <w:r w:rsidRPr="00D56F93">
        <w:rPr>
          <w:rFonts w:ascii="Arial" w:hAnsi="Arial" w:cs="Arial"/>
          <w:spacing w:val="-4"/>
        </w:rPr>
        <w:t xml:space="preserve"> </w:t>
      </w:r>
      <w:r w:rsidRPr="00D56F93">
        <w:rPr>
          <w:rFonts w:ascii="Arial" w:hAnsi="Arial" w:cs="Arial"/>
        </w:rPr>
        <w:t>analysis</w:t>
      </w:r>
      <w:r w:rsidRPr="00D56F93">
        <w:rPr>
          <w:rFonts w:ascii="Arial" w:hAnsi="Arial" w:cs="Arial"/>
          <w:spacing w:val="-4"/>
        </w:rPr>
        <w:t xml:space="preserve"> </w:t>
      </w:r>
      <w:r w:rsidRPr="00D56F93">
        <w:rPr>
          <w:rFonts w:ascii="Arial" w:hAnsi="Arial" w:cs="Arial"/>
        </w:rPr>
        <w:t>(LCCA)</w:t>
      </w:r>
      <w:r w:rsidRPr="00D56F93">
        <w:rPr>
          <w:rFonts w:ascii="Arial" w:hAnsi="Arial" w:cs="Arial"/>
          <w:spacing w:val="-4"/>
        </w:rPr>
        <w:t xml:space="preserve"> </w:t>
      </w:r>
      <w:r w:rsidRPr="00D56F93">
        <w:rPr>
          <w:rFonts w:ascii="Arial" w:hAnsi="Arial" w:cs="Arial"/>
        </w:rPr>
        <w:t>has</w:t>
      </w:r>
      <w:r w:rsidRPr="00D56F93">
        <w:rPr>
          <w:rFonts w:ascii="Arial" w:hAnsi="Arial" w:cs="Arial"/>
          <w:spacing w:val="-4"/>
        </w:rPr>
        <w:t xml:space="preserve"> </w:t>
      </w:r>
      <w:r w:rsidRPr="00D56F93">
        <w:rPr>
          <w:rFonts w:ascii="Arial" w:hAnsi="Arial" w:cs="Arial"/>
        </w:rPr>
        <w:t>received</w:t>
      </w:r>
      <w:r w:rsidRPr="00D56F93">
        <w:rPr>
          <w:rFonts w:ascii="Arial" w:hAnsi="Arial" w:cs="Arial"/>
          <w:spacing w:val="-5"/>
        </w:rPr>
        <w:t xml:space="preserve"> </w:t>
      </w:r>
      <w:r w:rsidRPr="00D56F93">
        <w:rPr>
          <w:rFonts w:ascii="Arial" w:hAnsi="Arial" w:cs="Arial"/>
        </w:rPr>
        <w:t>notable</w:t>
      </w:r>
      <w:r w:rsidRPr="00D56F93">
        <w:rPr>
          <w:rFonts w:ascii="Arial" w:hAnsi="Arial" w:cs="Arial"/>
          <w:spacing w:val="-6"/>
        </w:rPr>
        <w:t xml:space="preserve"> </w:t>
      </w:r>
      <w:r w:rsidRPr="00D56F93">
        <w:rPr>
          <w:rFonts w:ascii="Arial" w:hAnsi="Arial" w:cs="Arial"/>
        </w:rPr>
        <w:t>attention</w:t>
      </w:r>
      <w:r w:rsidRPr="00D56F93">
        <w:rPr>
          <w:rFonts w:ascii="Arial" w:hAnsi="Arial" w:cs="Arial"/>
          <w:spacing w:val="-5"/>
        </w:rPr>
        <w:t xml:space="preserve"> </w:t>
      </w:r>
      <w:r w:rsidRPr="00D56F93">
        <w:rPr>
          <w:rFonts w:ascii="Arial" w:hAnsi="Arial" w:cs="Arial"/>
        </w:rPr>
        <w:t>and</w:t>
      </w:r>
      <w:r w:rsidRPr="00D56F93">
        <w:rPr>
          <w:rFonts w:ascii="Arial" w:hAnsi="Arial" w:cs="Arial"/>
          <w:spacing w:val="-5"/>
        </w:rPr>
        <w:t xml:space="preserve"> </w:t>
      </w:r>
      <w:r w:rsidRPr="00D56F93">
        <w:rPr>
          <w:rFonts w:ascii="Arial" w:hAnsi="Arial" w:cs="Arial"/>
        </w:rPr>
        <w:t>application</w:t>
      </w:r>
      <w:r w:rsidRPr="00D56F93">
        <w:rPr>
          <w:rFonts w:ascii="Arial" w:hAnsi="Arial" w:cs="Arial"/>
          <w:spacing w:val="-5"/>
        </w:rPr>
        <w:t xml:space="preserve"> </w:t>
      </w:r>
      <w:r w:rsidRPr="00D56F93">
        <w:rPr>
          <w:rFonts w:ascii="Arial" w:hAnsi="Arial" w:cs="Arial"/>
        </w:rPr>
        <w:t>within</w:t>
      </w:r>
      <w:r w:rsidRPr="00D56F93">
        <w:rPr>
          <w:rFonts w:ascii="Arial" w:hAnsi="Arial" w:cs="Arial"/>
          <w:spacing w:val="-5"/>
        </w:rPr>
        <w:t xml:space="preserve"> </w:t>
      </w:r>
      <w:r w:rsidRPr="00D56F93">
        <w:rPr>
          <w:rFonts w:ascii="Arial" w:hAnsi="Arial" w:cs="Arial"/>
        </w:rPr>
        <w:t>the</w:t>
      </w:r>
      <w:r w:rsidRPr="00D56F93">
        <w:rPr>
          <w:rFonts w:ascii="Arial" w:hAnsi="Arial" w:cs="Arial"/>
          <w:spacing w:val="-4"/>
        </w:rPr>
        <w:t xml:space="preserve"> </w:t>
      </w:r>
      <w:r w:rsidRPr="00D56F93">
        <w:rPr>
          <w:rFonts w:ascii="Arial" w:hAnsi="Arial" w:cs="Arial"/>
        </w:rPr>
        <w:t>road</w:t>
      </w:r>
      <w:r w:rsidRPr="00D56F93">
        <w:rPr>
          <w:rFonts w:ascii="Arial" w:hAnsi="Arial" w:cs="Arial"/>
          <w:spacing w:val="-5"/>
        </w:rPr>
        <w:t xml:space="preserve"> </w:t>
      </w:r>
      <w:r w:rsidRPr="00D56F93">
        <w:rPr>
          <w:rFonts w:ascii="Arial" w:hAnsi="Arial" w:cs="Arial"/>
        </w:rPr>
        <w:t xml:space="preserve">industry. As one of the three pillars in sustainability assessment, </w:t>
      </w:r>
      <w:r w:rsidRPr="00D56F93">
        <w:rPr>
          <w:rFonts w:ascii="Arial" w:hAnsi="Arial" w:cs="Arial"/>
          <w:highlight w:val="yellow"/>
        </w:rPr>
        <w:t>LCCA offers an empirical framework to assess costs</w:t>
      </w:r>
      <w:r w:rsidRPr="00D56F93">
        <w:rPr>
          <w:rFonts w:ascii="Arial" w:hAnsi="Arial" w:cs="Arial"/>
          <w:spacing w:val="-8"/>
          <w:highlight w:val="yellow"/>
        </w:rPr>
        <w:t xml:space="preserve"> </w:t>
      </w:r>
      <w:r w:rsidRPr="00D56F93">
        <w:rPr>
          <w:rFonts w:ascii="Arial" w:hAnsi="Arial" w:cs="Arial"/>
          <w:highlight w:val="yellow"/>
        </w:rPr>
        <w:t>over</w:t>
      </w:r>
      <w:r w:rsidRPr="00D56F93">
        <w:rPr>
          <w:rFonts w:ascii="Arial" w:hAnsi="Arial" w:cs="Arial"/>
          <w:spacing w:val="-8"/>
          <w:highlight w:val="yellow"/>
        </w:rPr>
        <w:t xml:space="preserve"> </w:t>
      </w:r>
      <w:r w:rsidRPr="00D56F93">
        <w:rPr>
          <w:rFonts w:ascii="Arial" w:hAnsi="Arial" w:cs="Arial"/>
          <w:highlight w:val="yellow"/>
        </w:rPr>
        <w:t>the</w:t>
      </w:r>
      <w:r w:rsidRPr="00D56F93">
        <w:rPr>
          <w:rFonts w:ascii="Arial" w:hAnsi="Arial" w:cs="Arial"/>
          <w:spacing w:val="-9"/>
          <w:highlight w:val="yellow"/>
        </w:rPr>
        <w:t xml:space="preserve"> </w:t>
      </w:r>
      <w:r w:rsidRPr="00D56F93">
        <w:rPr>
          <w:rFonts w:ascii="Arial" w:hAnsi="Arial" w:cs="Arial"/>
          <w:highlight w:val="yellow"/>
        </w:rPr>
        <w:t>entire</w:t>
      </w:r>
      <w:r w:rsidRPr="00D56F93">
        <w:rPr>
          <w:rFonts w:ascii="Arial" w:hAnsi="Arial" w:cs="Arial"/>
          <w:spacing w:val="-8"/>
          <w:highlight w:val="yellow"/>
        </w:rPr>
        <w:t xml:space="preserve"> </w:t>
      </w:r>
      <w:r w:rsidRPr="00D56F93">
        <w:rPr>
          <w:rFonts w:ascii="Arial" w:hAnsi="Arial" w:cs="Arial"/>
          <w:highlight w:val="yellow"/>
        </w:rPr>
        <w:t>lifespan</w:t>
      </w:r>
      <w:r w:rsidRPr="00D56F93">
        <w:rPr>
          <w:rFonts w:ascii="Arial" w:hAnsi="Arial" w:cs="Arial"/>
          <w:spacing w:val="-7"/>
          <w:highlight w:val="yellow"/>
        </w:rPr>
        <w:t xml:space="preserve"> </w:t>
      </w:r>
      <w:r w:rsidRPr="00D56F93">
        <w:rPr>
          <w:rFonts w:ascii="Arial" w:hAnsi="Arial" w:cs="Arial"/>
          <w:highlight w:val="yellow"/>
        </w:rPr>
        <w:t>of</w:t>
      </w:r>
      <w:r w:rsidRPr="00D56F93">
        <w:rPr>
          <w:rFonts w:ascii="Arial" w:hAnsi="Arial" w:cs="Arial"/>
          <w:spacing w:val="-7"/>
          <w:highlight w:val="yellow"/>
        </w:rPr>
        <w:t xml:space="preserve"> </w:t>
      </w:r>
      <w:r w:rsidRPr="00D56F93">
        <w:rPr>
          <w:rFonts w:ascii="Arial" w:hAnsi="Arial" w:cs="Arial"/>
          <w:highlight w:val="yellow"/>
        </w:rPr>
        <w:t>road</w:t>
      </w:r>
      <w:r w:rsidRPr="00D56F93">
        <w:rPr>
          <w:rFonts w:ascii="Arial" w:hAnsi="Arial" w:cs="Arial"/>
          <w:spacing w:val="-7"/>
          <w:highlight w:val="yellow"/>
        </w:rPr>
        <w:t xml:space="preserve"> </w:t>
      </w:r>
      <w:r w:rsidRPr="00D56F93">
        <w:rPr>
          <w:rFonts w:ascii="Arial" w:hAnsi="Arial" w:cs="Arial"/>
          <w:highlight w:val="yellow"/>
        </w:rPr>
        <w:t>projects</w:t>
      </w:r>
      <w:r w:rsidRPr="00D56F93">
        <w:rPr>
          <w:rFonts w:ascii="Arial" w:hAnsi="Arial" w:cs="Arial"/>
        </w:rPr>
        <w:t>.</w:t>
      </w:r>
      <w:r w:rsidRPr="00D56F93">
        <w:rPr>
          <w:rFonts w:ascii="Arial" w:hAnsi="Arial" w:cs="Arial"/>
          <w:spacing w:val="-7"/>
        </w:rPr>
        <w:t xml:space="preserve"> </w:t>
      </w:r>
      <w:r w:rsidRPr="00D56F93">
        <w:rPr>
          <w:rFonts w:ascii="Arial" w:hAnsi="Arial" w:cs="Arial"/>
        </w:rPr>
        <w:t>To</w:t>
      </w:r>
      <w:r w:rsidRPr="00D56F93">
        <w:rPr>
          <w:rFonts w:ascii="Arial" w:hAnsi="Arial" w:cs="Arial"/>
          <w:spacing w:val="-5"/>
        </w:rPr>
        <w:t xml:space="preserve"> </w:t>
      </w:r>
      <w:r w:rsidRPr="00D56F93">
        <w:rPr>
          <w:rFonts w:ascii="Arial" w:hAnsi="Arial" w:cs="Arial"/>
        </w:rPr>
        <w:t>incorporate</w:t>
      </w:r>
      <w:r w:rsidRPr="00D56F93">
        <w:rPr>
          <w:rFonts w:ascii="Arial" w:hAnsi="Arial" w:cs="Arial"/>
          <w:spacing w:val="-8"/>
        </w:rPr>
        <w:t xml:space="preserve"> </w:t>
      </w:r>
      <w:r w:rsidRPr="00D56F93">
        <w:rPr>
          <w:rFonts w:ascii="Arial" w:hAnsi="Arial" w:cs="Arial"/>
        </w:rPr>
        <w:t>the</w:t>
      </w:r>
      <w:r w:rsidRPr="00D56F93">
        <w:rPr>
          <w:rFonts w:ascii="Arial" w:hAnsi="Arial" w:cs="Arial"/>
          <w:spacing w:val="-6"/>
        </w:rPr>
        <w:t xml:space="preserve"> </w:t>
      </w:r>
      <w:r w:rsidRPr="00D56F93">
        <w:rPr>
          <w:rFonts w:ascii="Arial" w:hAnsi="Arial" w:cs="Arial"/>
        </w:rPr>
        <w:t>agency</w:t>
      </w:r>
      <w:r w:rsidRPr="00D56F93">
        <w:rPr>
          <w:rFonts w:ascii="Arial" w:hAnsi="Arial" w:cs="Arial"/>
          <w:spacing w:val="-8"/>
        </w:rPr>
        <w:t xml:space="preserve"> </w:t>
      </w:r>
      <w:r w:rsidRPr="00D56F93">
        <w:rPr>
          <w:rFonts w:ascii="Arial" w:hAnsi="Arial" w:cs="Arial"/>
        </w:rPr>
        <w:t>and</w:t>
      </w:r>
      <w:r w:rsidRPr="00D56F93">
        <w:rPr>
          <w:rFonts w:ascii="Arial" w:hAnsi="Arial" w:cs="Arial"/>
          <w:spacing w:val="-7"/>
        </w:rPr>
        <w:t xml:space="preserve"> </w:t>
      </w:r>
      <w:r w:rsidRPr="00D56F93">
        <w:rPr>
          <w:rFonts w:ascii="Arial" w:hAnsi="Arial" w:cs="Arial"/>
        </w:rPr>
        <w:t>user</w:t>
      </w:r>
      <w:r w:rsidRPr="00D56F93">
        <w:rPr>
          <w:rFonts w:ascii="Arial" w:hAnsi="Arial" w:cs="Arial"/>
          <w:spacing w:val="-8"/>
        </w:rPr>
        <w:t xml:space="preserve"> </w:t>
      </w:r>
      <w:r w:rsidRPr="00D56F93">
        <w:rPr>
          <w:rFonts w:ascii="Arial" w:hAnsi="Arial" w:cs="Arial"/>
        </w:rPr>
        <w:t>cost</w:t>
      </w:r>
      <w:r w:rsidRPr="00D56F93">
        <w:rPr>
          <w:rFonts w:ascii="Arial" w:hAnsi="Arial" w:cs="Arial"/>
          <w:spacing w:val="-6"/>
        </w:rPr>
        <w:t xml:space="preserve"> </w:t>
      </w:r>
      <w:r w:rsidRPr="00D56F93">
        <w:rPr>
          <w:rFonts w:ascii="Arial" w:hAnsi="Arial" w:cs="Arial"/>
        </w:rPr>
        <w:t>for</w:t>
      </w:r>
      <w:r w:rsidRPr="00D56F93">
        <w:rPr>
          <w:rFonts w:ascii="Arial" w:hAnsi="Arial" w:cs="Arial"/>
          <w:spacing w:val="-7"/>
        </w:rPr>
        <w:t xml:space="preserve"> </w:t>
      </w:r>
      <w:r w:rsidRPr="00D56F93">
        <w:rPr>
          <w:rFonts w:ascii="Arial" w:hAnsi="Arial" w:cs="Arial"/>
        </w:rPr>
        <w:t>all</w:t>
      </w:r>
      <w:r w:rsidRPr="00D56F93">
        <w:rPr>
          <w:rFonts w:ascii="Arial" w:hAnsi="Arial" w:cs="Arial"/>
          <w:spacing w:val="-7"/>
        </w:rPr>
        <w:t xml:space="preserve"> </w:t>
      </w:r>
      <w:r w:rsidRPr="00D56F93">
        <w:rPr>
          <w:rFonts w:ascii="Arial" w:hAnsi="Arial" w:cs="Arial"/>
        </w:rPr>
        <w:t>different life</w:t>
      </w:r>
      <w:r w:rsidRPr="00D56F93">
        <w:rPr>
          <w:rFonts w:ascii="Arial" w:hAnsi="Arial" w:cs="Arial"/>
          <w:spacing w:val="-3"/>
        </w:rPr>
        <w:t xml:space="preserve"> </w:t>
      </w:r>
      <w:r w:rsidRPr="00D56F93">
        <w:rPr>
          <w:rFonts w:ascii="Arial" w:hAnsi="Arial" w:cs="Arial"/>
        </w:rPr>
        <w:t>cycle</w:t>
      </w:r>
      <w:r w:rsidRPr="00D56F93">
        <w:rPr>
          <w:rFonts w:ascii="Arial" w:hAnsi="Arial" w:cs="Arial"/>
          <w:spacing w:val="-3"/>
        </w:rPr>
        <w:t xml:space="preserve"> </w:t>
      </w:r>
      <w:r w:rsidRPr="00D56F93">
        <w:rPr>
          <w:rFonts w:ascii="Arial" w:hAnsi="Arial" w:cs="Arial"/>
        </w:rPr>
        <w:t>phases,</w:t>
      </w:r>
      <w:r w:rsidRPr="00D56F93">
        <w:rPr>
          <w:rFonts w:ascii="Arial" w:hAnsi="Arial" w:cs="Arial"/>
          <w:spacing w:val="-3"/>
        </w:rPr>
        <w:t xml:space="preserve"> </w:t>
      </w:r>
      <w:r w:rsidRPr="00D56F93">
        <w:rPr>
          <w:rFonts w:ascii="Arial" w:hAnsi="Arial" w:cs="Arial"/>
        </w:rPr>
        <w:t>a</w:t>
      </w:r>
      <w:r w:rsidRPr="00D56F93">
        <w:rPr>
          <w:rFonts w:ascii="Arial" w:hAnsi="Arial" w:cs="Arial"/>
          <w:spacing w:val="-3"/>
        </w:rPr>
        <w:t xml:space="preserve"> </w:t>
      </w:r>
      <w:r w:rsidRPr="00D56F93">
        <w:rPr>
          <w:rFonts w:ascii="Arial" w:hAnsi="Arial" w:cs="Arial"/>
        </w:rPr>
        <w:t>robust</w:t>
      </w:r>
      <w:r w:rsidRPr="00D56F93">
        <w:rPr>
          <w:rFonts w:ascii="Arial" w:hAnsi="Arial" w:cs="Arial"/>
          <w:spacing w:val="-3"/>
        </w:rPr>
        <w:t xml:space="preserve"> </w:t>
      </w:r>
      <w:r w:rsidRPr="00D56F93">
        <w:rPr>
          <w:rFonts w:ascii="Arial" w:hAnsi="Arial" w:cs="Arial"/>
        </w:rPr>
        <w:t>framework</w:t>
      </w:r>
      <w:r w:rsidRPr="00D56F93">
        <w:rPr>
          <w:rFonts w:ascii="Arial" w:hAnsi="Arial" w:cs="Arial"/>
          <w:spacing w:val="-3"/>
        </w:rPr>
        <w:t xml:space="preserve"> </w:t>
      </w:r>
      <w:r w:rsidRPr="00D56F93">
        <w:rPr>
          <w:rFonts w:ascii="Arial" w:hAnsi="Arial" w:cs="Arial"/>
        </w:rPr>
        <w:t>is</w:t>
      </w:r>
      <w:r w:rsidRPr="00D56F93">
        <w:rPr>
          <w:rFonts w:ascii="Arial" w:hAnsi="Arial" w:cs="Arial"/>
          <w:spacing w:val="-4"/>
        </w:rPr>
        <w:t xml:space="preserve"> </w:t>
      </w:r>
      <w:r w:rsidRPr="00D56F93">
        <w:rPr>
          <w:rFonts w:ascii="Arial" w:hAnsi="Arial" w:cs="Arial"/>
        </w:rPr>
        <w:t>needed.</w:t>
      </w:r>
      <w:r w:rsidRPr="00D56F93">
        <w:rPr>
          <w:rFonts w:ascii="Arial" w:hAnsi="Arial" w:cs="Arial"/>
          <w:spacing w:val="-4"/>
        </w:rPr>
        <w:t xml:space="preserve"> </w:t>
      </w:r>
      <w:r w:rsidRPr="00D56F93">
        <w:rPr>
          <w:rFonts w:ascii="Arial" w:hAnsi="Arial" w:cs="Arial"/>
        </w:rPr>
        <w:t>Thus,</w:t>
      </w:r>
      <w:r w:rsidRPr="00D56F93">
        <w:rPr>
          <w:rFonts w:ascii="Arial" w:hAnsi="Arial" w:cs="Arial"/>
          <w:spacing w:val="-6"/>
        </w:rPr>
        <w:t xml:space="preserve"> </w:t>
      </w:r>
      <w:r w:rsidRPr="00D56F93">
        <w:rPr>
          <w:rFonts w:ascii="Arial" w:hAnsi="Arial" w:cs="Arial"/>
        </w:rPr>
        <w:t>it</w:t>
      </w:r>
      <w:r w:rsidRPr="00D56F93">
        <w:rPr>
          <w:rFonts w:ascii="Arial" w:hAnsi="Arial" w:cs="Arial"/>
          <w:spacing w:val="-3"/>
        </w:rPr>
        <w:t xml:space="preserve"> </w:t>
      </w:r>
      <w:r w:rsidRPr="00D56F93">
        <w:rPr>
          <w:rFonts w:ascii="Arial" w:hAnsi="Arial" w:cs="Arial"/>
        </w:rPr>
        <w:t>is</w:t>
      </w:r>
      <w:r w:rsidRPr="00D56F93">
        <w:rPr>
          <w:rFonts w:ascii="Arial" w:hAnsi="Arial" w:cs="Arial"/>
          <w:spacing w:val="-4"/>
        </w:rPr>
        <w:t xml:space="preserve"> </w:t>
      </w:r>
      <w:r w:rsidRPr="00D56F93">
        <w:rPr>
          <w:rFonts w:ascii="Arial" w:hAnsi="Arial" w:cs="Arial"/>
        </w:rPr>
        <w:t>vital</w:t>
      </w:r>
      <w:r w:rsidRPr="00D56F93">
        <w:rPr>
          <w:rFonts w:ascii="Arial" w:hAnsi="Arial" w:cs="Arial"/>
          <w:spacing w:val="-4"/>
        </w:rPr>
        <w:t xml:space="preserve"> </w:t>
      </w:r>
      <w:r w:rsidRPr="00D56F93">
        <w:rPr>
          <w:rFonts w:ascii="Arial" w:hAnsi="Arial" w:cs="Arial"/>
        </w:rPr>
        <w:t>to</w:t>
      </w:r>
      <w:r w:rsidRPr="00D56F93">
        <w:rPr>
          <w:rFonts w:ascii="Arial" w:hAnsi="Arial" w:cs="Arial"/>
          <w:spacing w:val="-2"/>
        </w:rPr>
        <w:t xml:space="preserve"> </w:t>
      </w:r>
      <w:r w:rsidRPr="00D56F93">
        <w:rPr>
          <w:rFonts w:ascii="Arial" w:hAnsi="Arial" w:cs="Arial"/>
        </w:rPr>
        <w:t>gain</w:t>
      </w:r>
      <w:r w:rsidRPr="00D56F93">
        <w:rPr>
          <w:rFonts w:ascii="Arial" w:hAnsi="Arial" w:cs="Arial"/>
          <w:spacing w:val="-5"/>
        </w:rPr>
        <w:t xml:space="preserve"> </w:t>
      </w:r>
      <w:r w:rsidRPr="00D56F93">
        <w:rPr>
          <w:rFonts w:ascii="Arial" w:hAnsi="Arial" w:cs="Arial"/>
        </w:rPr>
        <w:t>insight</w:t>
      </w:r>
      <w:r w:rsidRPr="00D56F93">
        <w:rPr>
          <w:rFonts w:ascii="Arial" w:hAnsi="Arial" w:cs="Arial"/>
          <w:spacing w:val="-3"/>
        </w:rPr>
        <w:t xml:space="preserve"> </w:t>
      </w:r>
      <w:r w:rsidRPr="00D56F93">
        <w:rPr>
          <w:rFonts w:ascii="Arial" w:hAnsi="Arial" w:cs="Arial"/>
        </w:rPr>
        <w:t>into</w:t>
      </w:r>
      <w:r w:rsidRPr="00D56F93">
        <w:rPr>
          <w:rFonts w:ascii="Arial" w:hAnsi="Arial" w:cs="Arial"/>
          <w:spacing w:val="-2"/>
        </w:rPr>
        <w:t xml:space="preserve"> </w:t>
      </w:r>
      <w:r w:rsidRPr="00D56F93">
        <w:rPr>
          <w:rFonts w:ascii="Arial" w:hAnsi="Arial" w:cs="Arial"/>
        </w:rPr>
        <w:t>the</w:t>
      </w:r>
      <w:r w:rsidRPr="00D56F93">
        <w:rPr>
          <w:rFonts w:ascii="Arial" w:hAnsi="Arial" w:cs="Arial"/>
          <w:spacing w:val="-3"/>
        </w:rPr>
        <w:t xml:space="preserve"> </w:t>
      </w:r>
      <w:r w:rsidRPr="00D56F93">
        <w:rPr>
          <w:rFonts w:ascii="Arial" w:hAnsi="Arial" w:cs="Arial"/>
        </w:rPr>
        <w:t>application</w:t>
      </w:r>
      <w:r w:rsidRPr="00D56F93">
        <w:rPr>
          <w:rFonts w:ascii="Arial" w:hAnsi="Arial" w:cs="Arial"/>
          <w:spacing w:val="-1"/>
        </w:rPr>
        <w:t xml:space="preserve"> </w:t>
      </w:r>
      <w:r w:rsidRPr="00D56F93">
        <w:rPr>
          <w:rFonts w:ascii="Arial" w:hAnsi="Arial" w:cs="Arial"/>
        </w:rPr>
        <w:t>and limitations of LCCA in road projects. Reviewing the existing economic models and</w:t>
      </w:r>
      <w:r w:rsidRPr="00D56F93">
        <w:rPr>
          <w:rFonts w:ascii="Arial" w:hAnsi="Arial" w:cs="Arial"/>
          <w:spacing w:val="-2"/>
        </w:rPr>
        <w:t xml:space="preserve"> </w:t>
      </w:r>
      <w:r w:rsidRPr="00D56F93">
        <w:rPr>
          <w:rFonts w:ascii="Arial" w:hAnsi="Arial" w:cs="Arial"/>
        </w:rPr>
        <w:t xml:space="preserve">frameworks, with a particular focus on road projects, will be the first step in providing a robust and uniform model. </w:t>
      </w:r>
      <w:r w:rsidRPr="000512AB">
        <w:rPr>
          <w:rFonts w:ascii="Arial" w:hAnsi="Arial" w:cs="Arial"/>
          <w:highlight w:val="yellow"/>
        </w:rPr>
        <w:t>The goal</w:t>
      </w:r>
      <w:r w:rsidRPr="000512AB">
        <w:rPr>
          <w:rFonts w:ascii="Arial" w:hAnsi="Arial" w:cs="Arial"/>
          <w:spacing w:val="-6"/>
          <w:highlight w:val="yellow"/>
        </w:rPr>
        <w:t xml:space="preserve"> </w:t>
      </w:r>
      <w:r w:rsidRPr="000512AB">
        <w:rPr>
          <w:rFonts w:ascii="Arial" w:hAnsi="Arial" w:cs="Arial"/>
          <w:highlight w:val="yellow"/>
        </w:rPr>
        <w:t>of</w:t>
      </w:r>
      <w:r w:rsidRPr="000512AB">
        <w:rPr>
          <w:rFonts w:ascii="Arial" w:hAnsi="Arial" w:cs="Arial"/>
          <w:spacing w:val="-3"/>
          <w:highlight w:val="yellow"/>
        </w:rPr>
        <w:t xml:space="preserve"> </w:t>
      </w:r>
      <w:r w:rsidRPr="000512AB">
        <w:rPr>
          <w:rFonts w:ascii="Arial" w:hAnsi="Arial" w:cs="Arial"/>
          <w:highlight w:val="yellow"/>
        </w:rPr>
        <w:t>this</w:t>
      </w:r>
      <w:r w:rsidRPr="000512AB">
        <w:rPr>
          <w:rFonts w:ascii="Arial" w:hAnsi="Arial" w:cs="Arial"/>
          <w:spacing w:val="-3"/>
          <w:highlight w:val="yellow"/>
        </w:rPr>
        <w:t xml:space="preserve"> </w:t>
      </w:r>
      <w:r w:rsidRPr="000512AB">
        <w:rPr>
          <w:rFonts w:ascii="Arial" w:hAnsi="Arial" w:cs="Arial"/>
          <w:highlight w:val="yellow"/>
        </w:rPr>
        <w:t>paper</w:t>
      </w:r>
      <w:r w:rsidRPr="000512AB">
        <w:rPr>
          <w:rFonts w:ascii="Arial" w:hAnsi="Arial" w:cs="Arial"/>
          <w:spacing w:val="-3"/>
          <w:highlight w:val="yellow"/>
        </w:rPr>
        <w:t xml:space="preserve"> </w:t>
      </w:r>
      <w:r w:rsidRPr="000512AB">
        <w:rPr>
          <w:rFonts w:ascii="Arial" w:hAnsi="Arial" w:cs="Arial"/>
          <w:highlight w:val="yellow"/>
        </w:rPr>
        <w:t>is</w:t>
      </w:r>
      <w:r w:rsidRPr="000512AB">
        <w:rPr>
          <w:rFonts w:ascii="Arial" w:hAnsi="Arial" w:cs="Arial"/>
          <w:spacing w:val="-6"/>
          <w:highlight w:val="yellow"/>
        </w:rPr>
        <w:t xml:space="preserve"> </w:t>
      </w:r>
      <w:r w:rsidRPr="000512AB">
        <w:rPr>
          <w:rFonts w:ascii="Arial" w:hAnsi="Arial" w:cs="Arial"/>
          <w:highlight w:val="yellow"/>
        </w:rPr>
        <w:t>to</w:t>
      </w:r>
      <w:r w:rsidRPr="000512AB">
        <w:rPr>
          <w:rFonts w:ascii="Arial" w:hAnsi="Arial" w:cs="Arial"/>
          <w:spacing w:val="-4"/>
          <w:highlight w:val="yellow"/>
        </w:rPr>
        <w:t xml:space="preserve"> </w:t>
      </w:r>
      <w:r w:rsidRPr="000512AB">
        <w:rPr>
          <w:rFonts w:ascii="Arial" w:hAnsi="Arial" w:cs="Arial"/>
          <w:highlight w:val="yellow"/>
        </w:rPr>
        <w:t>provide</w:t>
      </w:r>
      <w:r w:rsidRPr="000512AB">
        <w:rPr>
          <w:rFonts w:ascii="Arial" w:hAnsi="Arial" w:cs="Arial"/>
          <w:spacing w:val="-3"/>
          <w:highlight w:val="yellow"/>
        </w:rPr>
        <w:t xml:space="preserve"> </w:t>
      </w:r>
      <w:r w:rsidRPr="000512AB">
        <w:rPr>
          <w:rFonts w:ascii="Arial" w:hAnsi="Arial" w:cs="Arial"/>
          <w:highlight w:val="yellow"/>
        </w:rPr>
        <w:t>a</w:t>
      </w:r>
      <w:r w:rsidRPr="000512AB">
        <w:rPr>
          <w:rFonts w:ascii="Arial" w:hAnsi="Arial" w:cs="Arial"/>
          <w:spacing w:val="-3"/>
          <w:highlight w:val="yellow"/>
        </w:rPr>
        <w:t xml:space="preserve"> </w:t>
      </w:r>
      <w:r w:rsidRPr="000512AB">
        <w:rPr>
          <w:rFonts w:ascii="Arial" w:hAnsi="Arial" w:cs="Arial"/>
          <w:highlight w:val="yellow"/>
        </w:rPr>
        <w:t>state-of-the-art</w:t>
      </w:r>
      <w:r w:rsidRPr="000512AB">
        <w:rPr>
          <w:rFonts w:ascii="Arial" w:hAnsi="Arial" w:cs="Arial"/>
          <w:spacing w:val="-3"/>
          <w:highlight w:val="yellow"/>
        </w:rPr>
        <w:t xml:space="preserve"> </w:t>
      </w:r>
      <w:r w:rsidRPr="000512AB">
        <w:rPr>
          <w:rFonts w:ascii="Arial" w:hAnsi="Arial" w:cs="Arial"/>
          <w:highlight w:val="yellow"/>
        </w:rPr>
        <w:t>review</w:t>
      </w:r>
      <w:r w:rsidRPr="000512AB">
        <w:rPr>
          <w:rFonts w:ascii="Arial" w:hAnsi="Arial" w:cs="Arial"/>
          <w:spacing w:val="-3"/>
          <w:highlight w:val="yellow"/>
        </w:rPr>
        <w:t xml:space="preserve"> </w:t>
      </w:r>
      <w:r w:rsidRPr="000512AB">
        <w:rPr>
          <w:rFonts w:ascii="Arial" w:hAnsi="Arial" w:cs="Arial"/>
          <w:highlight w:val="yellow"/>
        </w:rPr>
        <w:t>of</w:t>
      </w:r>
      <w:r w:rsidRPr="000512AB">
        <w:rPr>
          <w:rFonts w:ascii="Arial" w:hAnsi="Arial" w:cs="Arial"/>
          <w:spacing w:val="-6"/>
          <w:highlight w:val="yellow"/>
        </w:rPr>
        <w:t xml:space="preserve"> </w:t>
      </w:r>
      <w:r w:rsidRPr="000512AB">
        <w:rPr>
          <w:rFonts w:ascii="Arial" w:hAnsi="Arial" w:cs="Arial"/>
          <w:highlight w:val="yellow"/>
        </w:rPr>
        <w:t>existing</w:t>
      </w:r>
      <w:r w:rsidRPr="000512AB">
        <w:rPr>
          <w:rFonts w:ascii="Arial" w:hAnsi="Arial" w:cs="Arial"/>
          <w:spacing w:val="-7"/>
          <w:highlight w:val="yellow"/>
        </w:rPr>
        <w:t xml:space="preserve"> </w:t>
      </w:r>
      <w:r w:rsidRPr="000512AB">
        <w:rPr>
          <w:rFonts w:ascii="Arial" w:hAnsi="Arial" w:cs="Arial"/>
          <w:highlight w:val="yellow"/>
        </w:rPr>
        <w:t>methodologies</w:t>
      </w:r>
      <w:r w:rsidRPr="000512AB">
        <w:rPr>
          <w:rFonts w:ascii="Arial" w:hAnsi="Arial" w:cs="Arial"/>
          <w:spacing w:val="-3"/>
          <w:highlight w:val="yellow"/>
        </w:rPr>
        <w:t xml:space="preserve"> </w:t>
      </w:r>
      <w:r w:rsidRPr="000512AB">
        <w:rPr>
          <w:rFonts w:ascii="Arial" w:hAnsi="Arial" w:cs="Arial"/>
          <w:highlight w:val="yellow"/>
        </w:rPr>
        <w:t>in</w:t>
      </w:r>
      <w:r w:rsidRPr="000512AB">
        <w:rPr>
          <w:rFonts w:ascii="Arial" w:hAnsi="Arial" w:cs="Arial"/>
          <w:spacing w:val="-5"/>
          <w:highlight w:val="yellow"/>
        </w:rPr>
        <w:t xml:space="preserve"> </w:t>
      </w:r>
      <w:r w:rsidRPr="000512AB">
        <w:rPr>
          <w:rFonts w:ascii="Arial" w:hAnsi="Arial" w:cs="Arial"/>
          <w:highlight w:val="yellow"/>
        </w:rPr>
        <w:t>the</w:t>
      </w:r>
      <w:r w:rsidRPr="000512AB">
        <w:rPr>
          <w:rFonts w:ascii="Arial" w:hAnsi="Arial" w:cs="Arial"/>
          <w:spacing w:val="-5"/>
          <w:highlight w:val="yellow"/>
        </w:rPr>
        <w:t xml:space="preserve"> </w:t>
      </w:r>
      <w:r w:rsidRPr="000512AB">
        <w:rPr>
          <w:rFonts w:ascii="Arial" w:hAnsi="Arial" w:cs="Arial"/>
          <w:highlight w:val="yellow"/>
        </w:rPr>
        <w:t>wider</w:t>
      </w:r>
      <w:r w:rsidRPr="000512AB">
        <w:rPr>
          <w:rFonts w:ascii="Arial" w:hAnsi="Arial" w:cs="Arial"/>
          <w:spacing w:val="-3"/>
          <w:highlight w:val="yellow"/>
        </w:rPr>
        <w:t xml:space="preserve"> </w:t>
      </w:r>
      <w:r w:rsidRPr="000512AB">
        <w:rPr>
          <w:rFonts w:ascii="Arial" w:hAnsi="Arial" w:cs="Arial"/>
          <w:highlight w:val="yellow"/>
        </w:rPr>
        <w:t>field</w:t>
      </w:r>
      <w:r w:rsidRPr="000512AB">
        <w:rPr>
          <w:rFonts w:ascii="Arial" w:hAnsi="Arial" w:cs="Arial"/>
          <w:spacing w:val="-6"/>
          <w:highlight w:val="yellow"/>
        </w:rPr>
        <w:t xml:space="preserve"> </w:t>
      </w:r>
      <w:r w:rsidRPr="000512AB">
        <w:rPr>
          <w:rFonts w:ascii="Arial" w:hAnsi="Arial" w:cs="Arial"/>
          <w:highlight w:val="yellow"/>
        </w:rPr>
        <w:t>of LCCA</w:t>
      </w:r>
      <w:r w:rsidRPr="000512AB">
        <w:rPr>
          <w:rFonts w:ascii="Arial" w:hAnsi="Arial" w:cs="Arial"/>
          <w:spacing w:val="-13"/>
          <w:highlight w:val="yellow"/>
        </w:rPr>
        <w:t xml:space="preserve"> </w:t>
      </w:r>
      <w:r w:rsidRPr="000512AB">
        <w:rPr>
          <w:rFonts w:ascii="Arial" w:hAnsi="Arial" w:cs="Arial"/>
          <w:highlight w:val="yellow"/>
        </w:rPr>
        <w:t>for</w:t>
      </w:r>
      <w:r w:rsidRPr="000512AB">
        <w:rPr>
          <w:rFonts w:ascii="Arial" w:hAnsi="Arial" w:cs="Arial"/>
          <w:spacing w:val="-12"/>
          <w:highlight w:val="yellow"/>
        </w:rPr>
        <w:t xml:space="preserve"> </w:t>
      </w:r>
      <w:r w:rsidRPr="000512AB">
        <w:rPr>
          <w:rFonts w:ascii="Arial" w:hAnsi="Arial" w:cs="Arial"/>
          <w:highlight w:val="yellow"/>
        </w:rPr>
        <w:t>road</w:t>
      </w:r>
      <w:r w:rsidRPr="000512AB">
        <w:rPr>
          <w:rFonts w:ascii="Arial" w:hAnsi="Arial" w:cs="Arial"/>
          <w:spacing w:val="-13"/>
          <w:highlight w:val="yellow"/>
        </w:rPr>
        <w:t xml:space="preserve"> </w:t>
      </w:r>
      <w:r w:rsidRPr="000512AB">
        <w:rPr>
          <w:rFonts w:ascii="Arial" w:hAnsi="Arial" w:cs="Arial"/>
          <w:highlight w:val="yellow"/>
        </w:rPr>
        <w:t>projects.</w:t>
      </w:r>
      <w:r w:rsidRPr="000512AB">
        <w:rPr>
          <w:rFonts w:ascii="Arial" w:hAnsi="Arial" w:cs="Arial"/>
          <w:spacing w:val="-12"/>
          <w:highlight w:val="yellow"/>
        </w:rPr>
        <w:t xml:space="preserve"> </w:t>
      </w:r>
      <w:r w:rsidRPr="000512AB">
        <w:rPr>
          <w:rFonts w:ascii="Arial" w:hAnsi="Arial" w:cs="Arial"/>
          <w:highlight w:val="yellow"/>
        </w:rPr>
        <w:t>Hence,</w:t>
      </w:r>
      <w:r w:rsidRPr="000512AB">
        <w:rPr>
          <w:rFonts w:ascii="Arial" w:hAnsi="Arial" w:cs="Arial"/>
          <w:spacing w:val="-13"/>
          <w:highlight w:val="yellow"/>
        </w:rPr>
        <w:t xml:space="preserve"> </w:t>
      </w:r>
      <w:r w:rsidRPr="000512AB">
        <w:rPr>
          <w:rFonts w:ascii="Arial" w:hAnsi="Arial" w:cs="Arial"/>
          <w:highlight w:val="yellow"/>
        </w:rPr>
        <w:t>it</w:t>
      </w:r>
      <w:r w:rsidRPr="000512AB">
        <w:rPr>
          <w:rFonts w:ascii="Arial" w:hAnsi="Arial" w:cs="Arial"/>
          <w:spacing w:val="-12"/>
          <w:highlight w:val="yellow"/>
        </w:rPr>
        <w:t xml:space="preserve"> </w:t>
      </w:r>
      <w:r w:rsidRPr="000512AB">
        <w:rPr>
          <w:rFonts w:ascii="Arial" w:hAnsi="Arial" w:cs="Arial"/>
          <w:highlight w:val="yellow"/>
        </w:rPr>
        <w:t>can</w:t>
      </w:r>
      <w:r w:rsidRPr="000512AB">
        <w:rPr>
          <w:rFonts w:ascii="Arial" w:hAnsi="Arial" w:cs="Arial"/>
          <w:spacing w:val="-13"/>
          <w:highlight w:val="yellow"/>
        </w:rPr>
        <w:t xml:space="preserve"> </w:t>
      </w:r>
      <w:r w:rsidRPr="000512AB">
        <w:rPr>
          <w:rFonts w:ascii="Arial" w:hAnsi="Arial" w:cs="Arial"/>
          <w:highlight w:val="yellow"/>
        </w:rPr>
        <w:t>highlight</w:t>
      </w:r>
      <w:r w:rsidRPr="000512AB">
        <w:rPr>
          <w:rFonts w:ascii="Arial" w:hAnsi="Arial" w:cs="Arial"/>
          <w:spacing w:val="-12"/>
          <w:highlight w:val="yellow"/>
        </w:rPr>
        <w:t xml:space="preserve"> </w:t>
      </w:r>
      <w:r w:rsidRPr="000512AB">
        <w:rPr>
          <w:rFonts w:ascii="Arial" w:hAnsi="Arial" w:cs="Arial"/>
          <w:highlight w:val="yellow"/>
        </w:rPr>
        <w:t>critical</w:t>
      </w:r>
      <w:r w:rsidRPr="000512AB">
        <w:rPr>
          <w:rFonts w:ascii="Arial" w:hAnsi="Arial" w:cs="Arial"/>
          <w:spacing w:val="-12"/>
          <w:highlight w:val="yellow"/>
        </w:rPr>
        <w:t xml:space="preserve"> </w:t>
      </w:r>
      <w:r w:rsidRPr="000512AB">
        <w:rPr>
          <w:rFonts w:ascii="Arial" w:hAnsi="Arial" w:cs="Arial"/>
          <w:highlight w:val="yellow"/>
        </w:rPr>
        <w:t>processes</w:t>
      </w:r>
      <w:r w:rsidRPr="000512AB">
        <w:rPr>
          <w:rFonts w:ascii="Arial" w:hAnsi="Arial" w:cs="Arial"/>
          <w:spacing w:val="-13"/>
          <w:highlight w:val="yellow"/>
        </w:rPr>
        <w:t xml:space="preserve"> </w:t>
      </w:r>
      <w:r w:rsidRPr="000512AB">
        <w:rPr>
          <w:rFonts w:ascii="Arial" w:hAnsi="Arial" w:cs="Arial"/>
          <w:highlight w:val="yellow"/>
        </w:rPr>
        <w:t>and</w:t>
      </w:r>
      <w:r w:rsidRPr="000512AB">
        <w:rPr>
          <w:rFonts w:ascii="Arial" w:hAnsi="Arial" w:cs="Arial"/>
          <w:spacing w:val="-12"/>
          <w:highlight w:val="yellow"/>
        </w:rPr>
        <w:t xml:space="preserve"> </w:t>
      </w:r>
      <w:r w:rsidRPr="000512AB">
        <w:rPr>
          <w:rFonts w:ascii="Arial" w:hAnsi="Arial" w:cs="Arial"/>
          <w:highlight w:val="yellow"/>
        </w:rPr>
        <w:t>identify</w:t>
      </w:r>
      <w:r w:rsidRPr="000512AB">
        <w:rPr>
          <w:rFonts w:ascii="Arial" w:hAnsi="Arial" w:cs="Arial"/>
          <w:spacing w:val="-13"/>
          <w:highlight w:val="yellow"/>
        </w:rPr>
        <w:t xml:space="preserve"> </w:t>
      </w:r>
      <w:r w:rsidRPr="000512AB">
        <w:rPr>
          <w:rFonts w:ascii="Arial" w:hAnsi="Arial" w:cs="Arial"/>
          <w:highlight w:val="yellow"/>
        </w:rPr>
        <w:t>hotspots</w:t>
      </w:r>
      <w:r w:rsidRPr="000512AB">
        <w:rPr>
          <w:rFonts w:ascii="Arial" w:hAnsi="Arial" w:cs="Arial"/>
          <w:spacing w:val="-12"/>
          <w:highlight w:val="yellow"/>
        </w:rPr>
        <w:t xml:space="preserve"> </w:t>
      </w:r>
      <w:r w:rsidRPr="000512AB">
        <w:rPr>
          <w:rFonts w:ascii="Arial" w:hAnsi="Arial" w:cs="Arial"/>
          <w:highlight w:val="yellow"/>
        </w:rPr>
        <w:t>so</w:t>
      </w:r>
      <w:r w:rsidRPr="000512AB">
        <w:rPr>
          <w:rFonts w:ascii="Arial" w:hAnsi="Arial" w:cs="Arial"/>
          <w:spacing w:val="-13"/>
          <w:highlight w:val="yellow"/>
        </w:rPr>
        <w:t xml:space="preserve"> </w:t>
      </w:r>
      <w:r w:rsidRPr="000512AB">
        <w:rPr>
          <w:rFonts w:ascii="Arial" w:hAnsi="Arial" w:cs="Arial"/>
          <w:highlight w:val="yellow"/>
        </w:rPr>
        <w:t>the</w:t>
      </w:r>
      <w:r w:rsidRPr="000512AB">
        <w:rPr>
          <w:rFonts w:ascii="Arial" w:hAnsi="Arial" w:cs="Arial"/>
          <w:spacing w:val="-12"/>
          <w:highlight w:val="yellow"/>
        </w:rPr>
        <w:t xml:space="preserve"> </w:t>
      </w:r>
      <w:r w:rsidRPr="000512AB">
        <w:rPr>
          <w:rFonts w:ascii="Arial" w:hAnsi="Arial" w:cs="Arial"/>
          <w:highlight w:val="yellow"/>
        </w:rPr>
        <w:t>robustness of</w:t>
      </w:r>
      <w:r w:rsidRPr="000512AB">
        <w:rPr>
          <w:rFonts w:ascii="Arial" w:hAnsi="Arial" w:cs="Arial"/>
          <w:spacing w:val="-3"/>
          <w:highlight w:val="yellow"/>
        </w:rPr>
        <w:t xml:space="preserve"> </w:t>
      </w:r>
      <w:r w:rsidRPr="000512AB">
        <w:rPr>
          <w:rFonts w:ascii="Arial" w:hAnsi="Arial" w:cs="Arial"/>
          <w:highlight w:val="yellow"/>
        </w:rPr>
        <w:t>LCCA</w:t>
      </w:r>
      <w:r w:rsidRPr="000512AB">
        <w:rPr>
          <w:rFonts w:ascii="Arial" w:hAnsi="Arial" w:cs="Arial"/>
          <w:spacing w:val="-4"/>
          <w:highlight w:val="yellow"/>
        </w:rPr>
        <w:t xml:space="preserve"> </w:t>
      </w:r>
      <w:r w:rsidRPr="000512AB">
        <w:rPr>
          <w:rFonts w:ascii="Arial" w:hAnsi="Arial" w:cs="Arial"/>
          <w:highlight w:val="yellow"/>
        </w:rPr>
        <w:t>frameworks</w:t>
      </w:r>
      <w:r w:rsidRPr="000512AB">
        <w:rPr>
          <w:rFonts w:ascii="Arial" w:hAnsi="Arial" w:cs="Arial"/>
          <w:spacing w:val="-3"/>
          <w:highlight w:val="yellow"/>
        </w:rPr>
        <w:t xml:space="preserve"> </w:t>
      </w:r>
      <w:r w:rsidRPr="000512AB">
        <w:rPr>
          <w:rFonts w:ascii="Arial" w:hAnsi="Arial" w:cs="Arial"/>
          <w:highlight w:val="yellow"/>
        </w:rPr>
        <w:t>can</w:t>
      </w:r>
      <w:r w:rsidRPr="000512AB">
        <w:rPr>
          <w:rFonts w:ascii="Arial" w:hAnsi="Arial" w:cs="Arial"/>
          <w:spacing w:val="-4"/>
          <w:highlight w:val="yellow"/>
        </w:rPr>
        <w:t xml:space="preserve"> </w:t>
      </w:r>
      <w:r w:rsidRPr="000512AB">
        <w:rPr>
          <w:rFonts w:ascii="Arial" w:hAnsi="Arial" w:cs="Arial"/>
          <w:highlight w:val="yellow"/>
        </w:rPr>
        <w:t>be</w:t>
      </w:r>
      <w:r w:rsidRPr="000512AB">
        <w:rPr>
          <w:rFonts w:ascii="Arial" w:hAnsi="Arial" w:cs="Arial"/>
          <w:spacing w:val="-5"/>
          <w:highlight w:val="yellow"/>
        </w:rPr>
        <w:t xml:space="preserve"> </w:t>
      </w:r>
      <w:r w:rsidRPr="000512AB">
        <w:rPr>
          <w:rFonts w:ascii="Arial" w:hAnsi="Arial" w:cs="Arial"/>
          <w:highlight w:val="yellow"/>
        </w:rPr>
        <w:t>increased.</w:t>
      </w:r>
      <w:r w:rsidRPr="000512AB">
        <w:rPr>
          <w:rFonts w:ascii="Arial" w:hAnsi="Arial" w:cs="Arial"/>
          <w:spacing w:val="-3"/>
          <w:highlight w:val="yellow"/>
        </w:rPr>
        <w:t xml:space="preserve"> </w:t>
      </w:r>
      <w:r w:rsidRPr="000512AB">
        <w:rPr>
          <w:rFonts w:ascii="Arial" w:hAnsi="Arial" w:cs="Arial"/>
          <w:highlight w:val="yellow"/>
        </w:rPr>
        <w:t>It</w:t>
      </w:r>
      <w:r w:rsidRPr="000512AB">
        <w:rPr>
          <w:rFonts w:ascii="Arial" w:hAnsi="Arial" w:cs="Arial"/>
          <w:spacing w:val="-3"/>
          <w:highlight w:val="yellow"/>
        </w:rPr>
        <w:t xml:space="preserve"> </w:t>
      </w:r>
      <w:r w:rsidRPr="000512AB">
        <w:rPr>
          <w:rFonts w:ascii="Arial" w:hAnsi="Arial" w:cs="Arial"/>
          <w:highlight w:val="yellow"/>
        </w:rPr>
        <w:t>is</w:t>
      </w:r>
      <w:r w:rsidRPr="000512AB">
        <w:rPr>
          <w:rFonts w:ascii="Arial" w:hAnsi="Arial" w:cs="Arial"/>
          <w:spacing w:val="-6"/>
          <w:highlight w:val="yellow"/>
        </w:rPr>
        <w:t xml:space="preserve"> </w:t>
      </w:r>
      <w:r w:rsidRPr="000512AB">
        <w:rPr>
          <w:rFonts w:ascii="Arial" w:hAnsi="Arial" w:cs="Arial"/>
          <w:highlight w:val="yellow"/>
        </w:rPr>
        <w:t>concluded</w:t>
      </w:r>
      <w:r w:rsidRPr="000512AB">
        <w:rPr>
          <w:rFonts w:ascii="Arial" w:hAnsi="Arial" w:cs="Arial"/>
          <w:spacing w:val="-4"/>
          <w:highlight w:val="yellow"/>
        </w:rPr>
        <w:t xml:space="preserve"> </w:t>
      </w:r>
      <w:r w:rsidRPr="000512AB">
        <w:rPr>
          <w:rFonts w:ascii="Arial" w:hAnsi="Arial" w:cs="Arial"/>
          <w:highlight w:val="yellow"/>
        </w:rPr>
        <w:t>that</w:t>
      </w:r>
      <w:r w:rsidRPr="000512AB">
        <w:rPr>
          <w:rFonts w:ascii="Arial" w:hAnsi="Arial" w:cs="Arial"/>
          <w:spacing w:val="-3"/>
          <w:highlight w:val="yellow"/>
        </w:rPr>
        <w:t xml:space="preserve"> </w:t>
      </w:r>
      <w:r w:rsidRPr="000512AB">
        <w:rPr>
          <w:rFonts w:ascii="Arial" w:hAnsi="Arial" w:cs="Arial"/>
          <w:highlight w:val="yellow"/>
        </w:rPr>
        <w:t>agency</w:t>
      </w:r>
      <w:r w:rsidRPr="000512AB">
        <w:rPr>
          <w:rFonts w:ascii="Arial" w:hAnsi="Arial" w:cs="Arial"/>
          <w:spacing w:val="-5"/>
          <w:highlight w:val="yellow"/>
        </w:rPr>
        <w:t xml:space="preserve"> </w:t>
      </w:r>
      <w:r w:rsidRPr="000512AB">
        <w:rPr>
          <w:rFonts w:ascii="Arial" w:hAnsi="Arial" w:cs="Arial"/>
          <w:highlight w:val="yellow"/>
        </w:rPr>
        <w:t>costs</w:t>
      </w:r>
      <w:r w:rsidRPr="000512AB">
        <w:rPr>
          <w:rFonts w:ascii="Arial" w:hAnsi="Arial" w:cs="Arial"/>
          <w:spacing w:val="-3"/>
          <w:highlight w:val="yellow"/>
        </w:rPr>
        <w:t xml:space="preserve"> </w:t>
      </w:r>
      <w:r w:rsidRPr="000512AB">
        <w:rPr>
          <w:rFonts w:ascii="Arial" w:hAnsi="Arial" w:cs="Arial"/>
          <w:highlight w:val="yellow"/>
        </w:rPr>
        <w:t>related</w:t>
      </w:r>
      <w:r w:rsidRPr="000512AB">
        <w:rPr>
          <w:rFonts w:ascii="Arial" w:hAnsi="Arial" w:cs="Arial"/>
          <w:spacing w:val="-4"/>
          <w:highlight w:val="yellow"/>
        </w:rPr>
        <w:t xml:space="preserve"> </w:t>
      </w:r>
      <w:r w:rsidRPr="000512AB">
        <w:rPr>
          <w:rFonts w:ascii="Arial" w:hAnsi="Arial" w:cs="Arial"/>
          <w:highlight w:val="yellow"/>
        </w:rPr>
        <w:t>to</w:t>
      </w:r>
      <w:r w:rsidRPr="000512AB">
        <w:rPr>
          <w:rFonts w:ascii="Arial" w:hAnsi="Arial" w:cs="Arial"/>
          <w:spacing w:val="-4"/>
          <w:highlight w:val="yellow"/>
        </w:rPr>
        <w:t xml:space="preserve"> </w:t>
      </w:r>
      <w:r w:rsidRPr="000512AB">
        <w:rPr>
          <w:rFonts w:ascii="Arial" w:hAnsi="Arial" w:cs="Arial"/>
          <w:highlight w:val="yellow"/>
        </w:rPr>
        <w:t>the</w:t>
      </w:r>
      <w:r w:rsidRPr="000512AB">
        <w:rPr>
          <w:rFonts w:ascii="Arial" w:hAnsi="Arial" w:cs="Arial"/>
          <w:spacing w:val="-3"/>
          <w:highlight w:val="yellow"/>
        </w:rPr>
        <w:t xml:space="preserve"> </w:t>
      </w:r>
      <w:r w:rsidRPr="000512AB">
        <w:rPr>
          <w:rFonts w:ascii="Arial" w:hAnsi="Arial" w:cs="Arial"/>
          <w:highlight w:val="yellow"/>
        </w:rPr>
        <w:t>end</w:t>
      </w:r>
      <w:r w:rsidRPr="000512AB">
        <w:rPr>
          <w:rFonts w:ascii="Arial" w:hAnsi="Arial" w:cs="Arial"/>
          <w:spacing w:val="-5"/>
          <w:highlight w:val="yellow"/>
        </w:rPr>
        <w:t xml:space="preserve"> </w:t>
      </w:r>
      <w:r w:rsidRPr="000512AB">
        <w:rPr>
          <w:rFonts w:ascii="Arial" w:hAnsi="Arial" w:cs="Arial"/>
          <w:highlight w:val="yellow"/>
        </w:rPr>
        <w:t>of</w:t>
      </w:r>
      <w:r w:rsidRPr="000512AB">
        <w:rPr>
          <w:rFonts w:ascii="Arial" w:hAnsi="Arial" w:cs="Arial"/>
          <w:spacing w:val="-3"/>
          <w:highlight w:val="yellow"/>
        </w:rPr>
        <w:t xml:space="preserve"> </w:t>
      </w:r>
      <w:r w:rsidRPr="000512AB">
        <w:rPr>
          <w:rFonts w:ascii="Arial" w:hAnsi="Arial" w:cs="Arial"/>
          <w:highlight w:val="yellow"/>
        </w:rPr>
        <w:t>life</w:t>
      </w:r>
      <w:r w:rsidRPr="000512AB">
        <w:rPr>
          <w:rFonts w:ascii="Arial" w:hAnsi="Arial" w:cs="Arial"/>
          <w:spacing w:val="-1"/>
          <w:highlight w:val="yellow"/>
        </w:rPr>
        <w:t xml:space="preserve"> </w:t>
      </w:r>
      <w:r w:rsidRPr="000512AB">
        <w:rPr>
          <w:rFonts w:ascii="Arial" w:hAnsi="Arial" w:cs="Arial"/>
          <w:highlight w:val="yellow"/>
        </w:rPr>
        <w:t>(EOL) phase,</w:t>
      </w:r>
      <w:r w:rsidRPr="000512AB">
        <w:rPr>
          <w:rFonts w:ascii="Arial" w:hAnsi="Arial" w:cs="Arial"/>
          <w:spacing w:val="-13"/>
          <w:highlight w:val="yellow"/>
        </w:rPr>
        <w:t xml:space="preserve"> </w:t>
      </w:r>
      <w:r w:rsidRPr="000512AB">
        <w:rPr>
          <w:rFonts w:ascii="Arial" w:hAnsi="Arial" w:cs="Arial"/>
          <w:highlight w:val="yellow"/>
        </w:rPr>
        <w:t>transport</w:t>
      </w:r>
      <w:r w:rsidRPr="000512AB">
        <w:rPr>
          <w:rFonts w:ascii="Arial" w:hAnsi="Arial" w:cs="Arial"/>
          <w:spacing w:val="-12"/>
          <w:highlight w:val="yellow"/>
        </w:rPr>
        <w:t xml:space="preserve"> </w:t>
      </w:r>
      <w:r w:rsidRPr="000512AB">
        <w:rPr>
          <w:rFonts w:ascii="Arial" w:hAnsi="Arial" w:cs="Arial"/>
          <w:highlight w:val="yellow"/>
        </w:rPr>
        <w:t>and</w:t>
      </w:r>
      <w:r w:rsidRPr="000512AB">
        <w:rPr>
          <w:rFonts w:ascii="Arial" w:hAnsi="Arial" w:cs="Arial"/>
          <w:spacing w:val="-13"/>
          <w:highlight w:val="yellow"/>
        </w:rPr>
        <w:t xml:space="preserve"> </w:t>
      </w:r>
      <w:r w:rsidRPr="000512AB">
        <w:rPr>
          <w:rFonts w:ascii="Arial" w:hAnsi="Arial" w:cs="Arial"/>
          <w:highlight w:val="yellow"/>
        </w:rPr>
        <w:t>road</w:t>
      </w:r>
      <w:r w:rsidRPr="000512AB">
        <w:rPr>
          <w:rFonts w:ascii="Arial" w:hAnsi="Arial" w:cs="Arial"/>
          <w:spacing w:val="-12"/>
          <w:highlight w:val="yellow"/>
        </w:rPr>
        <w:t xml:space="preserve"> </w:t>
      </w:r>
      <w:r w:rsidRPr="000512AB">
        <w:rPr>
          <w:rFonts w:ascii="Arial" w:hAnsi="Arial" w:cs="Arial"/>
          <w:highlight w:val="yellow"/>
        </w:rPr>
        <w:t>user</w:t>
      </w:r>
      <w:r w:rsidRPr="000512AB">
        <w:rPr>
          <w:rFonts w:ascii="Arial" w:hAnsi="Arial" w:cs="Arial"/>
          <w:spacing w:val="-13"/>
          <w:highlight w:val="yellow"/>
        </w:rPr>
        <w:t xml:space="preserve"> </w:t>
      </w:r>
      <w:r w:rsidRPr="000512AB">
        <w:rPr>
          <w:rFonts w:ascii="Arial" w:hAnsi="Arial" w:cs="Arial"/>
          <w:highlight w:val="yellow"/>
        </w:rPr>
        <w:t>costs</w:t>
      </w:r>
      <w:r w:rsidRPr="000512AB">
        <w:rPr>
          <w:rFonts w:ascii="Arial" w:hAnsi="Arial" w:cs="Arial"/>
          <w:spacing w:val="-12"/>
          <w:highlight w:val="yellow"/>
        </w:rPr>
        <w:t xml:space="preserve"> </w:t>
      </w:r>
      <w:r w:rsidRPr="000512AB">
        <w:rPr>
          <w:rFonts w:ascii="Arial" w:hAnsi="Arial" w:cs="Arial"/>
          <w:highlight w:val="yellow"/>
        </w:rPr>
        <w:t>are</w:t>
      </w:r>
      <w:r w:rsidRPr="000512AB">
        <w:rPr>
          <w:rFonts w:ascii="Arial" w:hAnsi="Arial" w:cs="Arial"/>
          <w:spacing w:val="-12"/>
          <w:highlight w:val="yellow"/>
        </w:rPr>
        <w:t xml:space="preserve"> </w:t>
      </w:r>
      <w:r w:rsidRPr="000512AB">
        <w:rPr>
          <w:rFonts w:ascii="Arial" w:hAnsi="Arial" w:cs="Arial"/>
          <w:highlight w:val="yellow"/>
        </w:rPr>
        <w:t>often</w:t>
      </w:r>
      <w:r w:rsidRPr="000512AB">
        <w:rPr>
          <w:rFonts w:ascii="Arial" w:hAnsi="Arial" w:cs="Arial"/>
          <w:spacing w:val="-13"/>
          <w:highlight w:val="yellow"/>
        </w:rPr>
        <w:t xml:space="preserve"> </w:t>
      </w:r>
      <w:r w:rsidRPr="000512AB">
        <w:rPr>
          <w:rFonts w:ascii="Arial" w:hAnsi="Arial" w:cs="Arial"/>
          <w:highlight w:val="yellow"/>
        </w:rPr>
        <w:t>excluded,</w:t>
      </w:r>
      <w:r w:rsidRPr="000512AB">
        <w:rPr>
          <w:rFonts w:ascii="Arial" w:hAnsi="Arial" w:cs="Arial"/>
          <w:spacing w:val="-10"/>
          <w:highlight w:val="yellow"/>
        </w:rPr>
        <w:t xml:space="preserve"> </w:t>
      </w:r>
      <w:r w:rsidRPr="000512AB">
        <w:rPr>
          <w:rFonts w:ascii="Arial" w:hAnsi="Arial" w:cs="Arial"/>
          <w:highlight w:val="yellow"/>
        </w:rPr>
        <w:t>despite</w:t>
      </w:r>
      <w:r w:rsidRPr="000512AB">
        <w:rPr>
          <w:rFonts w:ascii="Arial" w:hAnsi="Arial" w:cs="Arial"/>
          <w:spacing w:val="-13"/>
          <w:highlight w:val="yellow"/>
        </w:rPr>
        <w:t xml:space="preserve"> </w:t>
      </w:r>
      <w:r w:rsidRPr="000512AB">
        <w:rPr>
          <w:rFonts w:ascii="Arial" w:hAnsi="Arial" w:cs="Arial"/>
          <w:highlight w:val="yellow"/>
        </w:rPr>
        <w:t>having</w:t>
      </w:r>
      <w:r w:rsidRPr="000512AB">
        <w:rPr>
          <w:rFonts w:ascii="Arial" w:hAnsi="Arial" w:cs="Arial"/>
          <w:spacing w:val="-11"/>
          <w:highlight w:val="yellow"/>
        </w:rPr>
        <w:t xml:space="preserve"> </w:t>
      </w:r>
      <w:r w:rsidRPr="000512AB">
        <w:rPr>
          <w:rFonts w:ascii="Arial" w:hAnsi="Arial" w:cs="Arial"/>
          <w:highlight w:val="yellow"/>
        </w:rPr>
        <w:t>a</w:t>
      </w:r>
      <w:r w:rsidRPr="000512AB">
        <w:rPr>
          <w:rFonts w:ascii="Arial" w:hAnsi="Arial" w:cs="Arial"/>
          <w:spacing w:val="-13"/>
          <w:highlight w:val="yellow"/>
        </w:rPr>
        <w:t xml:space="preserve"> </w:t>
      </w:r>
      <w:r w:rsidRPr="000512AB">
        <w:rPr>
          <w:rFonts w:ascii="Arial" w:hAnsi="Arial" w:cs="Arial"/>
          <w:highlight w:val="yellow"/>
        </w:rPr>
        <w:t>substantial</w:t>
      </w:r>
      <w:r w:rsidRPr="000512AB">
        <w:rPr>
          <w:rFonts w:ascii="Arial" w:hAnsi="Arial" w:cs="Arial"/>
          <w:spacing w:val="-11"/>
          <w:highlight w:val="yellow"/>
        </w:rPr>
        <w:t xml:space="preserve"> </w:t>
      </w:r>
      <w:r w:rsidRPr="000512AB">
        <w:rPr>
          <w:rFonts w:ascii="Arial" w:hAnsi="Arial" w:cs="Arial"/>
          <w:highlight w:val="yellow"/>
        </w:rPr>
        <w:t>impact.</w:t>
      </w:r>
      <w:r w:rsidRPr="00D56F93">
        <w:rPr>
          <w:rFonts w:ascii="Arial" w:hAnsi="Arial" w:cs="Arial"/>
          <w:spacing w:val="-12"/>
        </w:rPr>
        <w:t xml:space="preserve"> </w:t>
      </w:r>
      <w:r w:rsidRPr="00D56F93">
        <w:rPr>
          <w:rFonts w:ascii="Arial" w:hAnsi="Arial" w:cs="Arial"/>
        </w:rPr>
        <w:t>However, with</w:t>
      </w:r>
      <w:r w:rsidRPr="00D56F93">
        <w:rPr>
          <w:rFonts w:ascii="Arial" w:hAnsi="Arial" w:cs="Arial"/>
          <w:spacing w:val="-7"/>
        </w:rPr>
        <w:t xml:space="preserve"> </w:t>
      </w:r>
      <w:r w:rsidRPr="00D56F93">
        <w:rPr>
          <w:rFonts w:ascii="Arial" w:hAnsi="Arial" w:cs="Arial"/>
        </w:rPr>
        <w:t>sustainability</w:t>
      </w:r>
      <w:r w:rsidRPr="00D56F93">
        <w:rPr>
          <w:rFonts w:ascii="Arial" w:hAnsi="Arial" w:cs="Arial"/>
          <w:spacing w:val="-8"/>
        </w:rPr>
        <w:t xml:space="preserve"> </w:t>
      </w:r>
      <w:r w:rsidRPr="00D56F93">
        <w:rPr>
          <w:rFonts w:ascii="Arial" w:hAnsi="Arial" w:cs="Arial"/>
        </w:rPr>
        <w:t>in</w:t>
      </w:r>
      <w:r w:rsidRPr="00D56F93">
        <w:rPr>
          <w:rFonts w:ascii="Arial" w:hAnsi="Arial" w:cs="Arial"/>
          <w:spacing w:val="-10"/>
        </w:rPr>
        <w:t xml:space="preserve"> </w:t>
      </w:r>
      <w:r w:rsidRPr="00D56F93">
        <w:rPr>
          <w:rFonts w:ascii="Arial" w:hAnsi="Arial" w:cs="Arial"/>
        </w:rPr>
        <w:t>mind,</w:t>
      </w:r>
      <w:r w:rsidRPr="00D56F93">
        <w:rPr>
          <w:rFonts w:ascii="Arial" w:hAnsi="Arial" w:cs="Arial"/>
          <w:spacing w:val="-9"/>
        </w:rPr>
        <w:t xml:space="preserve"> </w:t>
      </w:r>
      <w:r w:rsidRPr="00D56F93">
        <w:rPr>
          <w:rFonts w:ascii="Arial" w:hAnsi="Arial" w:cs="Arial"/>
        </w:rPr>
        <w:t>these</w:t>
      </w:r>
      <w:r w:rsidRPr="00D56F93">
        <w:rPr>
          <w:rFonts w:ascii="Arial" w:hAnsi="Arial" w:cs="Arial"/>
          <w:spacing w:val="-8"/>
        </w:rPr>
        <w:t xml:space="preserve"> </w:t>
      </w:r>
      <w:r w:rsidRPr="00D56F93">
        <w:rPr>
          <w:rFonts w:ascii="Arial" w:hAnsi="Arial" w:cs="Arial"/>
        </w:rPr>
        <w:t>aspects</w:t>
      </w:r>
      <w:r w:rsidRPr="00D56F93">
        <w:rPr>
          <w:rFonts w:ascii="Arial" w:hAnsi="Arial" w:cs="Arial"/>
          <w:spacing w:val="-6"/>
        </w:rPr>
        <w:t xml:space="preserve"> </w:t>
      </w:r>
      <w:r w:rsidRPr="00D56F93">
        <w:rPr>
          <w:rFonts w:ascii="Arial" w:hAnsi="Arial" w:cs="Arial"/>
        </w:rPr>
        <w:t>are</w:t>
      </w:r>
      <w:r w:rsidRPr="00D56F93">
        <w:rPr>
          <w:rFonts w:ascii="Arial" w:hAnsi="Arial" w:cs="Arial"/>
          <w:spacing w:val="-6"/>
        </w:rPr>
        <w:t xml:space="preserve"> </w:t>
      </w:r>
      <w:r w:rsidRPr="00D56F93">
        <w:rPr>
          <w:rFonts w:ascii="Arial" w:hAnsi="Arial" w:cs="Arial"/>
        </w:rPr>
        <w:t>important</w:t>
      </w:r>
      <w:r w:rsidRPr="00D56F93">
        <w:rPr>
          <w:rFonts w:ascii="Arial" w:hAnsi="Arial" w:cs="Arial"/>
          <w:spacing w:val="-6"/>
        </w:rPr>
        <w:t xml:space="preserve"> </w:t>
      </w:r>
      <w:r w:rsidRPr="00D56F93">
        <w:rPr>
          <w:rFonts w:ascii="Arial" w:hAnsi="Arial" w:cs="Arial"/>
        </w:rPr>
        <w:t>and</w:t>
      </w:r>
      <w:r w:rsidRPr="00D56F93">
        <w:rPr>
          <w:rFonts w:ascii="Arial" w:hAnsi="Arial" w:cs="Arial"/>
          <w:spacing w:val="-7"/>
        </w:rPr>
        <w:t xml:space="preserve"> </w:t>
      </w:r>
      <w:r w:rsidRPr="00D56F93">
        <w:rPr>
          <w:rFonts w:ascii="Arial" w:hAnsi="Arial" w:cs="Arial"/>
        </w:rPr>
        <w:t>should</w:t>
      </w:r>
      <w:r w:rsidRPr="00D56F93">
        <w:rPr>
          <w:rFonts w:ascii="Arial" w:hAnsi="Arial" w:cs="Arial"/>
          <w:spacing w:val="-8"/>
        </w:rPr>
        <w:t xml:space="preserve"> </w:t>
      </w:r>
      <w:r w:rsidRPr="00D56F93">
        <w:rPr>
          <w:rFonts w:ascii="Arial" w:hAnsi="Arial" w:cs="Arial"/>
        </w:rPr>
        <w:t>always</w:t>
      </w:r>
      <w:r w:rsidRPr="00D56F93">
        <w:rPr>
          <w:rFonts w:ascii="Arial" w:hAnsi="Arial" w:cs="Arial"/>
          <w:spacing w:val="-8"/>
        </w:rPr>
        <w:t xml:space="preserve"> </w:t>
      </w:r>
      <w:r w:rsidRPr="00D56F93">
        <w:rPr>
          <w:rFonts w:ascii="Arial" w:hAnsi="Arial" w:cs="Arial"/>
        </w:rPr>
        <w:t>be</w:t>
      </w:r>
      <w:r w:rsidRPr="00D56F93">
        <w:rPr>
          <w:rFonts w:ascii="Arial" w:hAnsi="Arial" w:cs="Arial"/>
          <w:spacing w:val="-8"/>
        </w:rPr>
        <w:t xml:space="preserve"> </w:t>
      </w:r>
      <w:r w:rsidRPr="00D56F93">
        <w:rPr>
          <w:rFonts w:ascii="Arial" w:hAnsi="Arial" w:cs="Arial"/>
        </w:rPr>
        <w:t>incorporated.</w:t>
      </w:r>
      <w:r w:rsidRPr="00D56F93">
        <w:rPr>
          <w:rFonts w:ascii="Arial" w:hAnsi="Arial" w:cs="Arial"/>
          <w:spacing w:val="-10"/>
        </w:rPr>
        <w:t xml:space="preserve"> </w:t>
      </w:r>
      <w:r w:rsidRPr="00D56F93">
        <w:rPr>
          <w:rFonts w:ascii="Arial" w:hAnsi="Arial" w:cs="Arial"/>
        </w:rPr>
        <w:t>Modelling the</w:t>
      </w:r>
      <w:r w:rsidRPr="00D56F93">
        <w:rPr>
          <w:rFonts w:ascii="Arial" w:hAnsi="Arial" w:cs="Arial"/>
          <w:spacing w:val="-9"/>
        </w:rPr>
        <w:t xml:space="preserve"> </w:t>
      </w:r>
      <w:r w:rsidRPr="00D56F93">
        <w:rPr>
          <w:rFonts w:ascii="Arial" w:hAnsi="Arial" w:cs="Arial"/>
        </w:rPr>
        <w:t>EOL</w:t>
      </w:r>
      <w:r w:rsidRPr="00D56F93">
        <w:rPr>
          <w:rFonts w:ascii="Arial" w:hAnsi="Arial" w:cs="Arial"/>
          <w:spacing w:val="-8"/>
        </w:rPr>
        <w:t xml:space="preserve"> </w:t>
      </w:r>
      <w:r w:rsidRPr="00D56F93">
        <w:rPr>
          <w:rFonts w:ascii="Arial" w:hAnsi="Arial" w:cs="Arial"/>
        </w:rPr>
        <w:t>enables</w:t>
      </w:r>
      <w:r w:rsidRPr="00D56F93">
        <w:rPr>
          <w:rFonts w:ascii="Arial" w:hAnsi="Arial" w:cs="Arial"/>
          <w:spacing w:val="-11"/>
        </w:rPr>
        <w:t xml:space="preserve"> </w:t>
      </w:r>
      <w:r w:rsidRPr="00D56F93">
        <w:rPr>
          <w:rFonts w:ascii="Arial" w:hAnsi="Arial" w:cs="Arial"/>
        </w:rPr>
        <w:t>the</w:t>
      </w:r>
      <w:r w:rsidRPr="00D56F93">
        <w:rPr>
          <w:rFonts w:ascii="Arial" w:hAnsi="Arial" w:cs="Arial"/>
          <w:spacing w:val="-9"/>
        </w:rPr>
        <w:t xml:space="preserve"> </w:t>
      </w:r>
      <w:r w:rsidRPr="00D56F93">
        <w:rPr>
          <w:rFonts w:ascii="Arial" w:hAnsi="Arial" w:cs="Arial"/>
        </w:rPr>
        <w:t>user</w:t>
      </w:r>
      <w:r w:rsidRPr="00D56F93">
        <w:rPr>
          <w:rFonts w:ascii="Arial" w:hAnsi="Arial" w:cs="Arial"/>
          <w:spacing w:val="-9"/>
        </w:rPr>
        <w:t xml:space="preserve"> </w:t>
      </w:r>
      <w:r w:rsidRPr="00D56F93">
        <w:rPr>
          <w:rFonts w:ascii="Arial" w:hAnsi="Arial" w:cs="Arial"/>
        </w:rPr>
        <w:t>to</w:t>
      </w:r>
      <w:r w:rsidRPr="00D56F93">
        <w:rPr>
          <w:rFonts w:ascii="Arial" w:hAnsi="Arial" w:cs="Arial"/>
          <w:spacing w:val="-10"/>
        </w:rPr>
        <w:t xml:space="preserve"> </w:t>
      </w:r>
      <w:r w:rsidRPr="00D56F93">
        <w:rPr>
          <w:rFonts w:ascii="Arial" w:hAnsi="Arial" w:cs="Arial"/>
        </w:rPr>
        <w:t>include</w:t>
      </w:r>
      <w:r w:rsidRPr="00D56F93">
        <w:rPr>
          <w:rFonts w:ascii="Arial" w:hAnsi="Arial" w:cs="Arial"/>
          <w:spacing w:val="-8"/>
        </w:rPr>
        <w:t xml:space="preserve"> </w:t>
      </w:r>
      <w:r w:rsidRPr="00D56F93">
        <w:rPr>
          <w:rFonts w:ascii="Arial" w:hAnsi="Arial" w:cs="Arial"/>
        </w:rPr>
        <w:t>the</w:t>
      </w:r>
      <w:r w:rsidRPr="00D56F93">
        <w:rPr>
          <w:rFonts w:ascii="Arial" w:hAnsi="Arial" w:cs="Arial"/>
          <w:spacing w:val="-9"/>
        </w:rPr>
        <w:t xml:space="preserve"> </w:t>
      </w:r>
      <w:r w:rsidRPr="00D56F93">
        <w:rPr>
          <w:rFonts w:ascii="Arial" w:hAnsi="Arial" w:cs="Arial"/>
        </w:rPr>
        <w:t>effect</w:t>
      </w:r>
      <w:r w:rsidRPr="00D56F93">
        <w:rPr>
          <w:rFonts w:ascii="Arial" w:hAnsi="Arial" w:cs="Arial"/>
          <w:spacing w:val="-11"/>
        </w:rPr>
        <w:t xml:space="preserve"> </w:t>
      </w:r>
      <w:r w:rsidRPr="00D56F93">
        <w:rPr>
          <w:rFonts w:ascii="Arial" w:hAnsi="Arial" w:cs="Arial"/>
        </w:rPr>
        <w:t>of</w:t>
      </w:r>
      <w:r w:rsidRPr="00D56F93">
        <w:rPr>
          <w:rFonts w:ascii="Arial" w:hAnsi="Arial" w:cs="Arial"/>
          <w:spacing w:val="-9"/>
        </w:rPr>
        <w:t xml:space="preserve"> </w:t>
      </w:r>
      <w:r w:rsidRPr="00D56F93">
        <w:rPr>
          <w:rFonts w:ascii="Arial" w:hAnsi="Arial" w:cs="Arial"/>
        </w:rPr>
        <w:t>recycling,</w:t>
      </w:r>
      <w:r w:rsidRPr="00D56F93">
        <w:rPr>
          <w:rFonts w:ascii="Arial" w:hAnsi="Arial" w:cs="Arial"/>
          <w:spacing w:val="-9"/>
        </w:rPr>
        <w:t xml:space="preserve"> </w:t>
      </w:r>
      <w:r w:rsidRPr="00D56F93">
        <w:rPr>
          <w:rFonts w:ascii="Arial" w:hAnsi="Arial" w:cs="Arial"/>
        </w:rPr>
        <w:t>hence</w:t>
      </w:r>
      <w:r w:rsidRPr="00D56F93">
        <w:rPr>
          <w:rFonts w:ascii="Arial" w:hAnsi="Arial" w:cs="Arial"/>
          <w:spacing w:val="-9"/>
        </w:rPr>
        <w:t xml:space="preserve"> </w:t>
      </w:r>
      <w:r w:rsidRPr="00D56F93">
        <w:rPr>
          <w:rFonts w:ascii="Arial" w:hAnsi="Arial" w:cs="Arial"/>
        </w:rPr>
        <w:t>lowering</w:t>
      </w:r>
      <w:r w:rsidRPr="00D56F93">
        <w:rPr>
          <w:rFonts w:ascii="Arial" w:hAnsi="Arial" w:cs="Arial"/>
          <w:spacing w:val="-10"/>
        </w:rPr>
        <w:t xml:space="preserve"> </w:t>
      </w:r>
      <w:r w:rsidRPr="00D56F93">
        <w:rPr>
          <w:rFonts w:ascii="Arial" w:hAnsi="Arial" w:cs="Arial"/>
        </w:rPr>
        <w:t>the</w:t>
      </w:r>
      <w:r w:rsidRPr="00D56F93">
        <w:rPr>
          <w:rFonts w:ascii="Arial" w:hAnsi="Arial" w:cs="Arial"/>
          <w:spacing w:val="-10"/>
        </w:rPr>
        <w:t xml:space="preserve"> </w:t>
      </w:r>
      <w:r w:rsidRPr="00D56F93">
        <w:rPr>
          <w:rFonts w:ascii="Arial" w:hAnsi="Arial" w:cs="Arial"/>
        </w:rPr>
        <w:t>economic</w:t>
      </w:r>
      <w:r w:rsidRPr="00D56F93">
        <w:rPr>
          <w:rFonts w:ascii="Arial" w:hAnsi="Arial" w:cs="Arial"/>
          <w:spacing w:val="-8"/>
        </w:rPr>
        <w:t xml:space="preserve"> </w:t>
      </w:r>
      <w:r w:rsidRPr="00D56F93">
        <w:rPr>
          <w:rFonts w:ascii="Arial" w:hAnsi="Arial" w:cs="Arial"/>
        </w:rPr>
        <w:t>impact</w:t>
      </w:r>
      <w:r w:rsidRPr="00D56F93">
        <w:rPr>
          <w:rFonts w:ascii="Arial" w:hAnsi="Arial" w:cs="Arial"/>
          <w:spacing w:val="-8"/>
        </w:rPr>
        <w:t xml:space="preserve"> </w:t>
      </w:r>
      <w:r w:rsidRPr="00D56F93">
        <w:rPr>
          <w:rFonts w:ascii="Arial" w:hAnsi="Arial" w:cs="Arial"/>
        </w:rPr>
        <w:t>of</w:t>
      </w:r>
      <w:r w:rsidRPr="00D56F93">
        <w:rPr>
          <w:rFonts w:ascii="Arial" w:hAnsi="Arial" w:cs="Arial"/>
          <w:spacing w:val="-9"/>
        </w:rPr>
        <w:t xml:space="preserve"> </w:t>
      </w:r>
      <w:r w:rsidRPr="00D56F93">
        <w:rPr>
          <w:rFonts w:ascii="Arial" w:hAnsi="Arial" w:cs="Arial"/>
        </w:rPr>
        <w:t>raw material extraction. Additionally, road user costs are closely related to the social aspect of sustainability assessment. Finally, this paper presents the inconsistent use of modelling parameters,</w:t>
      </w:r>
    </w:p>
    <w:p w:rsidR="00FC5F77" w:rsidRPr="00D56F93" w:rsidRDefault="00D56F93">
      <w:pPr>
        <w:pStyle w:val="BodyText"/>
        <w:spacing w:line="256" w:lineRule="auto"/>
        <w:ind w:left="116" w:right="858"/>
        <w:jc w:val="both"/>
        <w:rPr>
          <w:rFonts w:ascii="Arial" w:hAnsi="Arial" w:cs="Arial"/>
        </w:rPr>
      </w:pPr>
      <w:proofErr w:type="gramStart"/>
      <w:r w:rsidRPr="00D56F93">
        <w:rPr>
          <w:rFonts w:ascii="Arial" w:hAnsi="Arial" w:cs="Arial"/>
        </w:rPr>
        <w:t>e.g</w:t>
      </w:r>
      <w:proofErr w:type="gramEnd"/>
      <w:r w:rsidRPr="00D56F93">
        <w:rPr>
          <w:rFonts w:ascii="Arial" w:hAnsi="Arial" w:cs="Arial"/>
        </w:rPr>
        <w:t>. applied discount rate and analysis period, which supports the conclusion of a missing conclusive and robust framework.</w:t>
      </w:r>
    </w:p>
    <w:p w:rsidR="00FC5F77" w:rsidRPr="00D56F93" w:rsidRDefault="00FC5F77">
      <w:pPr>
        <w:pStyle w:val="BodyText"/>
        <w:spacing w:before="23"/>
        <w:rPr>
          <w:rFonts w:ascii="Arial" w:hAnsi="Arial" w:cs="Arial"/>
        </w:rPr>
      </w:pPr>
    </w:p>
    <w:p w:rsidR="00FC5F77" w:rsidRPr="00D56F93" w:rsidRDefault="00D56F93">
      <w:pPr>
        <w:pStyle w:val="Heading1"/>
        <w:spacing w:before="1"/>
        <w:ind w:left="116" w:firstLine="0"/>
        <w:jc w:val="left"/>
        <w:rPr>
          <w:rFonts w:ascii="Arial" w:hAnsi="Arial" w:cs="Arial"/>
        </w:rPr>
      </w:pPr>
      <w:r w:rsidRPr="00D56F93">
        <w:rPr>
          <w:rFonts w:ascii="Arial" w:hAnsi="Arial" w:cs="Arial"/>
          <w:spacing w:val="-2"/>
        </w:rPr>
        <w:t>Highlights</w:t>
      </w:r>
    </w:p>
    <w:p w:rsidR="00FC5F77" w:rsidRPr="00D56F93" w:rsidRDefault="00D56F93">
      <w:pPr>
        <w:pStyle w:val="ListParagraph"/>
        <w:numPr>
          <w:ilvl w:val="0"/>
          <w:numId w:val="5"/>
        </w:numPr>
        <w:tabs>
          <w:tab w:val="left" w:pos="836"/>
        </w:tabs>
        <w:spacing w:before="22" w:line="259" w:lineRule="auto"/>
        <w:ind w:right="852"/>
        <w:rPr>
          <w:rFonts w:ascii="Arial" w:hAnsi="Arial" w:cs="Arial"/>
        </w:rPr>
      </w:pPr>
      <w:r w:rsidRPr="00D56F93">
        <w:rPr>
          <w:rFonts w:ascii="Arial" w:hAnsi="Arial" w:cs="Arial"/>
        </w:rPr>
        <w:t>If an LCCA wants to transform into a sustainability assessment, it should always incorporate road user costs.</w:t>
      </w:r>
    </w:p>
    <w:p w:rsidR="00FC5F77" w:rsidRPr="00D56F93" w:rsidRDefault="00D56F93">
      <w:pPr>
        <w:pStyle w:val="ListParagraph"/>
        <w:numPr>
          <w:ilvl w:val="0"/>
          <w:numId w:val="5"/>
        </w:numPr>
        <w:tabs>
          <w:tab w:val="left" w:pos="836"/>
        </w:tabs>
        <w:spacing w:line="259" w:lineRule="auto"/>
        <w:ind w:right="852"/>
        <w:rPr>
          <w:rFonts w:ascii="Arial" w:hAnsi="Arial" w:cs="Arial"/>
        </w:rPr>
      </w:pPr>
      <w:r w:rsidRPr="00D56F93">
        <w:rPr>
          <w:rFonts w:ascii="Arial" w:hAnsi="Arial" w:cs="Arial"/>
        </w:rPr>
        <w:t>If</w:t>
      </w:r>
      <w:r w:rsidRPr="00D56F93">
        <w:rPr>
          <w:rFonts w:ascii="Arial" w:hAnsi="Arial" w:cs="Arial"/>
          <w:spacing w:val="-13"/>
        </w:rPr>
        <w:t xml:space="preserve"> </w:t>
      </w:r>
      <w:r w:rsidRPr="00D56F93">
        <w:rPr>
          <w:rFonts w:ascii="Arial" w:hAnsi="Arial" w:cs="Arial"/>
        </w:rPr>
        <w:t>pavements</w:t>
      </w:r>
      <w:r w:rsidRPr="00D56F93">
        <w:rPr>
          <w:rFonts w:ascii="Arial" w:hAnsi="Arial" w:cs="Arial"/>
          <w:spacing w:val="-13"/>
        </w:rPr>
        <w:t xml:space="preserve"> </w:t>
      </w:r>
      <w:r w:rsidRPr="00D56F93">
        <w:rPr>
          <w:rFonts w:ascii="Arial" w:hAnsi="Arial" w:cs="Arial"/>
        </w:rPr>
        <w:t>are</w:t>
      </w:r>
      <w:r w:rsidRPr="00D56F93">
        <w:rPr>
          <w:rFonts w:ascii="Arial" w:hAnsi="Arial" w:cs="Arial"/>
          <w:spacing w:val="-12"/>
        </w:rPr>
        <w:t xml:space="preserve"> </w:t>
      </w:r>
      <w:r w:rsidRPr="00D56F93">
        <w:rPr>
          <w:rFonts w:ascii="Arial" w:hAnsi="Arial" w:cs="Arial"/>
        </w:rPr>
        <w:t>compared,</w:t>
      </w:r>
      <w:r w:rsidRPr="00D56F93">
        <w:rPr>
          <w:rFonts w:ascii="Arial" w:hAnsi="Arial" w:cs="Arial"/>
          <w:spacing w:val="-13"/>
        </w:rPr>
        <w:t xml:space="preserve"> </w:t>
      </w:r>
      <w:r w:rsidRPr="00D56F93">
        <w:rPr>
          <w:rFonts w:ascii="Arial" w:hAnsi="Arial" w:cs="Arial"/>
        </w:rPr>
        <w:t>an</w:t>
      </w:r>
      <w:r w:rsidRPr="00D56F93">
        <w:rPr>
          <w:rFonts w:ascii="Arial" w:hAnsi="Arial" w:cs="Arial"/>
          <w:spacing w:val="-13"/>
        </w:rPr>
        <w:t xml:space="preserve"> </w:t>
      </w:r>
      <w:r w:rsidRPr="00D56F93">
        <w:rPr>
          <w:rFonts w:ascii="Arial" w:hAnsi="Arial" w:cs="Arial"/>
        </w:rPr>
        <w:t>analysis</w:t>
      </w:r>
      <w:r w:rsidRPr="00D56F93">
        <w:rPr>
          <w:rFonts w:ascii="Arial" w:hAnsi="Arial" w:cs="Arial"/>
          <w:spacing w:val="-12"/>
        </w:rPr>
        <w:t xml:space="preserve"> </w:t>
      </w:r>
      <w:r w:rsidRPr="00D56F93">
        <w:rPr>
          <w:rFonts w:ascii="Arial" w:hAnsi="Arial" w:cs="Arial"/>
        </w:rPr>
        <w:t>period</w:t>
      </w:r>
      <w:r w:rsidRPr="00D56F93">
        <w:rPr>
          <w:rFonts w:ascii="Arial" w:hAnsi="Arial" w:cs="Arial"/>
          <w:spacing w:val="-15"/>
        </w:rPr>
        <w:t xml:space="preserve"> </w:t>
      </w:r>
      <w:r w:rsidRPr="00D56F93">
        <w:rPr>
          <w:rFonts w:ascii="Arial" w:hAnsi="Arial" w:cs="Arial"/>
        </w:rPr>
        <w:t>of</w:t>
      </w:r>
      <w:r w:rsidRPr="00D56F93">
        <w:rPr>
          <w:rFonts w:ascii="Arial" w:hAnsi="Arial" w:cs="Arial"/>
          <w:spacing w:val="-14"/>
        </w:rPr>
        <w:t xml:space="preserve"> </w:t>
      </w:r>
      <w:r w:rsidRPr="00D56F93">
        <w:rPr>
          <w:rFonts w:ascii="Arial" w:hAnsi="Arial" w:cs="Arial"/>
        </w:rPr>
        <w:t>40</w:t>
      </w:r>
      <w:r w:rsidRPr="00D56F93">
        <w:rPr>
          <w:rFonts w:ascii="Arial" w:hAnsi="Arial" w:cs="Arial"/>
          <w:spacing w:val="-13"/>
        </w:rPr>
        <w:t xml:space="preserve"> </w:t>
      </w:r>
      <w:r w:rsidRPr="00D56F93">
        <w:rPr>
          <w:rFonts w:ascii="Arial" w:hAnsi="Arial" w:cs="Arial"/>
        </w:rPr>
        <w:t>years</w:t>
      </w:r>
      <w:r w:rsidRPr="00D56F93">
        <w:rPr>
          <w:rFonts w:ascii="Arial" w:hAnsi="Arial" w:cs="Arial"/>
          <w:spacing w:val="-13"/>
        </w:rPr>
        <w:t xml:space="preserve"> </w:t>
      </w:r>
      <w:r w:rsidRPr="00D56F93">
        <w:rPr>
          <w:rFonts w:ascii="Arial" w:hAnsi="Arial" w:cs="Arial"/>
        </w:rPr>
        <w:t>will</w:t>
      </w:r>
      <w:r w:rsidRPr="00D56F93">
        <w:rPr>
          <w:rFonts w:ascii="Arial" w:hAnsi="Arial" w:cs="Arial"/>
          <w:spacing w:val="-12"/>
        </w:rPr>
        <w:t xml:space="preserve"> </w:t>
      </w:r>
      <w:r w:rsidRPr="00D56F93">
        <w:rPr>
          <w:rFonts w:ascii="Arial" w:hAnsi="Arial" w:cs="Arial"/>
        </w:rPr>
        <w:t>probably</w:t>
      </w:r>
      <w:r w:rsidRPr="00D56F93">
        <w:rPr>
          <w:rFonts w:ascii="Arial" w:hAnsi="Arial" w:cs="Arial"/>
          <w:spacing w:val="-14"/>
        </w:rPr>
        <w:t xml:space="preserve"> </w:t>
      </w:r>
      <w:r w:rsidRPr="00D56F93">
        <w:rPr>
          <w:rFonts w:ascii="Arial" w:hAnsi="Arial" w:cs="Arial"/>
        </w:rPr>
        <w:t>be</w:t>
      </w:r>
      <w:r w:rsidRPr="00D56F93">
        <w:rPr>
          <w:rFonts w:ascii="Arial" w:hAnsi="Arial" w:cs="Arial"/>
          <w:spacing w:val="-13"/>
        </w:rPr>
        <w:t xml:space="preserve"> </w:t>
      </w:r>
      <w:r w:rsidRPr="00D56F93">
        <w:rPr>
          <w:rFonts w:ascii="Arial" w:hAnsi="Arial" w:cs="Arial"/>
        </w:rPr>
        <w:t>sufficient.</w:t>
      </w:r>
      <w:r w:rsidRPr="00D56F93">
        <w:rPr>
          <w:rFonts w:ascii="Arial" w:hAnsi="Arial" w:cs="Arial"/>
          <w:spacing w:val="-12"/>
        </w:rPr>
        <w:t xml:space="preserve"> </w:t>
      </w:r>
      <w:r w:rsidRPr="00D56F93">
        <w:rPr>
          <w:rFonts w:ascii="Arial" w:hAnsi="Arial" w:cs="Arial"/>
        </w:rPr>
        <w:t>However, when full structures are compared, an analysis period of 40 years will not be long enough.</w:t>
      </w:r>
    </w:p>
    <w:p w:rsidR="00FC5F77" w:rsidRPr="00D56F93" w:rsidRDefault="00D56F93">
      <w:pPr>
        <w:pStyle w:val="ListParagraph"/>
        <w:numPr>
          <w:ilvl w:val="0"/>
          <w:numId w:val="5"/>
        </w:numPr>
        <w:tabs>
          <w:tab w:val="left" w:pos="836"/>
        </w:tabs>
        <w:spacing w:line="259" w:lineRule="auto"/>
        <w:ind w:right="854"/>
        <w:rPr>
          <w:rFonts w:ascii="Arial" w:hAnsi="Arial" w:cs="Arial"/>
        </w:rPr>
      </w:pPr>
      <w:r w:rsidRPr="00D56F93">
        <w:rPr>
          <w:rFonts w:ascii="Arial" w:hAnsi="Arial" w:cs="Arial"/>
        </w:rPr>
        <w:t>It</w:t>
      </w:r>
      <w:r w:rsidRPr="00D56F93">
        <w:rPr>
          <w:rFonts w:ascii="Arial" w:hAnsi="Arial" w:cs="Arial"/>
          <w:spacing w:val="40"/>
        </w:rPr>
        <w:t xml:space="preserve"> </w:t>
      </w:r>
      <w:r w:rsidRPr="00D56F93">
        <w:rPr>
          <w:rFonts w:ascii="Arial" w:hAnsi="Arial" w:cs="Arial"/>
        </w:rPr>
        <w:t>is</w:t>
      </w:r>
      <w:r w:rsidRPr="00D56F93">
        <w:rPr>
          <w:rFonts w:ascii="Arial" w:hAnsi="Arial" w:cs="Arial"/>
          <w:spacing w:val="40"/>
        </w:rPr>
        <w:t xml:space="preserve"> </w:t>
      </w:r>
      <w:r w:rsidRPr="00D56F93">
        <w:rPr>
          <w:rFonts w:ascii="Arial" w:hAnsi="Arial" w:cs="Arial"/>
        </w:rPr>
        <w:t>concluded</w:t>
      </w:r>
      <w:r w:rsidRPr="00D56F93">
        <w:rPr>
          <w:rFonts w:ascii="Arial" w:hAnsi="Arial" w:cs="Arial"/>
          <w:spacing w:val="40"/>
        </w:rPr>
        <w:t xml:space="preserve"> </w:t>
      </w:r>
      <w:r w:rsidRPr="00D56F93">
        <w:rPr>
          <w:rFonts w:ascii="Arial" w:hAnsi="Arial" w:cs="Arial"/>
        </w:rPr>
        <w:t>that</w:t>
      </w:r>
      <w:r w:rsidRPr="00D56F93">
        <w:rPr>
          <w:rFonts w:ascii="Arial" w:hAnsi="Arial" w:cs="Arial"/>
          <w:spacing w:val="40"/>
        </w:rPr>
        <w:t xml:space="preserve"> </w:t>
      </w:r>
      <w:r w:rsidRPr="00D56F93">
        <w:rPr>
          <w:rFonts w:ascii="Arial" w:hAnsi="Arial" w:cs="Arial"/>
        </w:rPr>
        <w:t>transport</w:t>
      </w:r>
      <w:r w:rsidRPr="00D56F93">
        <w:rPr>
          <w:rFonts w:ascii="Arial" w:hAnsi="Arial" w:cs="Arial"/>
          <w:spacing w:val="40"/>
        </w:rPr>
        <w:t xml:space="preserve"> </w:t>
      </w:r>
      <w:r w:rsidRPr="00D56F93">
        <w:rPr>
          <w:rFonts w:ascii="Arial" w:hAnsi="Arial" w:cs="Arial"/>
        </w:rPr>
        <w:t>between</w:t>
      </w:r>
      <w:r w:rsidRPr="00D56F93">
        <w:rPr>
          <w:rFonts w:ascii="Arial" w:hAnsi="Arial" w:cs="Arial"/>
          <w:spacing w:val="40"/>
        </w:rPr>
        <w:t xml:space="preserve"> </w:t>
      </w:r>
      <w:r w:rsidRPr="00D56F93">
        <w:rPr>
          <w:rFonts w:ascii="Arial" w:hAnsi="Arial" w:cs="Arial"/>
        </w:rPr>
        <w:t>extraction,</w:t>
      </w:r>
      <w:r w:rsidRPr="00D56F93">
        <w:rPr>
          <w:rFonts w:ascii="Arial" w:hAnsi="Arial" w:cs="Arial"/>
          <w:spacing w:val="40"/>
        </w:rPr>
        <w:t xml:space="preserve"> </w:t>
      </w:r>
      <w:r w:rsidRPr="00D56F93">
        <w:rPr>
          <w:rFonts w:ascii="Arial" w:hAnsi="Arial" w:cs="Arial"/>
        </w:rPr>
        <w:t>production,</w:t>
      </w:r>
      <w:r w:rsidRPr="00D56F93">
        <w:rPr>
          <w:rFonts w:ascii="Arial" w:hAnsi="Arial" w:cs="Arial"/>
          <w:spacing w:val="40"/>
        </w:rPr>
        <w:t xml:space="preserve"> </w:t>
      </w:r>
      <w:r w:rsidRPr="00D56F93">
        <w:rPr>
          <w:rFonts w:ascii="Arial" w:hAnsi="Arial" w:cs="Arial"/>
        </w:rPr>
        <w:t>construction</w:t>
      </w:r>
      <w:r w:rsidRPr="00D56F93">
        <w:rPr>
          <w:rFonts w:ascii="Arial" w:hAnsi="Arial" w:cs="Arial"/>
          <w:spacing w:val="40"/>
        </w:rPr>
        <w:t xml:space="preserve"> </w:t>
      </w:r>
      <w:r w:rsidRPr="00D56F93">
        <w:rPr>
          <w:rFonts w:ascii="Arial" w:hAnsi="Arial" w:cs="Arial"/>
        </w:rPr>
        <w:t>and</w:t>
      </w:r>
      <w:r w:rsidRPr="00D56F93">
        <w:rPr>
          <w:rFonts w:ascii="Arial" w:hAnsi="Arial" w:cs="Arial"/>
          <w:spacing w:val="40"/>
        </w:rPr>
        <w:t xml:space="preserve"> </w:t>
      </w:r>
      <w:r w:rsidRPr="00D56F93">
        <w:rPr>
          <w:rFonts w:ascii="Arial" w:hAnsi="Arial" w:cs="Arial"/>
        </w:rPr>
        <w:t>waste</w:t>
      </w:r>
      <w:r w:rsidRPr="00D56F93">
        <w:rPr>
          <w:rFonts w:ascii="Arial" w:hAnsi="Arial" w:cs="Arial"/>
          <w:spacing w:val="40"/>
        </w:rPr>
        <w:t xml:space="preserve"> </w:t>
      </w:r>
      <w:r w:rsidRPr="00D56F93">
        <w:rPr>
          <w:rFonts w:ascii="Arial" w:hAnsi="Arial" w:cs="Arial"/>
        </w:rPr>
        <w:t>processing sites are often excluded or unknown.</w:t>
      </w:r>
    </w:p>
    <w:p w:rsidR="00FC5F77" w:rsidRPr="00D56F93" w:rsidRDefault="00FC5F77">
      <w:pPr>
        <w:pStyle w:val="BodyText"/>
        <w:spacing w:before="19"/>
        <w:rPr>
          <w:rFonts w:ascii="Arial" w:hAnsi="Arial" w:cs="Arial"/>
        </w:rPr>
      </w:pPr>
    </w:p>
    <w:p w:rsidR="00FC5F77" w:rsidRDefault="00D56F93">
      <w:pPr>
        <w:pStyle w:val="Heading1"/>
        <w:ind w:left="116" w:firstLine="0"/>
        <w:jc w:val="left"/>
      </w:pPr>
      <w:r>
        <w:rPr>
          <w:spacing w:val="-2"/>
        </w:rPr>
        <w:t>Keywords</w:t>
      </w:r>
    </w:p>
    <w:p w:rsidR="00FC5F77" w:rsidRDefault="00D56F93">
      <w:pPr>
        <w:pStyle w:val="BodyText"/>
        <w:spacing w:before="22" w:line="259" w:lineRule="auto"/>
        <w:ind w:left="116" w:right="549"/>
      </w:pPr>
      <w:r>
        <w:t>Life cycle cost analysis; LCCA; Life cycle cost; LCC; Road engineering; Life cycle thinking; Net present value; Equivalent uniform annual cost</w:t>
      </w:r>
    </w:p>
    <w:p w:rsidR="00FC5F77" w:rsidRDefault="00D56F93">
      <w:pPr>
        <w:pStyle w:val="BodyText"/>
        <w:spacing w:before="214" w:line="204" w:lineRule="exact"/>
        <w:ind w:left="1779"/>
      </w:pPr>
      <w:r>
        <w:rPr>
          <w:noProof/>
          <w:lang w:val="en-AU" w:eastAsia="en-AU"/>
        </w:rPr>
        <w:drawing>
          <wp:anchor distT="0" distB="0" distL="0" distR="0" simplePos="0" relativeHeight="15733760" behindDoc="0" locked="0" layoutInCell="1" allowOverlap="1">
            <wp:simplePos x="0" y="0"/>
            <wp:positionH relativeFrom="page">
              <wp:posOffset>1050829</wp:posOffset>
            </wp:positionH>
            <wp:positionV relativeFrom="paragraph">
              <wp:posOffset>173375</wp:posOffset>
            </wp:positionV>
            <wp:extent cx="689559" cy="243796"/>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0" cstate="print"/>
                    <a:stretch>
                      <a:fillRect/>
                    </a:stretch>
                  </pic:blipFill>
                  <pic:spPr>
                    <a:xfrm>
                      <a:off x="0" y="0"/>
                      <a:ext cx="689559" cy="243796"/>
                    </a:xfrm>
                    <a:prstGeom prst="rect">
                      <a:avLst/>
                    </a:prstGeom>
                  </pic:spPr>
                </pic:pic>
              </a:graphicData>
            </a:graphic>
          </wp:anchor>
        </w:drawing>
      </w:r>
      <w:r>
        <w:t>©</w:t>
      </w:r>
      <w:r>
        <w:rPr>
          <w:spacing w:val="-7"/>
        </w:rPr>
        <w:t xml:space="preserve"> </w:t>
      </w:r>
      <w:r>
        <w:t>2020.</w:t>
      </w:r>
      <w:r>
        <w:rPr>
          <w:spacing w:val="-4"/>
        </w:rPr>
        <w:t xml:space="preserve"> </w:t>
      </w:r>
      <w:r>
        <w:t>This</w:t>
      </w:r>
      <w:r>
        <w:rPr>
          <w:spacing w:val="-6"/>
        </w:rPr>
        <w:t xml:space="preserve"> </w:t>
      </w:r>
      <w:r>
        <w:t>manuscript</w:t>
      </w:r>
      <w:r>
        <w:rPr>
          <w:spacing w:val="-6"/>
        </w:rPr>
        <w:t xml:space="preserve"> </w:t>
      </w:r>
      <w:r>
        <w:t>version</w:t>
      </w:r>
      <w:r>
        <w:rPr>
          <w:spacing w:val="-5"/>
        </w:rPr>
        <w:t xml:space="preserve"> </w:t>
      </w:r>
      <w:r>
        <w:t>is</w:t>
      </w:r>
      <w:r>
        <w:rPr>
          <w:spacing w:val="-7"/>
        </w:rPr>
        <w:t xml:space="preserve"> </w:t>
      </w:r>
      <w:r>
        <w:t>made</w:t>
      </w:r>
      <w:r>
        <w:rPr>
          <w:spacing w:val="-4"/>
        </w:rPr>
        <w:t xml:space="preserve"> </w:t>
      </w:r>
      <w:r>
        <w:t>available</w:t>
      </w:r>
      <w:r>
        <w:rPr>
          <w:spacing w:val="-4"/>
        </w:rPr>
        <w:t xml:space="preserve"> </w:t>
      </w:r>
      <w:r>
        <w:t>under</w:t>
      </w:r>
      <w:r>
        <w:rPr>
          <w:spacing w:val="-4"/>
        </w:rPr>
        <w:t xml:space="preserve"> </w:t>
      </w:r>
      <w:r>
        <w:t>the</w:t>
      </w:r>
      <w:r>
        <w:rPr>
          <w:spacing w:val="-4"/>
        </w:rPr>
        <w:t xml:space="preserve"> </w:t>
      </w:r>
      <w:r>
        <w:t>CC-BY-</w:t>
      </w:r>
      <w:r>
        <w:rPr>
          <w:spacing w:val="-5"/>
        </w:rPr>
        <w:t>NC-</w:t>
      </w:r>
    </w:p>
    <w:p w:rsidR="00FC5F77" w:rsidRDefault="00D56F93">
      <w:pPr>
        <w:pStyle w:val="BodyText"/>
        <w:tabs>
          <w:tab w:val="right" w:pos="8814"/>
        </w:tabs>
        <w:spacing w:line="334" w:lineRule="exact"/>
        <w:ind w:left="1779"/>
      </w:pPr>
      <w:r>
        <w:rPr>
          <w:spacing w:val="-2"/>
        </w:rPr>
        <w:t>ND</w:t>
      </w:r>
      <w:r>
        <w:rPr>
          <w:spacing w:val="19"/>
        </w:rPr>
        <w:t xml:space="preserve"> </w:t>
      </w:r>
      <w:r>
        <w:rPr>
          <w:spacing w:val="-2"/>
        </w:rPr>
        <w:t>4.0</w:t>
      </w:r>
      <w:r>
        <w:rPr>
          <w:spacing w:val="22"/>
        </w:rPr>
        <w:t xml:space="preserve"> </w:t>
      </w:r>
      <w:r>
        <w:rPr>
          <w:spacing w:val="-2"/>
        </w:rPr>
        <w:t>license</w:t>
      </w:r>
      <w:r>
        <w:rPr>
          <w:spacing w:val="20"/>
        </w:rPr>
        <w:t xml:space="preserve"> </w:t>
      </w:r>
      <w:hyperlink r:id="rId41">
        <w:r>
          <w:rPr>
            <w:spacing w:val="-2"/>
          </w:rPr>
          <w:t>http://creativecommons.org/licenses/by-nc-nd/4.0/</w:t>
        </w:r>
      </w:hyperlink>
      <w:r>
        <w:tab/>
      </w:r>
      <w:r>
        <w:rPr>
          <w:spacing w:val="-10"/>
          <w:position w:val="13"/>
        </w:rPr>
        <w:t>1</w:t>
      </w:r>
    </w:p>
    <w:p w:rsidR="00FC5F77" w:rsidRDefault="00FC5F77">
      <w:pPr>
        <w:spacing w:line="334" w:lineRule="exact"/>
        <w:sectPr w:rsidR="00FC5F77">
          <w:headerReference w:type="default" r:id="rId42"/>
          <w:pgSz w:w="11910" w:h="16840"/>
          <w:pgMar w:top="1240" w:right="560" w:bottom="280" w:left="1300" w:header="751" w:footer="0" w:gutter="0"/>
          <w:cols w:space="720"/>
        </w:sectPr>
      </w:pPr>
    </w:p>
    <w:p w:rsidR="00FC5F77" w:rsidRDefault="00D56F93">
      <w:pPr>
        <w:pStyle w:val="Heading1"/>
        <w:spacing w:before="244"/>
        <w:ind w:left="116" w:firstLine="0"/>
        <w:jc w:val="left"/>
      </w:pPr>
      <w:r>
        <w:lastRenderedPageBreak/>
        <w:t>Word</w:t>
      </w:r>
      <w:r>
        <w:rPr>
          <w:spacing w:val="-4"/>
        </w:rPr>
        <w:t xml:space="preserve"> </w:t>
      </w:r>
      <w:r>
        <w:rPr>
          <w:spacing w:val="-2"/>
        </w:rPr>
        <w:t>count</w:t>
      </w:r>
    </w:p>
    <w:p w:rsidR="00FC5F77" w:rsidRDefault="00D56F93">
      <w:pPr>
        <w:pStyle w:val="BodyText"/>
        <w:spacing w:before="22"/>
        <w:ind w:left="116"/>
      </w:pPr>
      <w:r>
        <w:t>9592</w:t>
      </w:r>
      <w:r>
        <w:rPr>
          <w:spacing w:val="-6"/>
        </w:rPr>
        <w:t xml:space="preserve"> </w:t>
      </w:r>
      <w:r>
        <w:rPr>
          <w:spacing w:val="-2"/>
        </w:rPr>
        <w:t>words</w:t>
      </w:r>
    </w:p>
    <w:p w:rsidR="00FC5F77" w:rsidRDefault="00FC5F77">
      <w:pPr>
        <w:pStyle w:val="BodyText"/>
        <w:spacing w:before="41"/>
      </w:pPr>
    </w:p>
    <w:p w:rsidR="00FC5F77" w:rsidRDefault="00D56F93">
      <w:pPr>
        <w:pStyle w:val="Heading1"/>
        <w:ind w:left="116" w:firstLine="0"/>
        <w:jc w:val="left"/>
      </w:pPr>
      <w:r>
        <w:rPr>
          <w:spacing w:val="-2"/>
        </w:rPr>
        <w:t>Abbreviations</w:t>
      </w:r>
    </w:p>
    <w:p w:rsidR="00FC5F77" w:rsidRDefault="00D56F93">
      <w:pPr>
        <w:pStyle w:val="BodyText"/>
        <w:spacing w:before="22" w:line="259" w:lineRule="auto"/>
        <w:ind w:left="116" w:right="851"/>
        <w:jc w:val="both"/>
      </w:pPr>
      <w:r>
        <w:rPr>
          <w:noProof/>
          <w:lang w:val="en-AU" w:eastAsia="en-AU"/>
        </w:rPr>
        <w:drawing>
          <wp:anchor distT="0" distB="0" distL="0" distR="0" simplePos="0" relativeHeight="484525056" behindDoc="1" locked="0" layoutInCell="1" allowOverlap="1">
            <wp:simplePos x="0" y="0"/>
            <wp:positionH relativeFrom="page">
              <wp:posOffset>1157820</wp:posOffset>
            </wp:positionH>
            <wp:positionV relativeFrom="paragraph">
              <wp:posOffset>1044182</wp:posOffset>
            </wp:positionV>
            <wp:extent cx="4899698" cy="5123307"/>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3" cstate="print"/>
                    <a:stretch>
                      <a:fillRect/>
                    </a:stretch>
                  </pic:blipFill>
                  <pic:spPr>
                    <a:xfrm>
                      <a:off x="0" y="0"/>
                      <a:ext cx="4899698" cy="5123307"/>
                    </a:xfrm>
                    <a:prstGeom prst="rect">
                      <a:avLst/>
                    </a:prstGeom>
                  </pic:spPr>
                </pic:pic>
              </a:graphicData>
            </a:graphic>
          </wp:anchor>
        </w:drawing>
      </w:r>
      <w:r>
        <w:t>Life</w:t>
      </w:r>
      <w:r>
        <w:rPr>
          <w:spacing w:val="-12"/>
        </w:rPr>
        <w:t xml:space="preserve"> </w:t>
      </w:r>
      <w:r>
        <w:t>Cycle</w:t>
      </w:r>
      <w:r>
        <w:rPr>
          <w:spacing w:val="-11"/>
        </w:rPr>
        <w:t xml:space="preserve"> </w:t>
      </w:r>
      <w:r>
        <w:t>Cost</w:t>
      </w:r>
      <w:r>
        <w:rPr>
          <w:spacing w:val="-11"/>
        </w:rPr>
        <w:t xml:space="preserve"> </w:t>
      </w:r>
      <w:r>
        <w:t>Analysis</w:t>
      </w:r>
      <w:r>
        <w:rPr>
          <w:spacing w:val="-11"/>
        </w:rPr>
        <w:t xml:space="preserve"> </w:t>
      </w:r>
      <w:r>
        <w:t>(LCCA);</w:t>
      </w:r>
      <w:r>
        <w:rPr>
          <w:spacing w:val="-11"/>
        </w:rPr>
        <w:t xml:space="preserve"> </w:t>
      </w:r>
      <w:r>
        <w:t>Life</w:t>
      </w:r>
      <w:r>
        <w:rPr>
          <w:spacing w:val="-11"/>
        </w:rPr>
        <w:t xml:space="preserve"> </w:t>
      </w:r>
      <w:r>
        <w:t>Cycle</w:t>
      </w:r>
      <w:r>
        <w:rPr>
          <w:spacing w:val="-11"/>
        </w:rPr>
        <w:t xml:space="preserve"> </w:t>
      </w:r>
      <w:r>
        <w:t>Assessment</w:t>
      </w:r>
      <w:r>
        <w:rPr>
          <w:spacing w:val="-11"/>
        </w:rPr>
        <w:t xml:space="preserve"> </w:t>
      </w:r>
      <w:r>
        <w:t>(LCA);</w:t>
      </w:r>
      <w:r>
        <w:rPr>
          <w:spacing w:val="-12"/>
        </w:rPr>
        <w:t xml:space="preserve"> </w:t>
      </w:r>
      <w:r>
        <w:t>Life</w:t>
      </w:r>
      <w:r>
        <w:rPr>
          <w:spacing w:val="-12"/>
        </w:rPr>
        <w:t xml:space="preserve"> </w:t>
      </w:r>
      <w:r>
        <w:t>Cycle</w:t>
      </w:r>
      <w:r>
        <w:rPr>
          <w:spacing w:val="-11"/>
        </w:rPr>
        <w:t xml:space="preserve"> </w:t>
      </w:r>
      <w:r>
        <w:t>Cost</w:t>
      </w:r>
      <w:r>
        <w:rPr>
          <w:spacing w:val="-13"/>
        </w:rPr>
        <w:t xml:space="preserve"> </w:t>
      </w:r>
      <w:r>
        <w:t>(LCC);</w:t>
      </w:r>
      <w:r>
        <w:rPr>
          <w:spacing w:val="-12"/>
        </w:rPr>
        <w:t xml:space="preserve"> </w:t>
      </w:r>
      <w:r>
        <w:t>American</w:t>
      </w:r>
      <w:r>
        <w:rPr>
          <w:spacing w:val="-13"/>
        </w:rPr>
        <w:t xml:space="preserve"> </w:t>
      </w:r>
      <w:r>
        <w:t>Association of</w:t>
      </w:r>
      <w:r>
        <w:rPr>
          <w:spacing w:val="-5"/>
        </w:rPr>
        <w:t xml:space="preserve"> </w:t>
      </w:r>
      <w:r>
        <w:t>state</w:t>
      </w:r>
      <w:r>
        <w:rPr>
          <w:spacing w:val="-5"/>
        </w:rPr>
        <w:t xml:space="preserve"> </w:t>
      </w:r>
      <w:r>
        <w:t>Highway</w:t>
      </w:r>
      <w:r>
        <w:rPr>
          <w:spacing w:val="-4"/>
        </w:rPr>
        <w:t xml:space="preserve"> </w:t>
      </w:r>
      <w:r>
        <w:t>and</w:t>
      </w:r>
      <w:r>
        <w:rPr>
          <w:spacing w:val="-6"/>
        </w:rPr>
        <w:t xml:space="preserve"> </w:t>
      </w:r>
      <w:r>
        <w:t>Transportation</w:t>
      </w:r>
      <w:r>
        <w:rPr>
          <w:spacing w:val="-5"/>
        </w:rPr>
        <w:t xml:space="preserve"> </w:t>
      </w:r>
      <w:r>
        <w:t>Officials</w:t>
      </w:r>
      <w:r>
        <w:rPr>
          <w:spacing w:val="-8"/>
        </w:rPr>
        <w:t xml:space="preserve"> </w:t>
      </w:r>
      <w:r>
        <w:t>(AASHTO);</w:t>
      </w:r>
      <w:r>
        <w:rPr>
          <w:spacing w:val="-4"/>
        </w:rPr>
        <w:t xml:space="preserve"> </w:t>
      </w:r>
      <w:r>
        <w:t>Net</w:t>
      </w:r>
      <w:r>
        <w:rPr>
          <w:spacing w:val="-5"/>
        </w:rPr>
        <w:t xml:space="preserve"> </w:t>
      </w:r>
      <w:r>
        <w:t>Present</w:t>
      </w:r>
      <w:r>
        <w:rPr>
          <w:spacing w:val="-7"/>
        </w:rPr>
        <w:t xml:space="preserve"> </w:t>
      </w:r>
      <w:r>
        <w:t>Value</w:t>
      </w:r>
      <w:r>
        <w:rPr>
          <w:spacing w:val="-5"/>
        </w:rPr>
        <w:t xml:space="preserve"> </w:t>
      </w:r>
      <w:r>
        <w:t>(NPV);</w:t>
      </w:r>
      <w:r>
        <w:rPr>
          <w:spacing w:val="-4"/>
        </w:rPr>
        <w:t xml:space="preserve"> </w:t>
      </w:r>
      <w:r>
        <w:t>Equivalent</w:t>
      </w:r>
      <w:r>
        <w:rPr>
          <w:spacing w:val="-5"/>
        </w:rPr>
        <w:t xml:space="preserve"> </w:t>
      </w:r>
      <w:r>
        <w:t>Uniform Annual</w:t>
      </w:r>
      <w:r>
        <w:rPr>
          <w:spacing w:val="-13"/>
        </w:rPr>
        <w:t xml:space="preserve"> </w:t>
      </w:r>
      <w:r>
        <w:t>Cost</w:t>
      </w:r>
      <w:r>
        <w:rPr>
          <w:spacing w:val="-12"/>
        </w:rPr>
        <w:t xml:space="preserve"> </w:t>
      </w:r>
      <w:r>
        <w:t>(EUAC);</w:t>
      </w:r>
      <w:r>
        <w:rPr>
          <w:spacing w:val="-13"/>
        </w:rPr>
        <w:t xml:space="preserve"> </w:t>
      </w:r>
      <w:r>
        <w:t>Vehicle</w:t>
      </w:r>
      <w:r>
        <w:rPr>
          <w:spacing w:val="-12"/>
        </w:rPr>
        <w:t xml:space="preserve"> </w:t>
      </w:r>
      <w:r>
        <w:t>Operation</w:t>
      </w:r>
      <w:r>
        <w:rPr>
          <w:spacing w:val="-13"/>
        </w:rPr>
        <w:t xml:space="preserve"> </w:t>
      </w:r>
      <w:r>
        <w:t>Cost</w:t>
      </w:r>
      <w:r>
        <w:rPr>
          <w:spacing w:val="-12"/>
        </w:rPr>
        <w:t xml:space="preserve"> </w:t>
      </w:r>
      <w:r>
        <w:t>(VOC);</w:t>
      </w:r>
      <w:r>
        <w:rPr>
          <w:spacing w:val="-13"/>
        </w:rPr>
        <w:t xml:space="preserve"> </w:t>
      </w:r>
      <w:r>
        <w:t>Accident</w:t>
      </w:r>
      <w:r>
        <w:rPr>
          <w:spacing w:val="-12"/>
        </w:rPr>
        <w:t xml:space="preserve"> </w:t>
      </w:r>
      <w:r>
        <w:t>Cost</w:t>
      </w:r>
      <w:r>
        <w:rPr>
          <w:spacing w:val="-12"/>
        </w:rPr>
        <w:t xml:space="preserve"> </w:t>
      </w:r>
      <w:r>
        <w:t>(AC);</w:t>
      </w:r>
      <w:r>
        <w:rPr>
          <w:spacing w:val="-13"/>
        </w:rPr>
        <w:t xml:space="preserve"> </w:t>
      </w:r>
      <w:r>
        <w:t>Federal</w:t>
      </w:r>
      <w:r>
        <w:rPr>
          <w:spacing w:val="-12"/>
        </w:rPr>
        <w:t xml:space="preserve"> </w:t>
      </w:r>
      <w:r>
        <w:t>Highway</w:t>
      </w:r>
      <w:r>
        <w:rPr>
          <w:spacing w:val="-13"/>
        </w:rPr>
        <w:t xml:space="preserve"> </w:t>
      </w:r>
      <w:r>
        <w:t>Administration (FHWA); National Cooperative Highway Research Program (NCHRP); Monte Carlo Simulation (MC); Reclaimed Asphalt Pavement (RAP);Work Zone Delay Cost (WZDC); Maintenance and Rehabilitation (M&amp;R); Pavement Management System (PMS); Pavement Performance Prediction Model (PPPM); Cost-Benefit Analysis (CBA); Simple Payback Period Analysis (SPPA); Road User Cost (RUC); Crash Modification</w:t>
      </w:r>
      <w:r>
        <w:rPr>
          <w:spacing w:val="-10"/>
        </w:rPr>
        <w:t xml:space="preserve"> </w:t>
      </w:r>
      <w:r>
        <w:t>Factor</w:t>
      </w:r>
      <w:r>
        <w:rPr>
          <w:spacing w:val="-12"/>
        </w:rPr>
        <w:t xml:space="preserve"> </w:t>
      </w:r>
      <w:r>
        <w:t>(CMF);</w:t>
      </w:r>
      <w:r>
        <w:rPr>
          <w:spacing w:val="-10"/>
        </w:rPr>
        <w:t xml:space="preserve"> </w:t>
      </w:r>
      <w:r>
        <w:t>Value</w:t>
      </w:r>
      <w:r>
        <w:rPr>
          <w:spacing w:val="-8"/>
        </w:rPr>
        <w:t xml:space="preserve"> </w:t>
      </w:r>
      <w:r>
        <w:t>of</w:t>
      </w:r>
      <w:r>
        <w:rPr>
          <w:spacing w:val="-9"/>
        </w:rPr>
        <w:t xml:space="preserve"> </w:t>
      </w:r>
      <w:r>
        <w:t>Time</w:t>
      </w:r>
      <w:r>
        <w:rPr>
          <w:spacing w:val="-11"/>
        </w:rPr>
        <w:t xml:space="preserve"> </w:t>
      </w:r>
      <w:r>
        <w:t>(VOT);</w:t>
      </w:r>
      <w:r>
        <w:rPr>
          <w:spacing w:val="-8"/>
        </w:rPr>
        <w:t xml:space="preserve"> </w:t>
      </w:r>
      <w:r>
        <w:t>One</w:t>
      </w:r>
      <w:r>
        <w:rPr>
          <w:spacing w:val="-9"/>
        </w:rPr>
        <w:t xml:space="preserve"> </w:t>
      </w:r>
      <w:r>
        <w:t>Factor</w:t>
      </w:r>
      <w:r>
        <w:rPr>
          <w:spacing w:val="-9"/>
        </w:rPr>
        <w:t xml:space="preserve"> </w:t>
      </w:r>
      <w:r>
        <w:t>At-a-Time</w:t>
      </w:r>
      <w:r>
        <w:rPr>
          <w:spacing w:val="-8"/>
        </w:rPr>
        <w:t xml:space="preserve"> </w:t>
      </w:r>
      <w:r>
        <w:t>simulation</w:t>
      </w:r>
      <w:r>
        <w:rPr>
          <w:spacing w:val="-12"/>
        </w:rPr>
        <w:t xml:space="preserve"> </w:t>
      </w:r>
      <w:r>
        <w:t>(OFAT);</w:t>
      </w:r>
      <w:r>
        <w:rPr>
          <w:spacing w:val="-11"/>
        </w:rPr>
        <w:t xml:space="preserve"> </w:t>
      </w:r>
      <w:r>
        <w:t>Monte</w:t>
      </w:r>
      <w:r>
        <w:rPr>
          <w:spacing w:val="-8"/>
        </w:rPr>
        <w:t xml:space="preserve"> </w:t>
      </w:r>
      <w:r>
        <w:t>Carlo Simulation (MC)</w:t>
      </w:r>
    </w:p>
    <w:p w:rsidR="00FC5F77" w:rsidRDefault="00FC5F77">
      <w:pPr>
        <w:pStyle w:val="BodyText"/>
        <w:spacing w:before="19"/>
      </w:pPr>
    </w:p>
    <w:p w:rsidR="00FC5F77" w:rsidRDefault="00D56F93">
      <w:pPr>
        <w:pStyle w:val="Heading1"/>
        <w:ind w:left="116" w:firstLine="0"/>
        <w:jc w:val="left"/>
      </w:pPr>
      <w:r>
        <w:t>Funding</w:t>
      </w:r>
      <w:r>
        <w:rPr>
          <w:spacing w:val="-5"/>
        </w:rPr>
        <w:t xml:space="preserve"> </w:t>
      </w:r>
      <w:r>
        <w:rPr>
          <w:spacing w:val="-2"/>
        </w:rPr>
        <w:t>sources</w:t>
      </w:r>
    </w:p>
    <w:p w:rsidR="00FC5F77" w:rsidRDefault="00D56F93">
      <w:pPr>
        <w:pStyle w:val="BodyText"/>
        <w:spacing w:before="22" w:line="259" w:lineRule="auto"/>
        <w:ind w:left="116" w:right="1109"/>
      </w:pPr>
      <w:r>
        <w:t>This</w:t>
      </w:r>
      <w:r>
        <w:rPr>
          <w:spacing w:val="-2"/>
        </w:rPr>
        <w:t xml:space="preserve"> </w:t>
      </w:r>
      <w:r>
        <w:t>research</w:t>
      </w:r>
      <w:r>
        <w:rPr>
          <w:spacing w:val="-2"/>
        </w:rPr>
        <w:t xml:space="preserve"> </w:t>
      </w:r>
      <w:r>
        <w:t>did</w:t>
      </w:r>
      <w:r>
        <w:rPr>
          <w:spacing w:val="-4"/>
        </w:rPr>
        <w:t xml:space="preserve"> </w:t>
      </w:r>
      <w:r>
        <w:t>not</w:t>
      </w:r>
      <w:r>
        <w:rPr>
          <w:spacing w:val="-2"/>
        </w:rPr>
        <w:t xml:space="preserve"> </w:t>
      </w:r>
      <w:r>
        <w:t>receive</w:t>
      </w:r>
      <w:r>
        <w:rPr>
          <w:spacing w:val="-2"/>
        </w:rPr>
        <w:t xml:space="preserve"> </w:t>
      </w:r>
      <w:r>
        <w:t>any</w:t>
      </w:r>
      <w:r>
        <w:rPr>
          <w:spacing w:val="-4"/>
        </w:rPr>
        <w:t xml:space="preserve"> </w:t>
      </w:r>
      <w:r>
        <w:t>specific</w:t>
      </w:r>
      <w:r>
        <w:rPr>
          <w:spacing w:val="-2"/>
        </w:rPr>
        <w:t xml:space="preserve"> </w:t>
      </w:r>
      <w:r>
        <w:t>grant</w:t>
      </w:r>
      <w:r>
        <w:rPr>
          <w:spacing w:val="-2"/>
        </w:rPr>
        <w:t xml:space="preserve"> </w:t>
      </w:r>
      <w:r>
        <w:t>from</w:t>
      </w:r>
      <w:r>
        <w:rPr>
          <w:spacing w:val="-4"/>
        </w:rPr>
        <w:t xml:space="preserve"> </w:t>
      </w:r>
      <w:r>
        <w:t>funding</w:t>
      </w:r>
      <w:r>
        <w:rPr>
          <w:spacing w:val="-3"/>
        </w:rPr>
        <w:t xml:space="preserve"> </w:t>
      </w:r>
      <w:r>
        <w:t>agencies</w:t>
      </w:r>
      <w:r>
        <w:rPr>
          <w:spacing w:val="-2"/>
        </w:rPr>
        <w:t xml:space="preserve"> </w:t>
      </w:r>
      <w:r>
        <w:t>in</w:t>
      </w:r>
      <w:r>
        <w:rPr>
          <w:spacing w:val="-4"/>
        </w:rPr>
        <w:t xml:space="preserve"> </w:t>
      </w:r>
      <w:r>
        <w:t>the</w:t>
      </w:r>
      <w:r>
        <w:rPr>
          <w:spacing w:val="-4"/>
        </w:rPr>
        <w:t xml:space="preserve"> </w:t>
      </w:r>
      <w:r>
        <w:t>public,</w:t>
      </w:r>
      <w:r>
        <w:rPr>
          <w:spacing w:val="-2"/>
        </w:rPr>
        <w:t xml:space="preserve"> </w:t>
      </w:r>
      <w:r>
        <w:t>commercial,</w:t>
      </w:r>
      <w:r>
        <w:rPr>
          <w:spacing w:val="-4"/>
        </w:rPr>
        <w:t xml:space="preserve"> </w:t>
      </w:r>
      <w:r>
        <w:t>or not-for-profit sectors.</w:t>
      </w:r>
    </w:p>
    <w:p w:rsidR="00FC5F77" w:rsidRDefault="00FC5F77">
      <w:pPr>
        <w:spacing w:line="259" w:lineRule="auto"/>
        <w:sectPr w:rsidR="00FC5F77">
          <w:headerReference w:type="default" r:id="rId44"/>
          <w:footerReference w:type="default" r:id="rId45"/>
          <w:pgSz w:w="11910" w:h="16840"/>
          <w:pgMar w:top="1520" w:right="560" w:bottom="1200" w:left="1300" w:header="1044" w:footer="1000" w:gutter="0"/>
          <w:pgNumType w:start="2"/>
          <w:cols w:space="720"/>
        </w:sectPr>
      </w:pPr>
    </w:p>
    <w:p w:rsidR="00FC5F77" w:rsidRDefault="00D56F93">
      <w:pPr>
        <w:pStyle w:val="Heading1"/>
        <w:numPr>
          <w:ilvl w:val="0"/>
          <w:numId w:val="4"/>
        </w:numPr>
        <w:tabs>
          <w:tab w:val="left" w:pos="335"/>
        </w:tabs>
        <w:spacing w:before="244"/>
        <w:ind w:left="335" w:hanging="219"/>
        <w:jc w:val="both"/>
      </w:pPr>
      <w:r>
        <w:rPr>
          <w:spacing w:val="-2"/>
        </w:rPr>
        <w:lastRenderedPageBreak/>
        <w:t>Introduction</w:t>
      </w:r>
    </w:p>
    <w:p w:rsidR="00FC5F77" w:rsidRDefault="00D56F93">
      <w:pPr>
        <w:pStyle w:val="BodyText"/>
        <w:spacing w:before="22" w:line="259" w:lineRule="auto"/>
        <w:ind w:left="116" w:right="850"/>
        <w:jc w:val="both"/>
      </w:pPr>
      <w:r>
        <w:t>With the increasing focus on sustainability, the road industry is confronted with the challenge of considering sustainable practices [1]. However, enabling sustainable transition, in combination with ensuring durability, requires high levels of investments [2</w:t>
      </w:r>
      <w:proofErr w:type="gramStart"/>
      <w:r>
        <w:t>,3</w:t>
      </w:r>
      <w:proofErr w:type="gramEnd"/>
      <w:r>
        <w:t>]. Because agencies are often constrained by inadequate funds for investments, the assessment of future costs over longer periods has gained attention [4–6]. Considering budgetary constraints for projects, agencies need to use rigorous decision-making methodologies that provide insights about long-term economic viability of investments. One of those methodologies is life cycle cost analysis (LCCA), which evaluates the economic burden of an asset’s life cycle while still focussing on its durability [7–12].</w:t>
      </w:r>
    </w:p>
    <w:p w:rsidR="00FC5F77" w:rsidRDefault="00FC5F77">
      <w:pPr>
        <w:pStyle w:val="BodyText"/>
        <w:spacing w:before="17"/>
      </w:pPr>
    </w:p>
    <w:p w:rsidR="00FC5F77" w:rsidRDefault="00D56F93">
      <w:pPr>
        <w:pStyle w:val="BodyText"/>
        <w:spacing w:before="1" w:line="259" w:lineRule="auto"/>
        <w:ind w:left="116" w:right="851"/>
        <w:jc w:val="both"/>
      </w:pPr>
      <w:r>
        <w:rPr>
          <w:noProof/>
          <w:lang w:val="en-AU" w:eastAsia="en-AU"/>
        </w:rPr>
        <w:drawing>
          <wp:anchor distT="0" distB="0" distL="0" distR="0" simplePos="0" relativeHeight="484525568" behindDoc="1" locked="0" layoutInCell="1" allowOverlap="1">
            <wp:simplePos x="0" y="0"/>
            <wp:positionH relativeFrom="page">
              <wp:posOffset>1157820</wp:posOffset>
            </wp:positionH>
            <wp:positionV relativeFrom="paragraph">
              <wp:posOffset>-72911</wp:posOffset>
            </wp:positionV>
            <wp:extent cx="4899698" cy="5123307"/>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3" cstate="print"/>
                    <a:stretch>
                      <a:fillRect/>
                    </a:stretch>
                  </pic:blipFill>
                  <pic:spPr>
                    <a:xfrm>
                      <a:off x="0" y="0"/>
                      <a:ext cx="4899698" cy="5123307"/>
                    </a:xfrm>
                    <a:prstGeom prst="rect">
                      <a:avLst/>
                    </a:prstGeom>
                  </pic:spPr>
                </pic:pic>
              </a:graphicData>
            </a:graphic>
          </wp:anchor>
        </w:drawing>
      </w:r>
      <w:r>
        <w:t>LCCA requires thorough identification of all materials and processes used at every phase. However, the practical application of LCCA depends on several factors. Examples include the availability of credible supporting data, insights in structural characteristics and material properties, modelling deterioration</w:t>
      </w:r>
      <w:r>
        <w:rPr>
          <w:spacing w:val="-6"/>
        </w:rPr>
        <w:t xml:space="preserve"> </w:t>
      </w:r>
      <w:r>
        <w:t>to</w:t>
      </w:r>
      <w:r>
        <w:rPr>
          <w:spacing w:val="-4"/>
        </w:rPr>
        <w:t xml:space="preserve"> </w:t>
      </w:r>
      <w:r>
        <w:t>predict</w:t>
      </w:r>
      <w:r>
        <w:rPr>
          <w:spacing w:val="-7"/>
        </w:rPr>
        <w:t xml:space="preserve"> </w:t>
      </w:r>
      <w:r>
        <w:t>the</w:t>
      </w:r>
      <w:r>
        <w:rPr>
          <w:spacing w:val="-7"/>
        </w:rPr>
        <w:t xml:space="preserve"> </w:t>
      </w:r>
      <w:r>
        <w:t>pavement</w:t>
      </w:r>
      <w:r>
        <w:rPr>
          <w:spacing w:val="-5"/>
        </w:rPr>
        <w:t xml:space="preserve"> </w:t>
      </w:r>
      <w:r>
        <w:t>condition</w:t>
      </w:r>
      <w:r>
        <w:rPr>
          <w:spacing w:val="-5"/>
        </w:rPr>
        <w:t xml:space="preserve"> </w:t>
      </w:r>
      <w:r>
        <w:t>[13–15],</w:t>
      </w:r>
      <w:r>
        <w:rPr>
          <w:spacing w:val="-5"/>
        </w:rPr>
        <w:t xml:space="preserve"> </w:t>
      </w:r>
      <w:r>
        <w:t>and</w:t>
      </w:r>
      <w:r>
        <w:rPr>
          <w:spacing w:val="-8"/>
        </w:rPr>
        <w:t xml:space="preserve"> </w:t>
      </w:r>
      <w:r>
        <w:t>the</w:t>
      </w:r>
      <w:r>
        <w:rPr>
          <w:spacing w:val="-5"/>
        </w:rPr>
        <w:t xml:space="preserve"> </w:t>
      </w:r>
      <w:r>
        <w:t>availability</w:t>
      </w:r>
      <w:r>
        <w:rPr>
          <w:spacing w:val="-7"/>
        </w:rPr>
        <w:t xml:space="preserve"> </w:t>
      </w:r>
      <w:r>
        <w:t>of</w:t>
      </w:r>
      <w:r>
        <w:rPr>
          <w:spacing w:val="-5"/>
        </w:rPr>
        <w:t xml:space="preserve"> </w:t>
      </w:r>
      <w:r>
        <w:t>guidelines</w:t>
      </w:r>
      <w:r>
        <w:rPr>
          <w:spacing w:val="-5"/>
        </w:rPr>
        <w:t xml:space="preserve"> </w:t>
      </w:r>
      <w:r>
        <w:t>to</w:t>
      </w:r>
      <w:r>
        <w:rPr>
          <w:spacing w:val="-6"/>
        </w:rPr>
        <w:t xml:space="preserve"> </w:t>
      </w:r>
      <w:r>
        <w:t>estimate user costs [16–18]. Additionally, it is indicated that different LCCA models are used interchangeably while</w:t>
      </w:r>
      <w:r>
        <w:rPr>
          <w:spacing w:val="-4"/>
        </w:rPr>
        <w:t xml:space="preserve"> </w:t>
      </w:r>
      <w:r>
        <w:t>they</w:t>
      </w:r>
      <w:r>
        <w:rPr>
          <w:spacing w:val="-4"/>
        </w:rPr>
        <w:t xml:space="preserve"> </w:t>
      </w:r>
      <w:r>
        <w:t>cannot</w:t>
      </w:r>
      <w:r>
        <w:rPr>
          <w:spacing w:val="-4"/>
        </w:rPr>
        <w:t xml:space="preserve"> </w:t>
      </w:r>
      <w:r>
        <w:t>be</w:t>
      </w:r>
      <w:r>
        <w:rPr>
          <w:spacing w:val="-6"/>
        </w:rPr>
        <w:t xml:space="preserve"> </w:t>
      </w:r>
      <w:r>
        <w:t>linked</w:t>
      </w:r>
      <w:r>
        <w:rPr>
          <w:spacing w:val="-5"/>
        </w:rPr>
        <w:t xml:space="preserve"> </w:t>
      </w:r>
      <w:r>
        <w:t>due</w:t>
      </w:r>
      <w:r>
        <w:rPr>
          <w:spacing w:val="-4"/>
        </w:rPr>
        <w:t xml:space="preserve"> </w:t>
      </w:r>
      <w:r>
        <w:t>to</w:t>
      </w:r>
      <w:r>
        <w:rPr>
          <w:spacing w:val="-5"/>
        </w:rPr>
        <w:t xml:space="preserve"> </w:t>
      </w:r>
      <w:r>
        <w:t>the</w:t>
      </w:r>
      <w:r>
        <w:rPr>
          <w:spacing w:val="-4"/>
        </w:rPr>
        <w:t xml:space="preserve"> </w:t>
      </w:r>
      <w:r>
        <w:t>lack</w:t>
      </w:r>
      <w:r>
        <w:rPr>
          <w:spacing w:val="-6"/>
        </w:rPr>
        <w:t xml:space="preserve"> </w:t>
      </w:r>
      <w:r>
        <w:t>of</w:t>
      </w:r>
      <w:r>
        <w:rPr>
          <w:spacing w:val="-4"/>
        </w:rPr>
        <w:t xml:space="preserve"> </w:t>
      </w:r>
      <w:r>
        <w:t>consistency</w:t>
      </w:r>
      <w:r>
        <w:rPr>
          <w:spacing w:val="-4"/>
        </w:rPr>
        <w:t xml:space="preserve"> </w:t>
      </w:r>
      <w:r>
        <w:t>in</w:t>
      </w:r>
      <w:r>
        <w:rPr>
          <w:spacing w:val="-5"/>
        </w:rPr>
        <w:t xml:space="preserve"> </w:t>
      </w:r>
      <w:r>
        <w:t>system</w:t>
      </w:r>
      <w:r>
        <w:rPr>
          <w:spacing w:val="-5"/>
        </w:rPr>
        <w:t xml:space="preserve"> </w:t>
      </w:r>
      <w:r>
        <w:t>boundaries</w:t>
      </w:r>
      <w:r>
        <w:rPr>
          <w:spacing w:val="-6"/>
        </w:rPr>
        <w:t xml:space="preserve"> </w:t>
      </w:r>
      <w:r>
        <w:t>and</w:t>
      </w:r>
      <w:r>
        <w:rPr>
          <w:spacing w:val="-5"/>
        </w:rPr>
        <w:t xml:space="preserve"> </w:t>
      </w:r>
      <w:r>
        <w:t>input</w:t>
      </w:r>
      <w:r>
        <w:rPr>
          <w:spacing w:val="-4"/>
        </w:rPr>
        <w:t xml:space="preserve"> </w:t>
      </w:r>
      <w:r>
        <w:t>parameters [5</w:t>
      </w:r>
      <w:proofErr w:type="gramStart"/>
      <w:r>
        <w:t>,19</w:t>
      </w:r>
      <w:proofErr w:type="gramEnd"/>
      <w:r>
        <w:t>]. Some authors suggest a hybridized eco-efficiency analysis, which combines life cycle assessment (LCA) and LCCA [19</w:t>
      </w:r>
      <w:proofErr w:type="gramStart"/>
      <w:r>
        <w:t>,20</w:t>
      </w:r>
      <w:proofErr w:type="gramEnd"/>
      <w:r>
        <w:t>]. Others propose an LCCA based on optimizing performance and available funds [14]. Another type of analysis that is proposed, is a new probabilistic simulation- optimization LCCA that takes into account the uncertainty of the input parameters [5</w:t>
      </w:r>
      <w:proofErr w:type="gramStart"/>
      <w:r>
        <w:t>,21,22</w:t>
      </w:r>
      <w:proofErr w:type="gramEnd"/>
      <w:r>
        <w:t>].</w:t>
      </w:r>
    </w:p>
    <w:p w:rsidR="00FC5F77" w:rsidRDefault="00FC5F77">
      <w:pPr>
        <w:pStyle w:val="BodyText"/>
        <w:spacing w:before="21"/>
      </w:pPr>
    </w:p>
    <w:p w:rsidR="00FC5F77" w:rsidRDefault="00D56F93">
      <w:pPr>
        <w:pStyle w:val="BodyText"/>
        <w:spacing w:line="259" w:lineRule="auto"/>
        <w:ind w:left="116" w:right="850"/>
        <w:jc w:val="both"/>
      </w:pPr>
      <w:r>
        <w:t>Therefore, the difference in technique and their parallelism should be analysed, and in addition, how they are applied in roads projects. Hence, this study contains two primary aims that are achieved by answering five sub-questions:</w:t>
      </w:r>
    </w:p>
    <w:p w:rsidR="00FC5F77" w:rsidRDefault="00FC5F77">
      <w:pPr>
        <w:pStyle w:val="BodyText"/>
        <w:spacing w:before="21"/>
      </w:pPr>
    </w:p>
    <w:p w:rsidR="00FC5F77" w:rsidRDefault="00D56F93">
      <w:pPr>
        <w:pStyle w:val="ListParagraph"/>
        <w:numPr>
          <w:ilvl w:val="1"/>
          <w:numId w:val="4"/>
        </w:numPr>
        <w:tabs>
          <w:tab w:val="left" w:pos="834"/>
          <w:tab w:val="left" w:pos="836"/>
        </w:tabs>
        <w:spacing w:line="259" w:lineRule="auto"/>
        <w:ind w:left="836" w:right="856" w:hanging="360"/>
        <w:jc w:val="left"/>
      </w:pPr>
      <w:r>
        <w:t>To provide a state-of-the-art review and analysis of the existing methodologies in the wider field of LCCA for road projects.</w:t>
      </w:r>
    </w:p>
    <w:p w:rsidR="00FC5F77" w:rsidRDefault="00D56F93">
      <w:pPr>
        <w:pStyle w:val="ListParagraph"/>
        <w:numPr>
          <w:ilvl w:val="2"/>
          <w:numId w:val="4"/>
        </w:numPr>
        <w:tabs>
          <w:tab w:val="left" w:pos="1554"/>
        </w:tabs>
        <w:spacing w:line="267" w:lineRule="exact"/>
        <w:ind w:left="1554" w:hanging="358"/>
      </w:pPr>
      <w:r>
        <w:t>How</w:t>
      </w:r>
      <w:r>
        <w:rPr>
          <w:spacing w:val="-1"/>
        </w:rPr>
        <w:t xml:space="preserve"> </w:t>
      </w:r>
      <w:r>
        <w:t>is</w:t>
      </w:r>
      <w:r>
        <w:rPr>
          <w:spacing w:val="-5"/>
        </w:rPr>
        <w:t xml:space="preserve"> </w:t>
      </w:r>
      <w:r>
        <w:t>LCCA</w:t>
      </w:r>
      <w:r>
        <w:rPr>
          <w:spacing w:val="-5"/>
        </w:rPr>
        <w:t xml:space="preserve"> </w:t>
      </w:r>
      <w:r>
        <w:t>for</w:t>
      </w:r>
      <w:r>
        <w:rPr>
          <w:spacing w:val="-5"/>
        </w:rPr>
        <w:t xml:space="preserve"> </w:t>
      </w:r>
      <w:r>
        <w:t>road</w:t>
      </w:r>
      <w:r>
        <w:rPr>
          <w:spacing w:val="-3"/>
        </w:rPr>
        <w:t xml:space="preserve"> </w:t>
      </w:r>
      <w:r>
        <w:t>projects</w:t>
      </w:r>
      <w:r>
        <w:rPr>
          <w:spacing w:val="-1"/>
        </w:rPr>
        <w:t xml:space="preserve"> </w:t>
      </w:r>
      <w:r>
        <w:t>defined</w:t>
      </w:r>
      <w:r>
        <w:rPr>
          <w:spacing w:val="-5"/>
        </w:rPr>
        <w:t xml:space="preserve"> </w:t>
      </w:r>
      <w:r>
        <w:t>and</w:t>
      </w:r>
      <w:r>
        <w:rPr>
          <w:spacing w:val="-3"/>
        </w:rPr>
        <w:t xml:space="preserve"> </w:t>
      </w:r>
      <w:r>
        <w:t>how</w:t>
      </w:r>
      <w:r>
        <w:rPr>
          <w:spacing w:val="-3"/>
        </w:rPr>
        <w:t xml:space="preserve"> </w:t>
      </w:r>
      <w:r>
        <w:t>was</w:t>
      </w:r>
      <w:r>
        <w:rPr>
          <w:spacing w:val="-5"/>
        </w:rPr>
        <w:t xml:space="preserve"> </w:t>
      </w:r>
      <w:r>
        <w:t>it</w:t>
      </w:r>
      <w:r>
        <w:rPr>
          <w:spacing w:val="-3"/>
        </w:rPr>
        <w:t xml:space="preserve"> </w:t>
      </w:r>
      <w:r>
        <w:rPr>
          <w:spacing w:val="-2"/>
        </w:rPr>
        <w:t>developed?</w:t>
      </w:r>
    </w:p>
    <w:p w:rsidR="00FC5F77" w:rsidRDefault="00D56F93">
      <w:pPr>
        <w:pStyle w:val="ListParagraph"/>
        <w:numPr>
          <w:ilvl w:val="2"/>
          <w:numId w:val="4"/>
        </w:numPr>
        <w:tabs>
          <w:tab w:val="left" w:pos="1555"/>
        </w:tabs>
        <w:spacing w:before="22"/>
        <w:ind w:left="1555" w:hanging="359"/>
      </w:pPr>
      <w:r>
        <w:t>What</w:t>
      </w:r>
      <w:r>
        <w:rPr>
          <w:spacing w:val="-3"/>
        </w:rPr>
        <w:t xml:space="preserve"> </w:t>
      </w:r>
      <w:r>
        <w:t>are</w:t>
      </w:r>
      <w:r>
        <w:rPr>
          <w:spacing w:val="-3"/>
        </w:rPr>
        <w:t xml:space="preserve"> </w:t>
      </w:r>
      <w:r>
        <w:t>the</w:t>
      </w:r>
      <w:r>
        <w:rPr>
          <w:spacing w:val="-5"/>
        </w:rPr>
        <w:t xml:space="preserve"> </w:t>
      </w:r>
      <w:r>
        <w:t>life</w:t>
      </w:r>
      <w:r>
        <w:rPr>
          <w:spacing w:val="-2"/>
        </w:rPr>
        <w:t xml:space="preserve"> </w:t>
      </w:r>
      <w:r>
        <w:t>cycle</w:t>
      </w:r>
      <w:r>
        <w:rPr>
          <w:spacing w:val="-4"/>
        </w:rPr>
        <w:t xml:space="preserve"> </w:t>
      </w:r>
      <w:r>
        <w:t>phases</w:t>
      </w:r>
      <w:r>
        <w:rPr>
          <w:spacing w:val="-3"/>
        </w:rPr>
        <w:t xml:space="preserve"> </w:t>
      </w:r>
      <w:r>
        <w:t>and</w:t>
      </w:r>
      <w:r>
        <w:rPr>
          <w:spacing w:val="-3"/>
        </w:rPr>
        <w:t xml:space="preserve"> </w:t>
      </w:r>
      <w:r>
        <w:t>related</w:t>
      </w:r>
      <w:r>
        <w:rPr>
          <w:spacing w:val="-4"/>
        </w:rPr>
        <w:t xml:space="preserve"> </w:t>
      </w:r>
      <w:r>
        <w:t>cost</w:t>
      </w:r>
      <w:r>
        <w:rPr>
          <w:spacing w:val="-2"/>
        </w:rPr>
        <w:t xml:space="preserve"> </w:t>
      </w:r>
      <w:r>
        <w:t>components</w:t>
      </w:r>
      <w:r>
        <w:rPr>
          <w:spacing w:val="-1"/>
        </w:rPr>
        <w:t xml:space="preserve"> </w:t>
      </w:r>
      <w:r>
        <w:t>of</w:t>
      </w:r>
      <w:r>
        <w:rPr>
          <w:spacing w:val="-5"/>
        </w:rPr>
        <w:t xml:space="preserve"> </w:t>
      </w:r>
      <w:r>
        <w:t>a</w:t>
      </w:r>
      <w:r>
        <w:rPr>
          <w:spacing w:val="-2"/>
        </w:rPr>
        <w:t xml:space="preserve"> road?</w:t>
      </w:r>
    </w:p>
    <w:p w:rsidR="00FC5F77" w:rsidRDefault="00D56F93">
      <w:pPr>
        <w:pStyle w:val="ListParagraph"/>
        <w:numPr>
          <w:ilvl w:val="1"/>
          <w:numId w:val="4"/>
        </w:numPr>
        <w:tabs>
          <w:tab w:val="left" w:pos="834"/>
          <w:tab w:val="left" w:pos="836"/>
        </w:tabs>
        <w:spacing w:before="21" w:line="259" w:lineRule="auto"/>
        <w:ind w:left="836" w:right="852" w:hanging="360"/>
        <w:jc w:val="left"/>
      </w:pPr>
      <w:r>
        <w:t>To highlight the critical processes and differences between the models, and to identify the</w:t>
      </w:r>
      <w:r>
        <w:rPr>
          <w:spacing w:val="80"/>
        </w:rPr>
        <w:t xml:space="preserve"> </w:t>
      </w:r>
      <w:r>
        <w:t>shortcomings so the robustness of an LCCA framework for road projects can be increased.</w:t>
      </w:r>
    </w:p>
    <w:p w:rsidR="00FC5F77" w:rsidRDefault="00D56F93">
      <w:pPr>
        <w:pStyle w:val="ListParagraph"/>
        <w:numPr>
          <w:ilvl w:val="2"/>
          <w:numId w:val="4"/>
        </w:numPr>
        <w:tabs>
          <w:tab w:val="left" w:pos="1554"/>
        </w:tabs>
        <w:spacing w:line="267" w:lineRule="exact"/>
        <w:ind w:left="1554" w:hanging="358"/>
      </w:pPr>
      <w:r>
        <w:t>Which</w:t>
      </w:r>
      <w:r>
        <w:rPr>
          <w:spacing w:val="-5"/>
        </w:rPr>
        <w:t xml:space="preserve"> </w:t>
      </w:r>
      <w:r>
        <w:t>cost</w:t>
      </w:r>
      <w:r>
        <w:rPr>
          <w:spacing w:val="-3"/>
        </w:rPr>
        <w:t xml:space="preserve"> </w:t>
      </w:r>
      <w:r>
        <w:t>components</w:t>
      </w:r>
      <w:r>
        <w:rPr>
          <w:spacing w:val="-5"/>
        </w:rPr>
        <w:t xml:space="preserve"> </w:t>
      </w:r>
      <w:r>
        <w:t>are</w:t>
      </w:r>
      <w:r>
        <w:rPr>
          <w:spacing w:val="-4"/>
        </w:rPr>
        <w:t xml:space="preserve"> </w:t>
      </w:r>
      <w:r>
        <w:t>currently</w:t>
      </w:r>
      <w:r>
        <w:rPr>
          <w:spacing w:val="-4"/>
        </w:rPr>
        <w:t xml:space="preserve"> </w:t>
      </w:r>
      <w:r>
        <w:t>(not)</w:t>
      </w:r>
      <w:r>
        <w:rPr>
          <w:spacing w:val="-5"/>
        </w:rPr>
        <w:t xml:space="preserve"> </w:t>
      </w:r>
      <w:r>
        <w:rPr>
          <w:spacing w:val="-2"/>
        </w:rPr>
        <w:t>considered?</w:t>
      </w:r>
    </w:p>
    <w:p w:rsidR="00FC5F77" w:rsidRDefault="00D56F93">
      <w:pPr>
        <w:pStyle w:val="ListParagraph"/>
        <w:numPr>
          <w:ilvl w:val="2"/>
          <w:numId w:val="4"/>
        </w:numPr>
        <w:tabs>
          <w:tab w:val="left" w:pos="1556"/>
        </w:tabs>
        <w:spacing w:before="22" w:line="259" w:lineRule="auto"/>
        <w:ind w:right="859" w:hanging="360"/>
      </w:pPr>
      <w:r>
        <w:t xml:space="preserve">What are the most commonly applied economic models and corresponding analysis </w:t>
      </w:r>
      <w:r>
        <w:rPr>
          <w:spacing w:val="-2"/>
        </w:rPr>
        <w:t>parameters?</w:t>
      </w:r>
    </w:p>
    <w:p w:rsidR="00FC5F77" w:rsidRDefault="00D56F93">
      <w:pPr>
        <w:pStyle w:val="ListParagraph"/>
        <w:numPr>
          <w:ilvl w:val="2"/>
          <w:numId w:val="4"/>
        </w:numPr>
        <w:tabs>
          <w:tab w:val="left" w:pos="1556"/>
        </w:tabs>
        <w:spacing w:before="1"/>
        <w:ind w:hanging="360"/>
      </w:pPr>
      <w:r>
        <w:t>How</w:t>
      </w:r>
      <w:r>
        <w:rPr>
          <w:spacing w:val="-3"/>
        </w:rPr>
        <w:t xml:space="preserve"> </w:t>
      </w:r>
      <w:r>
        <w:t>is</w:t>
      </w:r>
      <w:r>
        <w:rPr>
          <w:spacing w:val="-7"/>
        </w:rPr>
        <w:t xml:space="preserve"> </w:t>
      </w:r>
      <w:r>
        <w:t>sensitivity</w:t>
      </w:r>
      <w:r>
        <w:rPr>
          <w:spacing w:val="-4"/>
        </w:rPr>
        <w:t xml:space="preserve"> </w:t>
      </w:r>
      <w:r>
        <w:t>analysis</w:t>
      </w:r>
      <w:r>
        <w:rPr>
          <w:spacing w:val="-4"/>
        </w:rPr>
        <w:t xml:space="preserve"> </w:t>
      </w:r>
      <w:r>
        <w:t>being</w:t>
      </w:r>
      <w:r>
        <w:rPr>
          <w:spacing w:val="-4"/>
        </w:rPr>
        <w:t xml:space="preserve"> </w:t>
      </w:r>
      <w:r>
        <w:rPr>
          <w:spacing w:val="-2"/>
        </w:rPr>
        <w:t>performed?</w:t>
      </w:r>
    </w:p>
    <w:p w:rsidR="00FC5F77" w:rsidRDefault="00FC5F77">
      <w:pPr>
        <w:pStyle w:val="BodyText"/>
        <w:spacing w:before="42"/>
      </w:pPr>
    </w:p>
    <w:p w:rsidR="00FC5F77" w:rsidRDefault="00D56F93">
      <w:pPr>
        <w:pStyle w:val="BodyText"/>
        <w:spacing w:line="259" w:lineRule="auto"/>
        <w:ind w:left="116" w:right="852"/>
        <w:jc w:val="both"/>
      </w:pPr>
      <w:r>
        <w:t>In</w:t>
      </w:r>
      <w:r>
        <w:rPr>
          <w:spacing w:val="-13"/>
        </w:rPr>
        <w:t xml:space="preserve"> </w:t>
      </w:r>
      <w:r>
        <w:t>order</w:t>
      </w:r>
      <w:r>
        <w:rPr>
          <w:spacing w:val="-12"/>
        </w:rPr>
        <w:t xml:space="preserve"> </w:t>
      </w:r>
      <w:r>
        <w:t>to</w:t>
      </w:r>
      <w:r>
        <w:rPr>
          <w:spacing w:val="-13"/>
        </w:rPr>
        <w:t xml:space="preserve"> </w:t>
      </w:r>
      <w:r>
        <w:t>answer</w:t>
      </w:r>
      <w:r>
        <w:rPr>
          <w:spacing w:val="-12"/>
        </w:rPr>
        <w:t xml:space="preserve"> </w:t>
      </w:r>
      <w:r>
        <w:t>these,</w:t>
      </w:r>
      <w:r>
        <w:rPr>
          <w:spacing w:val="-13"/>
        </w:rPr>
        <w:t xml:space="preserve"> </w:t>
      </w:r>
      <w:r>
        <w:t>44</w:t>
      </w:r>
      <w:r>
        <w:rPr>
          <w:spacing w:val="-12"/>
        </w:rPr>
        <w:t xml:space="preserve"> </w:t>
      </w:r>
      <w:r>
        <w:t>case</w:t>
      </w:r>
      <w:r>
        <w:rPr>
          <w:spacing w:val="-13"/>
        </w:rPr>
        <w:t xml:space="preserve"> </w:t>
      </w:r>
      <w:r>
        <w:t>studies</w:t>
      </w:r>
      <w:r>
        <w:rPr>
          <w:spacing w:val="-12"/>
        </w:rPr>
        <w:t xml:space="preserve"> </w:t>
      </w:r>
      <w:r>
        <w:t>from</w:t>
      </w:r>
      <w:r>
        <w:rPr>
          <w:spacing w:val="-12"/>
        </w:rPr>
        <w:t xml:space="preserve"> </w:t>
      </w:r>
      <w:r>
        <w:t>the</w:t>
      </w:r>
      <w:r>
        <w:rPr>
          <w:spacing w:val="-13"/>
        </w:rPr>
        <w:t xml:space="preserve"> </w:t>
      </w:r>
      <w:r>
        <w:t>past</w:t>
      </w:r>
      <w:r>
        <w:rPr>
          <w:spacing w:val="-12"/>
        </w:rPr>
        <w:t xml:space="preserve"> </w:t>
      </w:r>
      <w:r>
        <w:t>decade</w:t>
      </w:r>
      <w:r>
        <w:rPr>
          <w:spacing w:val="-13"/>
        </w:rPr>
        <w:t xml:space="preserve"> </w:t>
      </w:r>
      <w:r>
        <w:t>were</w:t>
      </w:r>
      <w:r>
        <w:rPr>
          <w:spacing w:val="-12"/>
        </w:rPr>
        <w:t xml:space="preserve"> </w:t>
      </w:r>
      <w:r>
        <w:t>analysed.</w:t>
      </w:r>
      <w:r>
        <w:rPr>
          <w:spacing w:val="-13"/>
        </w:rPr>
        <w:t xml:space="preserve"> </w:t>
      </w:r>
      <w:r>
        <w:t>In</w:t>
      </w:r>
      <w:r>
        <w:rPr>
          <w:spacing w:val="-12"/>
        </w:rPr>
        <w:t xml:space="preserve"> </w:t>
      </w:r>
      <w:r>
        <w:t>this</w:t>
      </w:r>
      <w:r>
        <w:rPr>
          <w:spacing w:val="-12"/>
        </w:rPr>
        <w:t xml:space="preserve"> </w:t>
      </w:r>
      <w:r>
        <w:t>way,</w:t>
      </w:r>
      <w:r>
        <w:rPr>
          <w:spacing w:val="-13"/>
        </w:rPr>
        <w:t xml:space="preserve"> </w:t>
      </w:r>
      <w:r>
        <w:t>practitioners can access</w:t>
      </w:r>
      <w:r>
        <w:rPr>
          <w:spacing w:val="-1"/>
        </w:rPr>
        <w:t xml:space="preserve"> </w:t>
      </w:r>
      <w:r>
        <w:t>valuable information to gain insights into LCCA in practical terms. A full discussion of price ranges and the impact of individual materials</w:t>
      </w:r>
      <w:r>
        <w:rPr>
          <w:spacing w:val="-2"/>
        </w:rPr>
        <w:t xml:space="preserve"> </w:t>
      </w:r>
      <w:r>
        <w:t>on the life cycle cost (LCC) lies beyond the scope of this study as it would distract attention from the aforementioned gaps.</w:t>
      </w:r>
    </w:p>
    <w:p w:rsidR="00FC5F77" w:rsidRDefault="00FC5F77">
      <w:pPr>
        <w:pStyle w:val="BodyText"/>
        <w:spacing w:before="21"/>
      </w:pPr>
    </w:p>
    <w:p w:rsidR="00FC5F77" w:rsidRDefault="00D56F93">
      <w:pPr>
        <w:pStyle w:val="Heading1"/>
        <w:numPr>
          <w:ilvl w:val="0"/>
          <w:numId w:val="4"/>
        </w:numPr>
        <w:tabs>
          <w:tab w:val="left" w:pos="335"/>
        </w:tabs>
        <w:ind w:left="335" w:hanging="219"/>
        <w:jc w:val="both"/>
      </w:pPr>
      <w:r>
        <w:t>LCCA</w:t>
      </w:r>
      <w:r>
        <w:rPr>
          <w:spacing w:val="-5"/>
        </w:rPr>
        <w:t xml:space="preserve"> </w:t>
      </w:r>
      <w:r>
        <w:t>development</w:t>
      </w:r>
      <w:r>
        <w:rPr>
          <w:spacing w:val="-5"/>
        </w:rPr>
        <w:t xml:space="preserve"> </w:t>
      </w:r>
      <w:r>
        <w:t>and</w:t>
      </w:r>
      <w:r>
        <w:rPr>
          <w:spacing w:val="-8"/>
        </w:rPr>
        <w:t xml:space="preserve"> </w:t>
      </w:r>
      <w:r>
        <w:rPr>
          <w:spacing w:val="-2"/>
        </w:rPr>
        <w:t>definitions</w:t>
      </w:r>
    </w:p>
    <w:p w:rsidR="00FC5F77" w:rsidRDefault="00D56F93">
      <w:pPr>
        <w:spacing w:before="22" w:line="259" w:lineRule="auto"/>
        <w:ind w:left="116" w:right="853"/>
        <w:jc w:val="both"/>
      </w:pPr>
      <w:r>
        <w:t>The</w:t>
      </w:r>
      <w:r>
        <w:rPr>
          <w:spacing w:val="-2"/>
        </w:rPr>
        <w:t xml:space="preserve"> </w:t>
      </w:r>
      <w:r>
        <w:t>concept</w:t>
      </w:r>
      <w:r>
        <w:rPr>
          <w:spacing w:val="-2"/>
        </w:rPr>
        <w:t xml:space="preserve"> </w:t>
      </w:r>
      <w:r>
        <w:t>of</w:t>
      </w:r>
      <w:r>
        <w:rPr>
          <w:spacing w:val="-4"/>
        </w:rPr>
        <w:t xml:space="preserve"> </w:t>
      </w:r>
      <w:r>
        <w:t>cost</w:t>
      </w:r>
      <w:r>
        <w:rPr>
          <w:spacing w:val="-2"/>
        </w:rPr>
        <w:t xml:space="preserve"> </w:t>
      </w:r>
      <w:r>
        <w:t>comparison in</w:t>
      </w:r>
      <w:r>
        <w:rPr>
          <w:spacing w:val="-4"/>
        </w:rPr>
        <w:t xml:space="preserve"> </w:t>
      </w:r>
      <w:r>
        <w:t>road</w:t>
      </w:r>
      <w:r>
        <w:rPr>
          <w:spacing w:val="-3"/>
        </w:rPr>
        <w:t xml:space="preserve"> </w:t>
      </w:r>
      <w:r>
        <w:t>engineering</w:t>
      </w:r>
      <w:r>
        <w:rPr>
          <w:spacing w:val="-1"/>
        </w:rPr>
        <w:t xml:space="preserve"> </w:t>
      </w:r>
      <w:r>
        <w:t>was</w:t>
      </w:r>
      <w:r>
        <w:rPr>
          <w:spacing w:val="-2"/>
        </w:rPr>
        <w:t xml:space="preserve"> </w:t>
      </w:r>
      <w:r>
        <w:t>first</w:t>
      </w:r>
      <w:r>
        <w:rPr>
          <w:spacing w:val="-2"/>
        </w:rPr>
        <w:t xml:space="preserve"> </w:t>
      </w:r>
      <w:r>
        <w:t>introduced</w:t>
      </w:r>
      <w:r>
        <w:rPr>
          <w:spacing w:val="-2"/>
        </w:rPr>
        <w:t xml:space="preserve"> </w:t>
      </w:r>
      <w:r>
        <w:t>by</w:t>
      </w:r>
      <w:r>
        <w:rPr>
          <w:spacing w:val="-2"/>
        </w:rPr>
        <w:t xml:space="preserve"> </w:t>
      </w:r>
      <w:r>
        <w:t>William</w:t>
      </w:r>
      <w:r>
        <w:rPr>
          <w:spacing w:val="-1"/>
        </w:rPr>
        <w:t xml:space="preserve"> </w:t>
      </w:r>
      <w:r>
        <w:t>Mitchell</w:t>
      </w:r>
      <w:r>
        <w:rPr>
          <w:spacing w:val="-2"/>
        </w:rPr>
        <w:t xml:space="preserve"> </w:t>
      </w:r>
      <w:r>
        <w:t>Gillespie in</w:t>
      </w:r>
      <w:r>
        <w:rPr>
          <w:spacing w:val="-8"/>
        </w:rPr>
        <w:t xml:space="preserve"> </w:t>
      </w:r>
      <w:r>
        <w:t>1847.</w:t>
      </w:r>
      <w:r>
        <w:rPr>
          <w:spacing w:val="-10"/>
        </w:rPr>
        <w:t xml:space="preserve"> </w:t>
      </w:r>
      <w:r>
        <w:t>He</w:t>
      </w:r>
      <w:r>
        <w:rPr>
          <w:spacing w:val="-6"/>
        </w:rPr>
        <w:t xml:space="preserve"> </w:t>
      </w:r>
      <w:r>
        <w:t>stated:</w:t>
      </w:r>
      <w:r>
        <w:rPr>
          <w:spacing w:val="-8"/>
        </w:rPr>
        <w:t xml:space="preserve"> </w:t>
      </w:r>
      <w:r>
        <w:t>“</w:t>
      </w:r>
      <w:r>
        <w:rPr>
          <w:i/>
        </w:rPr>
        <w:t>The</w:t>
      </w:r>
      <w:r>
        <w:rPr>
          <w:i/>
          <w:spacing w:val="-9"/>
        </w:rPr>
        <w:t xml:space="preserve"> </w:t>
      </w:r>
      <w:r>
        <w:rPr>
          <w:i/>
        </w:rPr>
        <w:t>road</w:t>
      </w:r>
      <w:r>
        <w:rPr>
          <w:i/>
          <w:spacing w:val="-7"/>
        </w:rPr>
        <w:t xml:space="preserve"> </w:t>
      </w:r>
      <w:r>
        <w:rPr>
          <w:i/>
        </w:rPr>
        <w:t>which</w:t>
      </w:r>
      <w:r>
        <w:rPr>
          <w:i/>
          <w:spacing w:val="-7"/>
        </w:rPr>
        <w:t xml:space="preserve"> </w:t>
      </w:r>
      <w:r>
        <w:rPr>
          <w:i/>
        </w:rPr>
        <w:t>is</w:t>
      </w:r>
      <w:r>
        <w:rPr>
          <w:i/>
          <w:spacing w:val="-9"/>
        </w:rPr>
        <w:t xml:space="preserve"> </w:t>
      </w:r>
      <w:r>
        <w:rPr>
          <w:i/>
        </w:rPr>
        <w:t>truly</w:t>
      </w:r>
      <w:r>
        <w:rPr>
          <w:i/>
          <w:spacing w:val="-7"/>
        </w:rPr>
        <w:t xml:space="preserve"> </w:t>
      </w:r>
      <w:r>
        <w:rPr>
          <w:i/>
        </w:rPr>
        <w:t>cheapest</w:t>
      </w:r>
      <w:r>
        <w:rPr>
          <w:i/>
          <w:spacing w:val="-6"/>
        </w:rPr>
        <w:t xml:space="preserve"> </w:t>
      </w:r>
      <w:r>
        <w:rPr>
          <w:i/>
        </w:rPr>
        <w:t>is</w:t>
      </w:r>
      <w:r>
        <w:rPr>
          <w:i/>
          <w:spacing w:val="-6"/>
        </w:rPr>
        <w:t xml:space="preserve"> </w:t>
      </w:r>
      <w:r>
        <w:rPr>
          <w:i/>
        </w:rPr>
        <w:t>not</w:t>
      </w:r>
      <w:r>
        <w:rPr>
          <w:i/>
          <w:spacing w:val="-9"/>
        </w:rPr>
        <w:t xml:space="preserve"> </w:t>
      </w:r>
      <w:r>
        <w:rPr>
          <w:i/>
        </w:rPr>
        <w:t>the</w:t>
      </w:r>
      <w:r>
        <w:rPr>
          <w:i/>
          <w:spacing w:val="-7"/>
        </w:rPr>
        <w:t xml:space="preserve"> </w:t>
      </w:r>
      <w:r>
        <w:rPr>
          <w:i/>
        </w:rPr>
        <w:t>one</w:t>
      </w:r>
      <w:r>
        <w:rPr>
          <w:i/>
          <w:spacing w:val="-9"/>
        </w:rPr>
        <w:t xml:space="preserve"> </w:t>
      </w:r>
      <w:r>
        <w:rPr>
          <w:i/>
        </w:rPr>
        <w:t>which</w:t>
      </w:r>
      <w:r>
        <w:rPr>
          <w:i/>
          <w:spacing w:val="-7"/>
        </w:rPr>
        <w:t xml:space="preserve"> </w:t>
      </w:r>
      <w:r>
        <w:rPr>
          <w:i/>
        </w:rPr>
        <w:t>has</w:t>
      </w:r>
      <w:r>
        <w:rPr>
          <w:i/>
          <w:spacing w:val="-5"/>
        </w:rPr>
        <w:t xml:space="preserve"> </w:t>
      </w:r>
      <w:r>
        <w:rPr>
          <w:i/>
        </w:rPr>
        <w:t>cost</w:t>
      </w:r>
      <w:r>
        <w:rPr>
          <w:i/>
          <w:spacing w:val="-6"/>
        </w:rPr>
        <w:t xml:space="preserve"> </w:t>
      </w:r>
      <w:r>
        <w:rPr>
          <w:i/>
        </w:rPr>
        <w:t>the</w:t>
      </w:r>
      <w:r>
        <w:rPr>
          <w:i/>
          <w:spacing w:val="-7"/>
        </w:rPr>
        <w:t xml:space="preserve"> </w:t>
      </w:r>
      <w:r>
        <w:rPr>
          <w:i/>
        </w:rPr>
        <w:t>least</w:t>
      </w:r>
      <w:r>
        <w:rPr>
          <w:i/>
          <w:spacing w:val="-8"/>
        </w:rPr>
        <w:t xml:space="preserve"> </w:t>
      </w:r>
      <w:r>
        <w:rPr>
          <w:i/>
        </w:rPr>
        <w:t>money,</w:t>
      </w:r>
      <w:r>
        <w:rPr>
          <w:i/>
          <w:spacing w:val="-9"/>
        </w:rPr>
        <w:t xml:space="preserve"> </w:t>
      </w:r>
      <w:r>
        <w:rPr>
          <w:i/>
        </w:rPr>
        <w:t>but the</w:t>
      </w:r>
      <w:r>
        <w:rPr>
          <w:i/>
          <w:spacing w:val="-11"/>
        </w:rPr>
        <w:t xml:space="preserve"> </w:t>
      </w:r>
      <w:r>
        <w:rPr>
          <w:i/>
        </w:rPr>
        <w:t>one</w:t>
      </w:r>
      <w:r>
        <w:rPr>
          <w:i/>
          <w:spacing w:val="-10"/>
        </w:rPr>
        <w:t xml:space="preserve"> </w:t>
      </w:r>
      <w:r>
        <w:rPr>
          <w:i/>
        </w:rPr>
        <w:t>which</w:t>
      </w:r>
      <w:r>
        <w:rPr>
          <w:i/>
          <w:spacing w:val="-11"/>
        </w:rPr>
        <w:t xml:space="preserve"> </w:t>
      </w:r>
      <w:r>
        <w:rPr>
          <w:i/>
        </w:rPr>
        <w:t>makes</w:t>
      </w:r>
      <w:r>
        <w:rPr>
          <w:i/>
          <w:spacing w:val="-10"/>
        </w:rPr>
        <w:t xml:space="preserve"> </w:t>
      </w:r>
      <w:r>
        <w:rPr>
          <w:i/>
        </w:rPr>
        <w:t>the</w:t>
      </w:r>
      <w:r>
        <w:rPr>
          <w:i/>
          <w:spacing w:val="-13"/>
        </w:rPr>
        <w:t xml:space="preserve"> </w:t>
      </w:r>
      <w:r>
        <w:rPr>
          <w:i/>
        </w:rPr>
        <w:t>most</w:t>
      </w:r>
      <w:r>
        <w:rPr>
          <w:i/>
          <w:spacing w:val="-10"/>
        </w:rPr>
        <w:t xml:space="preserve"> </w:t>
      </w:r>
      <w:r>
        <w:rPr>
          <w:i/>
        </w:rPr>
        <w:t>profitable</w:t>
      </w:r>
      <w:r>
        <w:rPr>
          <w:i/>
          <w:spacing w:val="-11"/>
        </w:rPr>
        <w:t xml:space="preserve"> </w:t>
      </w:r>
      <w:r>
        <w:rPr>
          <w:i/>
        </w:rPr>
        <w:t>returns</w:t>
      </w:r>
      <w:r>
        <w:rPr>
          <w:i/>
          <w:spacing w:val="-10"/>
        </w:rPr>
        <w:t xml:space="preserve"> </w:t>
      </w:r>
      <w:r>
        <w:rPr>
          <w:i/>
        </w:rPr>
        <w:t>in</w:t>
      </w:r>
      <w:r>
        <w:rPr>
          <w:i/>
          <w:spacing w:val="-12"/>
        </w:rPr>
        <w:t xml:space="preserve"> </w:t>
      </w:r>
      <w:r>
        <w:rPr>
          <w:i/>
        </w:rPr>
        <w:t>proportion</w:t>
      </w:r>
      <w:r>
        <w:rPr>
          <w:i/>
          <w:spacing w:val="-11"/>
        </w:rPr>
        <w:t xml:space="preserve"> </w:t>
      </w:r>
      <w:r>
        <w:rPr>
          <w:i/>
        </w:rPr>
        <w:t>to</w:t>
      </w:r>
      <w:r>
        <w:rPr>
          <w:i/>
          <w:spacing w:val="-10"/>
        </w:rPr>
        <w:t xml:space="preserve"> </w:t>
      </w:r>
      <w:r>
        <w:rPr>
          <w:i/>
        </w:rPr>
        <w:t>the</w:t>
      </w:r>
      <w:r>
        <w:rPr>
          <w:i/>
          <w:spacing w:val="-10"/>
        </w:rPr>
        <w:t xml:space="preserve"> </w:t>
      </w:r>
      <w:r>
        <w:rPr>
          <w:i/>
        </w:rPr>
        <w:t>amount</w:t>
      </w:r>
      <w:r>
        <w:rPr>
          <w:i/>
          <w:spacing w:val="-10"/>
        </w:rPr>
        <w:t xml:space="preserve"> </w:t>
      </w:r>
      <w:r>
        <w:rPr>
          <w:i/>
        </w:rPr>
        <w:t>which</w:t>
      </w:r>
      <w:r>
        <w:rPr>
          <w:i/>
          <w:spacing w:val="-11"/>
        </w:rPr>
        <w:t xml:space="preserve"> </w:t>
      </w:r>
      <w:r>
        <w:rPr>
          <w:i/>
        </w:rPr>
        <w:t>has</w:t>
      </w:r>
      <w:r>
        <w:rPr>
          <w:i/>
          <w:spacing w:val="-10"/>
        </w:rPr>
        <w:t xml:space="preserve"> </w:t>
      </w:r>
      <w:r>
        <w:rPr>
          <w:i/>
        </w:rPr>
        <w:t>been</w:t>
      </w:r>
      <w:r>
        <w:rPr>
          <w:i/>
          <w:spacing w:val="-11"/>
        </w:rPr>
        <w:t xml:space="preserve"> </w:t>
      </w:r>
      <w:r>
        <w:rPr>
          <w:i/>
        </w:rPr>
        <w:t>expended upon</w:t>
      </w:r>
      <w:r>
        <w:rPr>
          <w:i/>
          <w:spacing w:val="-13"/>
        </w:rPr>
        <w:t xml:space="preserve"> </w:t>
      </w:r>
      <w:r>
        <w:rPr>
          <w:i/>
        </w:rPr>
        <w:t>it”</w:t>
      </w:r>
      <w:r>
        <w:rPr>
          <w:i/>
          <w:spacing w:val="-9"/>
        </w:rPr>
        <w:t xml:space="preserve"> </w:t>
      </w:r>
      <w:r>
        <w:rPr>
          <w:i/>
        </w:rPr>
        <w:t>(p.65</w:t>
      </w:r>
      <w:r>
        <w:rPr>
          <w:i/>
          <w:spacing w:val="-10"/>
        </w:rPr>
        <w:t xml:space="preserve"> </w:t>
      </w:r>
      <w:r>
        <w:rPr>
          <w:i/>
        </w:rPr>
        <w:t>[23]).</w:t>
      </w:r>
      <w:r>
        <w:rPr>
          <w:i/>
          <w:spacing w:val="-11"/>
        </w:rPr>
        <w:t xml:space="preserve"> </w:t>
      </w:r>
      <w:r>
        <w:t>This</w:t>
      </w:r>
      <w:r>
        <w:rPr>
          <w:spacing w:val="-10"/>
        </w:rPr>
        <w:t xml:space="preserve"> </w:t>
      </w:r>
      <w:r>
        <w:t>concept</w:t>
      </w:r>
      <w:r>
        <w:rPr>
          <w:spacing w:val="-10"/>
        </w:rPr>
        <w:t xml:space="preserve"> </w:t>
      </w:r>
      <w:r>
        <w:t>was</w:t>
      </w:r>
      <w:r>
        <w:rPr>
          <w:spacing w:val="-10"/>
        </w:rPr>
        <w:t xml:space="preserve"> </w:t>
      </w:r>
      <w:r>
        <w:t>not</w:t>
      </w:r>
      <w:r>
        <w:rPr>
          <w:spacing w:val="-10"/>
        </w:rPr>
        <w:t xml:space="preserve"> </w:t>
      </w:r>
      <w:r>
        <w:t>widely</w:t>
      </w:r>
      <w:r>
        <w:rPr>
          <w:spacing w:val="-10"/>
        </w:rPr>
        <w:t xml:space="preserve"> </w:t>
      </w:r>
      <w:r>
        <w:t>used</w:t>
      </w:r>
      <w:r>
        <w:rPr>
          <w:spacing w:val="-13"/>
        </w:rPr>
        <w:t xml:space="preserve"> </w:t>
      </w:r>
      <w:r>
        <w:t>until</w:t>
      </w:r>
      <w:r>
        <w:rPr>
          <w:spacing w:val="-11"/>
        </w:rPr>
        <w:t xml:space="preserve"> </w:t>
      </w:r>
      <w:r>
        <w:t>the</w:t>
      </w:r>
      <w:r>
        <w:rPr>
          <w:spacing w:val="-10"/>
        </w:rPr>
        <w:t xml:space="preserve"> </w:t>
      </w:r>
      <w:r>
        <w:t>1950s</w:t>
      </w:r>
      <w:r>
        <w:rPr>
          <w:spacing w:val="-10"/>
        </w:rPr>
        <w:t xml:space="preserve"> </w:t>
      </w:r>
      <w:r>
        <w:t>and</w:t>
      </w:r>
      <w:r>
        <w:rPr>
          <w:spacing w:val="-11"/>
        </w:rPr>
        <w:t xml:space="preserve"> </w:t>
      </w:r>
      <w:r>
        <w:t>1960s.</w:t>
      </w:r>
      <w:r>
        <w:rPr>
          <w:spacing w:val="-11"/>
        </w:rPr>
        <w:t xml:space="preserve"> </w:t>
      </w:r>
      <w:r>
        <w:t>In</w:t>
      </w:r>
      <w:r>
        <w:rPr>
          <w:spacing w:val="-11"/>
        </w:rPr>
        <w:t xml:space="preserve"> </w:t>
      </w:r>
      <w:r>
        <w:t>1960,</w:t>
      </w:r>
      <w:r>
        <w:rPr>
          <w:spacing w:val="-10"/>
        </w:rPr>
        <w:t xml:space="preserve"> </w:t>
      </w:r>
      <w:r>
        <w:t>the</w:t>
      </w:r>
      <w:r>
        <w:rPr>
          <w:spacing w:val="-10"/>
        </w:rPr>
        <w:t xml:space="preserve"> </w:t>
      </w:r>
      <w:r>
        <w:t>American Association</w:t>
      </w:r>
      <w:r>
        <w:rPr>
          <w:spacing w:val="-3"/>
        </w:rPr>
        <w:t xml:space="preserve"> </w:t>
      </w:r>
      <w:r>
        <w:t>of</w:t>
      </w:r>
      <w:r>
        <w:rPr>
          <w:spacing w:val="-2"/>
        </w:rPr>
        <w:t xml:space="preserve"> </w:t>
      </w:r>
      <w:r>
        <w:t>State</w:t>
      </w:r>
      <w:r>
        <w:rPr>
          <w:spacing w:val="-2"/>
        </w:rPr>
        <w:t xml:space="preserve"> </w:t>
      </w:r>
      <w:r>
        <w:t>Highway and</w:t>
      </w:r>
      <w:r>
        <w:rPr>
          <w:spacing w:val="-3"/>
        </w:rPr>
        <w:t xml:space="preserve"> </w:t>
      </w:r>
      <w:r>
        <w:t>Transportation</w:t>
      </w:r>
      <w:r>
        <w:rPr>
          <w:spacing w:val="-2"/>
        </w:rPr>
        <w:t xml:space="preserve"> </w:t>
      </w:r>
      <w:r>
        <w:t>Officials</w:t>
      </w:r>
      <w:r>
        <w:rPr>
          <w:spacing w:val="-1"/>
        </w:rPr>
        <w:t xml:space="preserve"> </w:t>
      </w:r>
      <w:r>
        <w:t>(AASHTO)</w:t>
      </w:r>
      <w:r>
        <w:rPr>
          <w:spacing w:val="-1"/>
        </w:rPr>
        <w:t xml:space="preserve"> </w:t>
      </w:r>
      <w:r>
        <w:t>published</w:t>
      </w:r>
      <w:r>
        <w:rPr>
          <w:spacing w:val="-3"/>
        </w:rPr>
        <w:t xml:space="preserve"> </w:t>
      </w:r>
      <w:r>
        <w:t>an</w:t>
      </w:r>
      <w:r>
        <w:rPr>
          <w:spacing w:val="-3"/>
        </w:rPr>
        <w:t xml:space="preserve"> </w:t>
      </w:r>
      <w:r>
        <w:t>informational</w:t>
      </w:r>
      <w:r>
        <w:rPr>
          <w:spacing w:val="-2"/>
        </w:rPr>
        <w:t xml:space="preserve"> </w:t>
      </w:r>
      <w:r>
        <w:t>guide</w:t>
      </w:r>
    </w:p>
    <w:p w:rsidR="00FC5F77" w:rsidRDefault="00FC5F77">
      <w:pPr>
        <w:spacing w:line="259" w:lineRule="auto"/>
        <w:jc w:val="both"/>
        <w:sectPr w:rsidR="00FC5F77">
          <w:pgSz w:w="11910" w:h="16840"/>
          <w:pgMar w:top="1520" w:right="560" w:bottom="1200" w:left="1300" w:header="1044" w:footer="1000" w:gutter="0"/>
          <w:cols w:space="720"/>
        </w:sectPr>
      </w:pPr>
    </w:p>
    <w:p w:rsidR="00FC5F77" w:rsidRDefault="00D56F93">
      <w:pPr>
        <w:pStyle w:val="BodyText"/>
        <w:spacing w:before="244" w:line="259" w:lineRule="auto"/>
        <w:ind w:left="116" w:right="851"/>
        <w:jc w:val="both"/>
      </w:pPr>
      <w:proofErr w:type="gramStart"/>
      <w:r>
        <w:lastRenderedPageBreak/>
        <w:t>on</w:t>
      </w:r>
      <w:proofErr w:type="gramEnd"/>
      <w:r>
        <w:t xml:space="preserve"> project procedures [24]. According to AASHTO, cost computations should reflect original investments, anticipated</w:t>
      </w:r>
      <w:r>
        <w:rPr>
          <w:spacing w:val="-1"/>
        </w:rPr>
        <w:t xml:space="preserve"> </w:t>
      </w:r>
      <w:r>
        <w:t>lifespans,</w:t>
      </w:r>
      <w:r>
        <w:rPr>
          <w:spacing w:val="-3"/>
        </w:rPr>
        <w:t xml:space="preserve"> </w:t>
      </w:r>
      <w:proofErr w:type="gramStart"/>
      <w:r>
        <w:t>maintenance</w:t>
      </w:r>
      <w:proofErr w:type="gramEnd"/>
      <w:r>
        <w:t xml:space="preserve"> and</w:t>
      </w:r>
      <w:r>
        <w:rPr>
          <w:spacing w:val="-1"/>
        </w:rPr>
        <w:t xml:space="preserve"> </w:t>
      </w:r>
      <w:r>
        <w:t>salvage</w:t>
      </w:r>
      <w:r>
        <w:rPr>
          <w:spacing w:val="-3"/>
        </w:rPr>
        <w:t xml:space="preserve"> </w:t>
      </w:r>
      <w:r>
        <w:t>values.</w:t>
      </w:r>
      <w:r>
        <w:rPr>
          <w:spacing w:val="-3"/>
        </w:rPr>
        <w:t xml:space="preserve"> </w:t>
      </w:r>
      <w:r>
        <w:t>They highlighted</w:t>
      </w:r>
      <w:r>
        <w:rPr>
          <w:spacing w:val="-1"/>
        </w:rPr>
        <w:t xml:space="preserve"> </w:t>
      </w:r>
      <w:r>
        <w:t>the</w:t>
      </w:r>
      <w:r>
        <w:rPr>
          <w:spacing w:val="-3"/>
        </w:rPr>
        <w:t xml:space="preserve"> </w:t>
      </w:r>
      <w:r>
        <w:t>importance of cost comparisons based on service life of a pavement structure because maintenance would seriously affect the cost comparison. However, it should only be implemented when based on accurately kept long-term records.</w:t>
      </w:r>
    </w:p>
    <w:p w:rsidR="00FC5F77" w:rsidRDefault="00FC5F77">
      <w:pPr>
        <w:pStyle w:val="BodyText"/>
        <w:spacing w:before="19"/>
      </w:pPr>
    </w:p>
    <w:p w:rsidR="00FC5F77" w:rsidRDefault="00D56F93">
      <w:pPr>
        <w:pStyle w:val="BodyText"/>
        <w:spacing w:line="259" w:lineRule="auto"/>
        <w:ind w:left="116" w:right="851"/>
        <w:jc w:val="both"/>
      </w:pPr>
      <w:r>
        <w:rPr>
          <w:noProof/>
          <w:lang w:val="en-AU" w:eastAsia="en-AU"/>
        </w:rPr>
        <w:drawing>
          <wp:anchor distT="0" distB="0" distL="0" distR="0" simplePos="0" relativeHeight="484526080" behindDoc="1" locked="0" layoutInCell="1" allowOverlap="1">
            <wp:simplePos x="0" y="0"/>
            <wp:positionH relativeFrom="page">
              <wp:posOffset>1157820</wp:posOffset>
            </wp:positionH>
            <wp:positionV relativeFrom="paragraph">
              <wp:posOffset>662844</wp:posOffset>
            </wp:positionV>
            <wp:extent cx="4899698" cy="5123307"/>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3" cstate="print"/>
                    <a:stretch>
                      <a:fillRect/>
                    </a:stretch>
                  </pic:blipFill>
                  <pic:spPr>
                    <a:xfrm>
                      <a:off x="0" y="0"/>
                      <a:ext cx="4899698" cy="5123307"/>
                    </a:xfrm>
                    <a:prstGeom prst="rect">
                      <a:avLst/>
                    </a:prstGeom>
                  </pic:spPr>
                </pic:pic>
              </a:graphicData>
            </a:graphic>
          </wp:anchor>
        </w:drawing>
      </w:r>
      <w:r>
        <w:t>Initially developed by the US Department of Defence to enhance its cost-effectiveness in awarding competitive bids, LCCA have gained relevance in other sectors that seek to make decisions for sustainable development. AASHTO introduced LCC in</w:t>
      </w:r>
      <w:r>
        <w:rPr>
          <w:spacing w:val="-1"/>
        </w:rPr>
        <w:t xml:space="preserve"> </w:t>
      </w:r>
      <w:r>
        <w:t>their road design guide in 1972 and reused it in their</w:t>
      </w:r>
      <w:r>
        <w:rPr>
          <w:spacing w:val="-8"/>
        </w:rPr>
        <w:t xml:space="preserve"> </w:t>
      </w:r>
      <w:r>
        <w:t>1983</w:t>
      </w:r>
      <w:r>
        <w:rPr>
          <w:spacing w:val="-7"/>
        </w:rPr>
        <w:t xml:space="preserve"> </w:t>
      </w:r>
      <w:r>
        <w:t>and</w:t>
      </w:r>
      <w:r>
        <w:rPr>
          <w:spacing w:val="-9"/>
        </w:rPr>
        <w:t xml:space="preserve"> </w:t>
      </w:r>
      <w:r>
        <w:t>1993</w:t>
      </w:r>
      <w:r>
        <w:rPr>
          <w:spacing w:val="-7"/>
        </w:rPr>
        <w:t xml:space="preserve"> </w:t>
      </w:r>
      <w:r>
        <w:t>guides.</w:t>
      </w:r>
      <w:r>
        <w:rPr>
          <w:spacing w:val="-9"/>
        </w:rPr>
        <w:t xml:space="preserve"> </w:t>
      </w:r>
      <w:r>
        <w:t>According</w:t>
      </w:r>
      <w:r>
        <w:rPr>
          <w:spacing w:val="-9"/>
        </w:rPr>
        <w:t xml:space="preserve"> </w:t>
      </w:r>
      <w:r>
        <w:t>to</w:t>
      </w:r>
      <w:r>
        <w:rPr>
          <w:spacing w:val="-6"/>
        </w:rPr>
        <w:t xml:space="preserve"> </w:t>
      </w:r>
      <w:r>
        <w:t>AASHTO,</w:t>
      </w:r>
      <w:r>
        <w:rPr>
          <w:spacing w:val="-8"/>
        </w:rPr>
        <w:t xml:space="preserve"> </w:t>
      </w:r>
      <w:r>
        <w:t>LCC</w:t>
      </w:r>
      <w:r>
        <w:rPr>
          <w:spacing w:val="-11"/>
        </w:rPr>
        <w:t xml:space="preserve"> </w:t>
      </w:r>
      <w:r>
        <w:t>consists</w:t>
      </w:r>
      <w:r>
        <w:rPr>
          <w:spacing w:val="-10"/>
        </w:rPr>
        <w:t xml:space="preserve"> </w:t>
      </w:r>
      <w:r>
        <w:t>of</w:t>
      </w:r>
      <w:r>
        <w:rPr>
          <w:spacing w:val="-8"/>
        </w:rPr>
        <w:t xml:space="preserve"> </w:t>
      </w:r>
      <w:r>
        <w:t>all</w:t>
      </w:r>
      <w:r>
        <w:rPr>
          <w:spacing w:val="-9"/>
        </w:rPr>
        <w:t xml:space="preserve"> </w:t>
      </w:r>
      <w:r>
        <w:t>costs</w:t>
      </w:r>
      <w:r>
        <w:rPr>
          <w:spacing w:val="-8"/>
        </w:rPr>
        <w:t xml:space="preserve"> </w:t>
      </w:r>
      <w:r>
        <w:t>and</w:t>
      </w:r>
      <w:r>
        <w:rPr>
          <w:spacing w:val="-9"/>
        </w:rPr>
        <w:t xml:space="preserve"> </w:t>
      </w:r>
      <w:r>
        <w:t>benefits</w:t>
      </w:r>
      <w:r>
        <w:rPr>
          <w:spacing w:val="-8"/>
        </w:rPr>
        <w:t xml:space="preserve"> </w:t>
      </w:r>
      <w:r>
        <w:t>involved</w:t>
      </w:r>
      <w:r>
        <w:rPr>
          <w:spacing w:val="-8"/>
        </w:rPr>
        <w:t xml:space="preserve"> </w:t>
      </w:r>
      <w:r>
        <w:t>in</w:t>
      </w:r>
      <w:r>
        <w:rPr>
          <w:spacing w:val="-9"/>
        </w:rPr>
        <w:t xml:space="preserve"> </w:t>
      </w:r>
      <w:r>
        <w:t>the provision of pavements throughout their complete life cycle. This should include costs related to construction, maintenance, rehabilitation and recycling for the highway agency and costs related to travel time, vehicle operation (VOC), accidents (AC) and time delay during initial construction, maintenance or rehabilitation for the road user. Since these costs do not occur at the same time, an interest</w:t>
      </w:r>
      <w:r>
        <w:rPr>
          <w:spacing w:val="-8"/>
        </w:rPr>
        <w:t xml:space="preserve"> </w:t>
      </w:r>
      <w:r>
        <w:t>rate</w:t>
      </w:r>
      <w:r>
        <w:rPr>
          <w:spacing w:val="-8"/>
        </w:rPr>
        <w:t xml:space="preserve"> </w:t>
      </w:r>
      <w:r>
        <w:t>or</w:t>
      </w:r>
      <w:r>
        <w:rPr>
          <w:spacing w:val="-9"/>
        </w:rPr>
        <w:t xml:space="preserve"> </w:t>
      </w:r>
      <w:r>
        <w:t>time</w:t>
      </w:r>
      <w:r>
        <w:rPr>
          <w:spacing w:val="-8"/>
        </w:rPr>
        <w:t xml:space="preserve"> </w:t>
      </w:r>
      <w:r>
        <w:t>value</w:t>
      </w:r>
      <w:r>
        <w:rPr>
          <w:spacing w:val="-11"/>
        </w:rPr>
        <w:t xml:space="preserve"> </w:t>
      </w:r>
      <w:r>
        <w:t>of</w:t>
      </w:r>
      <w:r>
        <w:rPr>
          <w:spacing w:val="-9"/>
        </w:rPr>
        <w:t xml:space="preserve"> </w:t>
      </w:r>
      <w:r>
        <w:t>money</w:t>
      </w:r>
      <w:r>
        <w:rPr>
          <w:spacing w:val="-8"/>
        </w:rPr>
        <w:t xml:space="preserve"> </w:t>
      </w:r>
      <w:r>
        <w:t>became</w:t>
      </w:r>
      <w:r>
        <w:rPr>
          <w:spacing w:val="-6"/>
        </w:rPr>
        <w:t xml:space="preserve"> </w:t>
      </w:r>
      <w:r>
        <w:t>important.</w:t>
      </w:r>
      <w:r>
        <w:rPr>
          <w:spacing w:val="-7"/>
        </w:rPr>
        <w:t xml:space="preserve"> </w:t>
      </w:r>
      <w:r>
        <w:t>Hence,</w:t>
      </w:r>
      <w:r>
        <w:rPr>
          <w:spacing w:val="-8"/>
        </w:rPr>
        <w:t xml:space="preserve"> </w:t>
      </w:r>
      <w:r>
        <w:t>the</w:t>
      </w:r>
      <w:r>
        <w:rPr>
          <w:spacing w:val="-6"/>
        </w:rPr>
        <w:t xml:space="preserve"> </w:t>
      </w:r>
      <w:r>
        <w:t>terms</w:t>
      </w:r>
      <w:r>
        <w:rPr>
          <w:spacing w:val="-7"/>
        </w:rPr>
        <w:t xml:space="preserve"> </w:t>
      </w:r>
      <w:r>
        <w:t>net</w:t>
      </w:r>
      <w:r>
        <w:rPr>
          <w:spacing w:val="-6"/>
        </w:rPr>
        <w:t xml:space="preserve"> </w:t>
      </w:r>
      <w:r>
        <w:t>present</w:t>
      </w:r>
      <w:r>
        <w:rPr>
          <w:spacing w:val="-8"/>
        </w:rPr>
        <w:t xml:space="preserve"> </w:t>
      </w:r>
      <w:r>
        <w:t>value</w:t>
      </w:r>
      <w:r>
        <w:rPr>
          <w:spacing w:val="-6"/>
        </w:rPr>
        <w:t xml:space="preserve"> </w:t>
      </w:r>
      <w:r>
        <w:t>(NPV)</w:t>
      </w:r>
      <w:r>
        <w:rPr>
          <w:spacing w:val="-9"/>
        </w:rPr>
        <w:t xml:space="preserve"> </w:t>
      </w:r>
      <w:r>
        <w:t>and equivalent uniform annual cost (EUAC) were introduced [25]. The National Cooperative Highway Research Program (NCHRP) adopted these definitions and published in 1985 one of the first manuals to perform an LCCA of pavements [26]. In 1988, they revised this work, which resulted in recommendations regarding methods of cost-effectiveness analysis for highway projects [27].</w:t>
      </w:r>
    </w:p>
    <w:p w:rsidR="00FC5F77" w:rsidRDefault="00FC5F77">
      <w:pPr>
        <w:pStyle w:val="BodyText"/>
        <w:spacing w:before="20"/>
      </w:pPr>
    </w:p>
    <w:p w:rsidR="00FC5F77" w:rsidRDefault="00D56F93">
      <w:pPr>
        <w:pStyle w:val="BodyText"/>
        <w:spacing w:line="259" w:lineRule="auto"/>
        <w:ind w:left="116" w:right="851"/>
        <w:jc w:val="both"/>
      </w:pPr>
      <w:r>
        <w:t>Later in 1995, the Federal Highway Administration (FHWA) published a designation act with requirements</w:t>
      </w:r>
      <w:r>
        <w:rPr>
          <w:spacing w:val="-3"/>
        </w:rPr>
        <w:t xml:space="preserve"> </w:t>
      </w:r>
      <w:r>
        <w:t>to</w:t>
      </w:r>
      <w:r>
        <w:rPr>
          <w:spacing w:val="-2"/>
        </w:rPr>
        <w:t xml:space="preserve"> </w:t>
      </w:r>
      <w:r>
        <w:t>conduct</w:t>
      </w:r>
      <w:r>
        <w:rPr>
          <w:spacing w:val="-3"/>
        </w:rPr>
        <w:t xml:space="preserve"> </w:t>
      </w:r>
      <w:r>
        <w:t>an</w:t>
      </w:r>
      <w:r>
        <w:rPr>
          <w:spacing w:val="-2"/>
        </w:rPr>
        <w:t xml:space="preserve"> </w:t>
      </w:r>
      <w:r>
        <w:t>LCCA</w:t>
      </w:r>
      <w:r>
        <w:rPr>
          <w:spacing w:val="-2"/>
        </w:rPr>
        <w:t xml:space="preserve"> </w:t>
      </w:r>
      <w:r>
        <w:t>for</w:t>
      </w:r>
      <w:r>
        <w:rPr>
          <w:spacing w:val="-1"/>
        </w:rPr>
        <w:t xml:space="preserve"> </w:t>
      </w:r>
      <w:r>
        <w:t>all project segments</w:t>
      </w:r>
      <w:r>
        <w:rPr>
          <w:spacing w:val="-3"/>
        </w:rPr>
        <w:t xml:space="preserve"> </w:t>
      </w:r>
      <w:r>
        <w:t>on</w:t>
      </w:r>
      <w:r>
        <w:rPr>
          <w:spacing w:val="-2"/>
        </w:rPr>
        <w:t xml:space="preserve"> </w:t>
      </w:r>
      <w:r>
        <w:t>the</w:t>
      </w:r>
      <w:r>
        <w:rPr>
          <w:spacing w:val="-3"/>
        </w:rPr>
        <w:t xml:space="preserve"> </w:t>
      </w:r>
      <w:r>
        <w:t>national</w:t>
      </w:r>
      <w:r>
        <w:rPr>
          <w:spacing w:val="-4"/>
        </w:rPr>
        <w:t xml:space="preserve"> </w:t>
      </w:r>
      <w:r>
        <w:t>highway system</w:t>
      </w:r>
      <w:r>
        <w:rPr>
          <w:spacing w:val="-2"/>
        </w:rPr>
        <w:t xml:space="preserve"> </w:t>
      </w:r>
      <w:r>
        <w:t>with</w:t>
      </w:r>
      <w:r>
        <w:rPr>
          <w:spacing w:val="-1"/>
        </w:rPr>
        <w:t xml:space="preserve"> </w:t>
      </w:r>
      <w:r>
        <w:t>a</w:t>
      </w:r>
      <w:r>
        <w:rPr>
          <w:spacing w:val="-4"/>
        </w:rPr>
        <w:t xml:space="preserve"> </w:t>
      </w:r>
      <w:r>
        <w:t>cost of $25 million or more [28]. In 1996, they wrote a policy statement where they highlighted the importance</w:t>
      </w:r>
      <w:r>
        <w:rPr>
          <w:spacing w:val="-11"/>
        </w:rPr>
        <w:t xml:space="preserve"> </w:t>
      </w:r>
      <w:r>
        <w:t>of</w:t>
      </w:r>
      <w:r>
        <w:rPr>
          <w:spacing w:val="-9"/>
        </w:rPr>
        <w:t xml:space="preserve"> </w:t>
      </w:r>
      <w:r>
        <w:t>LCCA</w:t>
      </w:r>
      <w:r>
        <w:rPr>
          <w:spacing w:val="-10"/>
        </w:rPr>
        <w:t xml:space="preserve"> </w:t>
      </w:r>
      <w:r>
        <w:t>and</w:t>
      </w:r>
      <w:r>
        <w:rPr>
          <w:spacing w:val="-10"/>
        </w:rPr>
        <w:t xml:space="preserve"> </w:t>
      </w:r>
      <w:r>
        <w:t>encouraged</w:t>
      </w:r>
      <w:r>
        <w:rPr>
          <w:spacing w:val="-8"/>
        </w:rPr>
        <w:t xml:space="preserve"> </w:t>
      </w:r>
      <w:r>
        <w:t>the</w:t>
      </w:r>
      <w:r>
        <w:rPr>
          <w:spacing w:val="-8"/>
        </w:rPr>
        <w:t xml:space="preserve"> </w:t>
      </w:r>
      <w:r>
        <w:t>implementation</w:t>
      </w:r>
      <w:r>
        <w:rPr>
          <w:spacing w:val="-9"/>
        </w:rPr>
        <w:t xml:space="preserve"> </w:t>
      </w:r>
      <w:r>
        <w:t>in</w:t>
      </w:r>
      <w:r>
        <w:rPr>
          <w:spacing w:val="-10"/>
        </w:rPr>
        <w:t xml:space="preserve"> </w:t>
      </w:r>
      <w:r>
        <w:t>projects</w:t>
      </w:r>
      <w:r>
        <w:rPr>
          <w:spacing w:val="-11"/>
        </w:rPr>
        <w:t xml:space="preserve"> </w:t>
      </w:r>
      <w:r>
        <w:t>with</w:t>
      </w:r>
      <w:r>
        <w:rPr>
          <w:spacing w:val="-9"/>
        </w:rPr>
        <w:t xml:space="preserve"> </w:t>
      </w:r>
      <w:r>
        <w:t>a</w:t>
      </w:r>
      <w:r>
        <w:rPr>
          <w:spacing w:val="-9"/>
        </w:rPr>
        <w:t xml:space="preserve"> </w:t>
      </w:r>
      <w:r>
        <w:t>cost</w:t>
      </w:r>
      <w:r>
        <w:rPr>
          <w:spacing w:val="-8"/>
        </w:rPr>
        <w:t xml:space="preserve"> </w:t>
      </w:r>
      <w:r>
        <w:t>lower</w:t>
      </w:r>
      <w:r>
        <w:rPr>
          <w:spacing w:val="-9"/>
        </w:rPr>
        <w:t xml:space="preserve"> </w:t>
      </w:r>
      <w:r>
        <w:t>than</w:t>
      </w:r>
      <w:r>
        <w:rPr>
          <w:spacing w:val="-10"/>
        </w:rPr>
        <w:t xml:space="preserve"> </w:t>
      </w:r>
      <w:r>
        <w:t>$25</w:t>
      </w:r>
      <w:r>
        <w:rPr>
          <w:spacing w:val="-11"/>
        </w:rPr>
        <w:t xml:space="preserve"> </w:t>
      </w:r>
      <w:r>
        <w:t>million [29]. FHWA published a manual for LCCA in pavement design in 1998 that addressed broad fundamental principles as well as detailed procedures. This document advocated the use of probabilistic approaches to incorporate risk analysis to consider uncertainty, which was typically hidden in</w:t>
      </w:r>
      <w:r>
        <w:rPr>
          <w:spacing w:val="-1"/>
        </w:rPr>
        <w:t xml:space="preserve"> </w:t>
      </w:r>
      <w:r>
        <w:t>the traditional deterministic approaches [30]. Therefore,</w:t>
      </w:r>
      <w:r>
        <w:rPr>
          <w:spacing w:val="-2"/>
        </w:rPr>
        <w:t xml:space="preserve"> </w:t>
      </w:r>
      <w:r>
        <w:t>it became the</w:t>
      </w:r>
      <w:r>
        <w:rPr>
          <w:spacing w:val="-2"/>
        </w:rPr>
        <w:t xml:space="preserve"> </w:t>
      </w:r>
      <w:r>
        <w:t>foundation</w:t>
      </w:r>
      <w:r>
        <w:rPr>
          <w:spacing w:val="-3"/>
        </w:rPr>
        <w:t xml:space="preserve"> </w:t>
      </w:r>
      <w:r>
        <w:t>for</w:t>
      </w:r>
      <w:r>
        <w:rPr>
          <w:spacing w:val="-2"/>
        </w:rPr>
        <w:t xml:space="preserve"> </w:t>
      </w:r>
      <w:r>
        <w:t>later FHWA LCCA guidance and tools.</w:t>
      </w:r>
    </w:p>
    <w:p w:rsidR="00FC5F77" w:rsidRDefault="00FC5F77">
      <w:pPr>
        <w:pStyle w:val="BodyText"/>
        <w:spacing w:before="21"/>
      </w:pPr>
    </w:p>
    <w:p w:rsidR="00FC5F77" w:rsidRDefault="00D56F93">
      <w:pPr>
        <w:spacing w:line="259" w:lineRule="auto"/>
        <w:ind w:left="116" w:right="851"/>
        <w:jc w:val="both"/>
        <w:rPr>
          <w:i/>
        </w:rPr>
      </w:pPr>
      <w:r>
        <w:t>LCCA for European road projects was introduced in 1997 during the Forum of European Highway Research Laboratories [4]. This led to the establishment of the PAV-ECO (economic evaluation of pavement maintenance) project in 1999 with European agencies from Finland, Denmark, Germany, France,</w:t>
      </w:r>
      <w:r>
        <w:rPr>
          <w:spacing w:val="-13"/>
        </w:rPr>
        <w:t xml:space="preserve"> </w:t>
      </w:r>
      <w:r>
        <w:t>Switzerland</w:t>
      </w:r>
      <w:r>
        <w:rPr>
          <w:spacing w:val="-12"/>
        </w:rPr>
        <w:t xml:space="preserve"> </w:t>
      </w:r>
      <w:r>
        <w:t>and</w:t>
      </w:r>
      <w:r>
        <w:rPr>
          <w:spacing w:val="-13"/>
        </w:rPr>
        <w:t xml:space="preserve"> </w:t>
      </w:r>
      <w:r>
        <w:t>United</w:t>
      </w:r>
      <w:r>
        <w:rPr>
          <w:spacing w:val="-12"/>
        </w:rPr>
        <w:t xml:space="preserve"> </w:t>
      </w:r>
      <w:r>
        <w:t>Kingdom</w:t>
      </w:r>
      <w:r>
        <w:rPr>
          <w:spacing w:val="-10"/>
        </w:rPr>
        <w:t xml:space="preserve"> </w:t>
      </w:r>
      <w:r>
        <w:t>[31].</w:t>
      </w:r>
      <w:r>
        <w:rPr>
          <w:spacing w:val="-13"/>
        </w:rPr>
        <w:t xml:space="preserve"> </w:t>
      </w:r>
      <w:r>
        <w:t>Recently,</w:t>
      </w:r>
      <w:r>
        <w:rPr>
          <w:spacing w:val="-11"/>
        </w:rPr>
        <w:t xml:space="preserve"> </w:t>
      </w:r>
      <w:r>
        <w:t>efforts</w:t>
      </w:r>
      <w:r>
        <w:rPr>
          <w:spacing w:val="-11"/>
        </w:rPr>
        <w:t xml:space="preserve"> </w:t>
      </w:r>
      <w:r>
        <w:t>have</w:t>
      </w:r>
      <w:r>
        <w:rPr>
          <w:spacing w:val="-11"/>
        </w:rPr>
        <w:t xml:space="preserve"> </w:t>
      </w:r>
      <w:r>
        <w:t>been</w:t>
      </w:r>
      <w:r>
        <w:rPr>
          <w:spacing w:val="-13"/>
        </w:rPr>
        <w:t xml:space="preserve"> </w:t>
      </w:r>
      <w:r>
        <w:t>made</w:t>
      </w:r>
      <w:r>
        <w:rPr>
          <w:spacing w:val="-12"/>
        </w:rPr>
        <w:t xml:space="preserve"> </w:t>
      </w:r>
      <w:r>
        <w:t>by</w:t>
      </w:r>
      <w:r>
        <w:rPr>
          <w:spacing w:val="-13"/>
        </w:rPr>
        <w:t xml:space="preserve"> </w:t>
      </w:r>
      <w:r>
        <w:t>several</w:t>
      </w:r>
      <w:r>
        <w:rPr>
          <w:spacing w:val="-12"/>
        </w:rPr>
        <w:t xml:space="preserve"> </w:t>
      </w:r>
      <w:r>
        <w:t>researchers to define the term LCCA. Santos et al. [3] stressed the importance of long-term effects: “</w:t>
      </w:r>
      <w:r>
        <w:rPr>
          <w:i/>
        </w:rPr>
        <w:t>LCCA is an analytical methodology that uses economic principles to evaluate long-term alternative investment options in infrastructure management processes in order to select optimal strategies</w:t>
      </w:r>
      <w:r>
        <w:t xml:space="preserve">” </w:t>
      </w:r>
      <w:r>
        <w:rPr>
          <w:i/>
        </w:rPr>
        <w:t xml:space="preserve">(p.1 [3]). </w:t>
      </w:r>
      <w:r>
        <w:t>Also, Lee</w:t>
      </w:r>
      <w:r>
        <w:rPr>
          <w:spacing w:val="-8"/>
        </w:rPr>
        <w:t xml:space="preserve"> </w:t>
      </w:r>
      <w:r>
        <w:t>et</w:t>
      </w:r>
      <w:r>
        <w:rPr>
          <w:spacing w:val="-6"/>
        </w:rPr>
        <w:t xml:space="preserve"> </w:t>
      </w:r>
      <w:r>
        <w:t>al.</w:t>
      </w:r>
      <w:r>
        <w:rPr>
          <w:spacing w:val="-7"/>
        </w:rPr>
        <w:t xml:space="preserve"> </w:t>
      </w:r>
      <w:r>
        <w:t>focussed</w:t>
      </w:r>
      <w:r>
        <w:rPr>
          <w:spacing w:val="-7"/>
        </w:rPr>
        <w:t xml:space="preserve"> </w:t>
      </w:r>
      <w:r>
        <w:t>on</w:t>
      </w:r>
      <w:r>
        <w:rPr>
          <w:spacing w:val="-7"/>
        </w:rPr>
        <w:t xml:space="preserve"> </w:t>
      </w:r>
      <w:r>
        <w:t>long-term</w:t>
      </w:r>
      <w:r>
        <w:rPr>
          <w:spacing w:val="-8"/>
        </w:rPr>
        <w:t xml:space="preserve"> </w:t>
      </w:r>
      <w:r>
        <w:t>effects:</w:t>
      </w:r>
      <w:r>
        <w:rPr>
          <w:spacing w:val="-6"/>
        </w:rPr>
        <w:t xml:space="preserve"> </w:t>
      </w:r>
      <w:r>
        <w:rPr>
          <w:i/>
        </w:rPr>
        <w:t>“LCCA</w:t>
      </w:r>
      <w:r>
        <w:rPr>
          <w:i/>
          <w:spacing w:val="-7"/>
        </w:rPr>
        <w:t xml:space="preserve"> </w:t>
      </w:r>
      <w:r>
        <w:rPr>
          <w:i/>
        </w:rPr>
        <w:t>is</w:t>
      </w:r>
      <w:r>
        <w:rPr>
          <w:i/>
          <w:spacing w:val="-9"/>
        </w:rPr>
        <w:t xml:space="preserve"> </w:t>
      </w:r>
      <w:r>
        <w:rPr>
          <w:i/>
        </w:rPr>
        <w:t>an</w:t>
      </w:r>
      <w:r>
        <w:rPr>
          <w:i/>
          <w:spacing w:val="-7"/>
        </w:rPr>
        <w:t xml:space="preserve"> </w:t>
      </w:r>
      <w:r>
        <w:rPr>
          <w:i/>
        </w:rPr>
        <w:t>analytical</w:t>
      </w:r>
      <w:r>
        <w:rPr>
          <w:i/>
          <w:spacing w:val="-7"/>
        </w:rPr>
        <w:t xml:space="preserve"> </w:t>
      </w:r>
      <w:r>
        <w:rPr>
          <w:i/>
        </w:rPr>
        <w:t>technique</w:t>
      </w:r>
      <w:r>
        <w:rPr>
          <w:i/>
          <w:spacing w:val="-6"/>
        </w:rPr>
        <w:t xml:space="preserve"> </w:t>
      </w:r>
      <w:r>
        <w:rPr>
          <w:i/>
        </w:rPr>
        <w:t>that</w:t>
      </w:r>
      <w:r>
        <w:rPr>
          <w:i/>
          <w:spacing w:val="-6"/>
        </w:rPr>
        <w:t xml:space="preserve"> </w:t>
      </w:r>
      <w:r>
        <w:rPr>
          <w:i/>
        </w:rPr>
        <w:t>uses</w:t>
      </w:r>
      <w:r>
        <w:rPr>
          <w:i/>
          <w:spacing w:val="-6"/>
        </w:rPr>
        <w:t xml:space="preserve"> </w:t>
      </w:r>
      <w:r>
        <w:rPr>
          <w:i/>
        </w:rPr>
        <w:t>economic</w:t>
      </w:r>
      <w:r>
        <w:rPr>
          <w:i/>
          <w:spacing w:val="-7"/>
        </w:rPr>
        <w:t xml:space="preserve"> </w:t>
      </w:r>
      <w:r>
        <w:rPr>
          <w:i/>
        </w:rPr>
        <w:t>principles to</w:t>
      </w:r>
      <w:r>
        <w:rPr>
          <w:i/>
          <w:spacing w:val="-3"/>
        </w:rPr>
        <w:t xml:space="preserve"> </w:t>
      </w:r>
      <w:r>
        <w:rPr>
          <w:i/>
        </w:rPr>
        <w:t>evaluate</w:t>
      </w:r>
      <w:r>
        <w:rPr>
          <w:i/>
          <w:spacing w:val="-5"/>
        </w:rPr>
        <w:t xml:space="preserve"> </w:t>
      </w:r>
      <w:r>
        <w:rPr>
          <w:i/>
        </w:rPr>
        <w:t>long-term</w:t>
      </w:r>
      <w:r>
        <w:rPr>
          <w:i/>
          <w:spacing w:val="-5"/>
        </w:rPr>
        <w:t xml:space="preserve"> </w:t>
      </w:r>
      <w:r>
        <w:rPr>
          <w:i/>
        </w:rPr>
        <w:t>alternative</w:t>
      </w:r>
      <w:r>
        <w:rPr>
          <w:i/>
          <w:spacing w:val="-3"/>
        </w:rPr>
        <w:t xml:space="preserve"> </w:t>
      </w:r>
      <w:r>
        <w:rPr>
          <w:i/>
        </w:rPr>
        <w:t>investment</w:t>
      </w:r>
      <w:r>
        <w:rPr>
          <w:i/>
          <w:spacing w:val="-6"/>
        </w:rPr>
        <w:t xml:space="preserve"> </w:t>
      </w:r>
      <w:r>
        <w:rPr>
          <w:i/>
        </w:rPr>
        <w:t>options</w:t>
      </w:r>
      <w:r>
        <w:rPr>
          <w:i/>
          <w:spacing w:val="-5"/>
        </w:rPr>
        <w:t xml:space="preserve"> </w:t>
      </w:r>
      <w:r>
        <w:rPr>
          <w:i/>
        </w:rPr>
        <w:t>for</w:t>
      </w:r>
      <w:r>
        <w:rPr>
          <w:i/>
          <w:spacing w:val="-2"/>
        </w:rPr>
        <w:t xml:space="preserve"> </w:t>
      </w:r>
      <w:r>
        <w:rPr>
          <w:i/>
        </w:rPr>
        <w:t>highway</w:t>
      </w:r>
      <w:r>
        <w:rPr>
          <w:i/>
          <w:spacing w:val="-6"/>
        </w:rPr>
        <w:t xml:space="preserve"> </w:t>
      </w:r>
      <w:r>
        <w:rPr>
          <w:i/>
        </w:rPr>
        <w:t>construction”</w:t>
      </w:r>
      <w:r>
        <w:rPr>
          <w:i/>
          <w:spacing w:val="-2"/>
        </w:rPr>
        <w:t xml:space="preserve"> </w:t>
      </w:r>
      <w:r>
        <w:rPr>
          <w:i/>
        </w:rPr>
        <w:t>(p.2</w:t>
      </w:r>
      <w:r>
        <w:rPr>
          <w:i/>
          <w:spacing w:val="-2"/>
        </w:rPr>
        <w:t xml:space="preserve"> </w:t>
      </w:r>
      <w:r>
        <w:t>[32]</w:t>
      </w:r>
      <w:r>
        <w:rPr>
          <w:i/>
        </w:rPr>
        <w:t>).</w:t>
      </w:r>
      <w:r>
        <w:rPr>
          <w:i/>
          <w:spacing w:val="-6"/>
        </w:rPr>
        <w:t xml:space="preserve"> </w:t>
      </w:r>
      <w:r>
        <w:t>Abdelaty</w:t>
      </w:r>
      <w:r>
        <w:rPr>
          <w:spacing w:val="-5"/>
        </w:rPr>
        <w:t xml:space="preserve"> </w:t>
      </w:r>
      <w:r>
        <w:t>et al.</w:t>
      </w:r>
      <w:r>
        <w:rPr>
          <w:spacing w:val="-2"/>
        </w:rPr>
        <w:t xml:space="preserve"> </w:t>
      </w:r>
      <w:r>
        <w:t>focussed</w:t>
      </w:r>
      <w:r>
        <w:rPr>
          <w:spacing w:val="-4"/>
        </w:rPr>
        <w:t xml:space="preserve"> </w:t>
      </w:r>
      <w:r>
        <w:t>on</w:t>
      </w:r>
      <w:r>
        <w:rPr>
          <w:spacing w:val="-2"/>
        </w:rPr>
        <w:t xml:space="preserve"> </w:t>
      </w:r>
      <w:r>
        <w:t>the</w:t>
      </w:r>
      <w:r>
        <w:rPr>
          <w:spacing w:val="-1"/>
        </w:rPr>
        <w:t xml:space="preserve"> </w:t>
      </w:r>
      <w:r>
        <w:t>fact that</w:t>
      </w:r>
      <w:r>
        <w:rPr>
          <w:spacing w:val="-1"/>
        </w:rPr>
        <w:t xml:space="preserve"> </w:t>
      </w:r>
      <w:r>
        <w:t>LCCA</w:t>
      </w:r>
      <w:r>
        <w:rPr>
          <w:spacing w:val="-2"/>
        </w:rPr>
        <w:t xml:space="preserve"> </w:t>
      </w:r>
      <w:r>
        <w:t>should</w:t>
      </w:r>
      <w:r>
        <w:rPr>
          <w:spacing w:val="-3"/>
        </w:rPr>
        <w:t xml:space="preserve"> </w:t>
      </w:r>
      <w:r>
        <w:t>be</w:t>
      </w:r>
      <w:r>
        <w:rPr>
          <w:spacing w:val="-1"/>
        </w:rPr>
        <w:t xml:space="preserve"> </w:t>
      </w:r>
      <w:r>
        <w:t>performed</w:t>
      </w:r>
      <w:r>
        <w:rPr>
          <w:spacing w:val="-2"/>
        </w:rPr>
        <w:t xml:space="preserve"> </w:t>
      </w:r>
      <w:r>
        <w:t>during</w:t>
      </w:r>
      <w:r>
        <w:rPr>
          <w:spacing w:val="-2"/>
        </w:rPr>
        <w:t xml:space="preserve"> </w:t>
      </w:r>
      <w:r>
        <w:t>the</w:t>
      </w:r>
      <w:r>
        <w:rPr>
          <w:spacing w:val="-1"/>
        </w:rPr>
        <w:t xml:space="preserve"> </w:t>
      </w:r>
      <w:r>
        <w:t>design</w:t>
      </w:r>
      <w:r>
        <w:rPr>
          <w:spacing w:val="-2"/>
        </w:rPr>
        <w:t xml:space="preserve"> </w:t>
      </w:r>
      <w:r>
        <w:t>stage</w:t>
      </w:r>
      <w:r>
        <w:rPr>
          <w:spacing w:val="-1"/>
        </w:rPr>
        <w:t xml:space="preserve"> </w:t>
      </w:r>
      <w:r>
        <w:t>of</w:t>
      </w:r>
      <w:r>
        <w:rPr>
          <w:spacing w:val="-1"/>
        </w:rPr>
        <w:t xml:space="preserve"> </w:t>
      </w:r>
      <w:r>
        <w:t>projects.</w:t>
      </w:r>
      <w:r>
        <w:rPr>
          <w:spacing w:val="-1"/>
        </w:rPr>
        <w:t xml:space="preserve"> </w:t>
      </w:r>
      <w:r>
        <w:t>According to them, LCCA is “</w:t>
      </w:r>
      <w:r>
        <w:rPr>
          <w:i/>
        </w:rPr>
        <w:t xml:space="preserve">a set of procedures used to evaluate the economic value of different design alternatives at the design stage of the project development process” (p.724 </w:t>
      </w:r>
      <w:r>
        <w:t>[33]</w:t>
      </w:r>
      <w:r>
        <w:rPr>
          <w:i/>
        </w:rPr>
        <w:t>).</w:t>
      </w:r>
    </w:p>
    <w:p w:rsidR="00FC5F77" w:rsidRDefault="00FC5F77">
      <w:pPr>
        <w:pStyle w:val="BodyText"/>
        <w:spacing w:before="17"/>
        <w:rPr>
          <w:i/>
        </w:rPr>
      </w:pPr>
    </w:p>
    <w:p w:rsidR="00FC5F77" w:rsidRDefault="00D56F93">
      <w:pPr>
        <w:spacing w:line="259" w:lineRule="auto"/>
        <w:ind w:left="116" w:right="852"/>
        <w:jc w:val="both"/>
        <w:rPr>
          <w:i/>
        </w:rPr>
      </w:pPr>
      <w:r>
        <w:t>Guo</w:t>
      </w:r>
      <w:r>
        <w:rPr>
          <w:spacing w:val="-2"/>
        </w:rPr>
        <w:t xml:space="preserve"> </w:t>
      </w:r>
      <w:r>
        <w:t>et</w:t>
      </w:r>
      <w:r>
        <w:rPr>
          <w:spacing w:val="-3"/>
        </w:rPr>
        <w:t xml:space="preserve"> </w:t>
      </w:r>
      <w:r>
        <w:t>al.</w:t>
      </w:r>
      <w:r>
        <w:rPr>
          <w:spacing w:val="-7"/>
        </w:rPr>
        <w:t xml:space="preserve"> </w:t>
      </w:r>
      <w:r>
        <w:t>combined</w:t>
      </w:r>
      <w:r>
        <w:rPr>
          <w:spacing w:val="-2"/>
        </w:rPr>
        <w:t xml:space="preserve"> </w:t>
      </w:r>
      <w:r>
        <w:t>both</w:t>
      </w:r>
      <w:r>
        <w:rPr>
          <w:spacing w:val="-4"/>
        </w:rPr>
        <w:t xml:space="preserve"> </w:t>
      </w:r>
      <w:r>
        <w:t>aspects</w:t>
      </w:r>
      <w:r>
        <w:rPr>
          <w:spacing w:val="-2"/>
        </w:rPr>
        <w:t xml:space="preserve"> </w:t>
      </w:r>
      <w:r>
        <w:t>in</w:t>
      </w:r>
      <w:r>
        <w:rPr>
          <w:spacing w:val="-5"/>
        </w:rPr>
        <w:t xml:space="preserve"> </w:t>
      </w:r>
      <w:r>
        <w:t>the</w:t>
      </w:r>
      <w:r>
        <w:rPr>
          <w:spacing w:val="-3"/>
        </w:rPr>
        <w:t xml:space="preserve"> </w:t>
      </w:r>
      <w:r>
        <w:t>following</w:t>
      </w:r>
      <w:r>
        <w:rPr>
          <w:spacing w:val="-5"/>
        </w:rPr>
        <w:t xml:space="preserve"> </w:t>
      </w:r>
      <w:r>
        <w:t>definition:</w:t>
      </w:r>
      <w:r>
        <w:rPr>
          <w:spacing w:val="-4"/>
        </w:rPr>
        <w:t xml:space="preserve"> </w:t>
      </w:r>
      <w:r>
        <w:rPr>
          <w:i/>
        </w:rPr>
        <w:t>“LCCA</w:t>
      </w:r>
      <w:r>
        <w:rPr>
          <w:i/>
          <w:spacing w:val="-4"/>
        </w:rPr>
        <w:t xml:space="preserve"> </w:t>
      </w:r>
      <w:r>
        <w:rPr>
          <w:i/>
        </w:rPr>
        <w:t>is</w:t>
      </w:r>
      <w:r>
        <w:rPr>
          <w:i/>
          <w:spacing w:val="-3"/>
        </w:rPr>
        <w:t xml:space="preserve"> </w:t>
      </w:r>
      <w:r>
        <w:rPr>
          <w:i/>
        </w:rPr>
        <w:t>a</w:t>
      </w:r>
      <w:r>
        <w:rPr>
          <w:i/>
          <w:spacing w:val="-4"/>
        </w:rPr>
        <w:t xml:space="preserve"> </w:t>
      </w:r>
      <w:r>
        <w:rPr>
          <w:i/>
        </w:rPr>
        <w:t>way</w:t>
      </w:r>
      <w:r>
        <w:rPr>
          <w:i/>
          <w:spacing w:val="-4"/>
        </w:rPr>
        <w:t xml:space="preserve"> </w:t>
      </w:r>
      <w:r>
        <w:rPr>
          <w:i/>
        </w:rPr>
        <w:t>to</w:t>
      </w:r>
      <w:r>
        <w:rPr>
          <w:i/>
          <w:spacing w:val="-3"/>
        </w:rPr>
        <w:t xml:space="preserve"> </w:t>
      </w:r>
      <w:r>
        <w:rPr>
          <w:i/>
        </w:rPr>
        <w:t>evaluate</w:t>
      </w:r>
      <w:r>
        <w:rPr>
          <w:i/>
          <w:spacing w:val="-3"/>
        </w:rPr>
        <w:t xml:space="preserve"> </w:t>
      </w:r>
      <w:r>
        <w:rPr>
          <w:i/>
        </w:rPr>
        <w:t>the</w:t>
      </w:r>
      <w:r>
        <w:rPr>
          <w:i/>
          <w:spacing w:val="-3"/>
        </w:rPr>
        <w:t xml:space="preserve"> </w:t>
      </w:r>
      <w:r>
        <w:rPr>
          <w:i/>
        </w:rPr>
        <w:t>long-term cost-effectiveness</w:t>
      </w:r>
      <w:r>
        <w:rPr>
          <w:i/>
          <w:spacing w:val="-6"/>
        </w:rPr>
        <w:t xml:space="preserve"> </w:t>
      </w:r>
      <w:r>
        <w:rPr>
          <w:i/>
        </w:rPr>
        <w:t>of</w:t>
      </w:r>
      <w:r>
        <w:rPr>
          <w:i/>
          <w:spacing w:val="-7"/>
        </w:rPr>
        <w:t xml:space="preserve"> </w:t>
      </w:r>
      <w:r>
        <w:rPr>
          <w:i/>
        </w:rPr>
        <w:t>different</w:t>
      </w:r>
      <w:r>
        <w:rPr>
          <w:i/>
          <w:spacing w:val="-6"/>
        </w:rPr>
        <w:t xml:space="preserve"> </w:t>
      </w:r>
      <w:r>
        <w:rPr>
          <w:i/>
        </w:rPr>
        <w:t>pavement</w:t>
      </w:r>
      <w:r>
        <w:rPr>
          <w:i/>
          <w:spacing w:val="-6"/>
        </w:rPr>
        <w:t xml:space="preserve"> </w:t>
      </w:r>
      <w:r>
        <w:rPr>
          <w:i/>
        </w:rPr>
        <w:t>designs</w:t>
      </w:r>
      <w:r>
        <w:rPr>
          <w:i/>
          <w:spacing w:val="-6"/>
        </w:rPr>
        <w:t xml:space="preserve"> </w:t>
      </w:r>
      <w:r>
        <w:rPr>
          <w:i/>
        </w:rPr>
        <w:t>or</w:t>
      </w:r>
      <w:r>
        <w:rPr>
          <w:i/>
          <w:spacing w:val="-8"/>
        </w:rPr>
        <w:t xml:space="preserve"> </w:t>
      </w:r>
      <w:r>
        <w:rPr>
          <w:i/>
        </w:rPr>
        <w:t>treatment</w:t>
      </w:r>
      <w:r>
        <w:rPr>
          <w:i/>
          <w:spacing w:val="-7"/>
        </w:rPr>
        <w:t xml:space="preserve"> </w:t>
      </w:r>
      <w:r>
        <w:rPr>
          <w:i/>
        </w:rPr>
        <w:t>actions”</w:t>
      </w:r>
      <w:r>
        <w:rPr>
          <w:i/>
          <w:spacing w:val="-5"/>
        </w:rPr>
        <w:t xml:space="preserve"> </w:t>
      </w:r>
      <w:r>
        <w:rPr>
          <w:i/>
        </w:rPr>
        <w:t>(p.389</w:t>
      </w:r>
      <w:r>
        <w:rPr>
          <w:i/>
          <w:spacing w:val="37"/>
        </w:rPr>
        <w:t xml:space="preserve"> </w:t>
      </w:r>
      <w:r>
        <w:rPr>
          <w:i/>
        </w:rPr>
        <w:t>[5]).</w:t>
      </w:r>
      <w:r>
        <w:rPr>
          <w:i/>
          <w:spacing w:val="-7"/>
        </w:rPr>
        <w:t xml:space="preserve"> </w:t>
      </w:r>
      <w:r>
        <w:t>Hasan</w:t>
      </w:r>
      <w:r>
        <w:rPr>
          <w:spacing w:val="-7"/>
        </w:rPr>
        <w:t xml:space="preserve"> </w:t>
      </w:r>
      <w:r>
        <w:t>et</w:t>
      </w:r>
      <w:r>
        <w:rPr>
          <w:spacing w:val="-6"/>
        </w:rPr>
        <w:t xml:space="preserve"> </w:t>
      </w:r>
      <w:r>
        <w:t>al.</w:t>
      </w:r>
      <w:r>
        <w:rPr>
          <w:spacing w:val="-7"/>
        </w:rPr>
        <w:t xml:space="preserve"> </w:t>
      </w:r>
      <w:r>
        <w:t>did</w:t>
      </w:r>
      <w:r>
        <w:rPr>
          <w:spacing w:val="-8"/>
        </w:rPr>
        <w:t xml:space="preserve"> </w:t>
      </w:r>
      <w:r>
        <w:t>not focus on the timeframe or period when an LCCA should be performed, but on a clear difference between</w:t>
      </w:r>
      <w:r>
        <w:rPr>
          <w:spacing w:val="15"/>
        </w:rPr>
        <w:t xml:space="preserve"> </w:t>
      </w:r>
      <w:r>
        <w:t>initial</w:t>
      </w:r>
      <w:r>
        <w:rPr>
          <w:spacing w:val="15"/>
        </w:rPr>
        <w:t xml:space="preserve"> </w:t>
      </w:r>
      <w:r>
        <w:t>costs</w:t>
      </w:r>
      <w:r>
        <w:rPr>
          <w:spacing w:val="16"/>
        </w:rPr>
        <w:t xml:space="preserve"> </w:t>
      </w:r>
      <w:r>
        <w:t>and</w:t>
      </w:r>
      <w:r>
        <w:rPr>
          <w:spacing w:val="15"/>
        </w:rPr>
        <w:t xml:space="preserve"> </w:t>
      </w:r>
      <w:r>
        <w:t>costs</w:t>
      </w:r>
      <w:r>
        <w:rPr>
          <w:spacing w:val="16"/>
        </w:rPr>
        <w:t xml:space="preserve"> </w:t>
      </w:r>
      <w:r>
        <w:t>that</w:t>
      </w:r>
      <w:r>
        <w:rPr>
          <w:spacing w:val="16"/>
        </w:rPr>
        <w:t xml:space="preserve"> </w:t>
      </w:r>
      <w:r>
        <w:t>incur</w:t>
      </w:r>
      <w:r>
        <w:rPr>
          <w:spacing w:val="15"/>
        </w:rPr>
        <w:t xml:space="preserve"> </w:t>
      </w:r>
      <w:r>
        <w:t>in the</w:t>
      </w:r>
      <w:r>
        <w:rPr>
          <w:spacing w:val="16"/>
        </w:rPr>
        <w:t xml:space="preserve"> </w:t>
      </w:r>
      <w:r>
        <w:t>future:</w:t>
      </w:r>
      <w:r>
        <w:rPr>
          <w:spacing w:val="14"/>
        </w:rPr>
        <w:t xml:space="preserve"> </w:t>
      </w:r>
      <w:r>
        <w:t>“</w:t>
      </w:r>
      <w:r>
        <w:rPr>
          <w:i/>
        </w:rPr>
        <w:t>LCCA</w:t>
      </w:r>
      <w:r>
        <w:rPr>
          <w:i/>
          <w:spacing w:val="13"/>
        </w:rPr>
        <w:t xml:space="preserve"> </w:t>
      </w:r>
      <w:r>
        <w:rPr>
          <w:i/>
        </w:rPr>
        <w:t>is</w:t>
      </w:r>
      <w:r>
        <w:rPr>
          <w:i/>
          <w:spacing w:val="16"/>
        </w:rPr>
        <w:t xml:space="preserve"> </w:t>
      </w:r>
      <w:r>
        <w:rPr>
          <w:i/>
        </w:rPr>
        <w:t>the</w:t>
      </w:r>
      <w:r>
        <w:rPr>
          <w:i/>
          <w:spacing w:val="13"/>
        </w:rPr>
        <w:t xml:space="preserve"> </w:t>
      </w:r>
      <w:r>
        <w:rPr>
          <w:i/>
        </w:rPr>
        <w:t>conventional</w:t>
      </w:r>
      <w:r>
        <w:rPr>
          <w:i/>
          <w:spacing w:val="16"/>
        </w:rPr>
        <w:t xml:space="preserve"> </w:t>
      </w:r>
      <w:r>
        <w:rPr>
          <w:i/>
        </w:rPr>
        <w:t>procedure</w:t>
      </w:r>
      <w:r>
        <w:rPr>
          <w:i/>
          <w:spacing w:val="16"/>
        </w:rPr>
        <w:t xml:space="preserve"> </w:t>
      </w:r>
      <w:r>
        <w:rPr>
          <w:i/>
        </w:rPr>
        <w:t>for</w:t>
      </w:r>
      <w:r>
        <w:rPr>
          <w:i/>
          <w:spacing w:val="17"/>
        </w:rPr>
        <w:t xml:space="preserve"> </w:t>
      </w:r>
      <w:r>
        <w:rPr>
          <w:i/>
        </w:rPr>
        <w:t>the</w:t>
      </w:r>
    </w:p>
    <w:p w:rsidR="00FC5F77" w:rsidRDefault="00FC5F77">
      <w:pPr>
        <w:spacing w:line="259" w:lineRule="auto"/>
        <w:jc w:val="both"/>
        <w:sectPr w:rsidR="00FC5F77">
          <w:pgSz w:w="11910" w:h="16840"/>
          <w:pgMar w:top="1520" w:right="560" w:bottom="1200" w:left="1300" w:header="1044" w:footer="1000" w:gutter="0"/>
          <w:cols w:space="720"/>
        </w:sectPr>
      </w:pPr>
    </w:p>
    <w:p w:rsidR="00FC5F77" w:rsidRDefault="00D56F93">
      <w:pPr>
        <w:spacing w:before="244"/>
        <w:ind w:left="116"/>
        <w:jc w:val="both"/>
        <w:rPr>
          <w:i/>
        </w:rPr>
      </w:pPr>
      <w:proofErr w:type="gramStart"/>
      <w:r>
        <w:rPr>
          <w:i/>
        </w:rPr>
        <w:lastRenderedPageBreak/>
        <w:t>evaluation</w:t>
      </w:r>
      <w:proofErr w:type="gramEnd"/>
      <w:r>
        <w:rPr>
          <w:i/>
          <w:spacing w:val="67"/>
        </w:rPr>
        <w:t xml:space="preserve"> </w:t>
      </w:r>
      <w:r>
        <w:rPr>
          <w:i/>
        </w:rPr>
        <w:t>of</w:t>
      </w:r>
      <w:r>
        <w:rPr>
          <w:i/>
          <w:spacing w:val="71"/>
        </w:rPr>
        <w:t xml:space="preserve"> </w:t>
      </w:r>
      <w:r>
        <w:rPr>
          <w:i/>
        </w:rPr>
        <w:t>the</w:t>
      </w:r>
      <w:r>
        <w:rPr>
          <w:i/>
          <w:spacing w:val="70"/>
        </w:rPr>
        <w:t xml:space="preserve"> </w:t>
      </w:r>
      <w:r>
        <w:rPr>
          <w:i/>
        </w:rPr>
        <w:t>financial</w:t>
      </w:r>
      <w:r>
        <w:rPr>
          <w:i/>
          <w:spacing w:val="71"/>
        </w:rPr>
        <w:t xml:space="preserve"> </w:t>
      </w:r>
      <w:r>
        <w:rPr>
          <w:i/>
        </w:rPr>
        <w:t>benefits</w:t>
      </w:r>
      <w:r>
        <w:rPr>
          <w:i/>
          <w:spacing w:val="69"/>
        </w:rPr>
        <w:t xml:space="preserve"> </w:t>
      </w:r>
      <w:r>
        <w:rPr>
          <w:i/>
        </w:rPr>
        <w:t>and</w:t>
      </w:r>
      <w:r>
        <w:rPr>
          <w:i/>
          <w:spacing w:val="67"/>
        </w:rPr>
        <w:t xml:space="preserve"> </w:t>
      </w:r>
      <w:r>
        <w:rPr>
          <w:i/>
        </w:rPr>
        <w:t>returns</w:t>
      </w:r>
      <w:r>
        <w:rPr>
          <w:i/>
          <w:spacing w:val="72"/>
        </w:rPr>
        <w:t xml:space="preserve"> </w:t>
      </w:r>
      <w:r>
        <w:rPr>
          <w:i/>
        </w:rPr>
        <w:t>from</w:t>
      </w:r>
      <w:r>
        <w:rPr>
          <w:i/>
          <w:spacing w:val="69"/>
        </w:rPr>
        <w:t xml:space="preserve"> </w:t>
      </w:r>
      <w:r>
        <w:rPr>
          <w:i/>
        </w:rPr>
        <w:t>any</w:t>
      </w:r>
      <w:r>
        <w:rPr>
          <w:i/>
          <w:spacing w:val="70"/>
        </w:rPr>
        <w:t xml:space="preserve"> </w:t>
      </w:r>
      <w:r>
        <w:rPr>
          <w:i/>
        </w:rPr>
        <w:t>investment</w:t>
      </w:r>
      <w:r>
        <w:rPr>
          <w:i/>
          <w:spacing w:val="72"/>
        </w:rPr>
        <w:t xml:space="preserve"> </w:t>
      </w:r>
      <w:r>
        <w:rPr>
          <w:i/>
        </w:rPr>
        <w:t>by</w:t>
      </w:r>
      <w:r>
        <w:rPr>
          <w:i/>
          <w:spacing w:val="72"/>
        </w:rPr>
        <w:t xml:space="preserve"> </w:t>
      </w:r>
      <w:r>
        <w:rPr>
          <w:i/>
        </w:rPr>
        <w:t>analysing</w:t>
      </w:r>
      <w:r>
        <w:rPr>
          <w:i/>
          <w:spacing w:val="71"/>
        </w:rPr>
        <w:t xml:space="preserve"> </w:t>
      </w:r>
      <w:r>
        <w:rPr>
          <w:i/>
        </w:rPr>
        <w:t>its</w:t>
      </w:r>
      <w:r>
        <w:rPr>
          <w:i/>
          <w:spacing w:val="72"/>
        </w:rPr>
        <w:t xml:space="preserve"> </w:t>
      </w:r>
      <w:r>
        <w:rPr>
          <w:i/>
          <w:spacing w:val="-2"/>
        </w:rPr>
        <w:t>future</w:t>
      </w:r>
    </w:p>
    <w:p w:rsidR="00FC5F77" w:rsidRDefault="00D56F93">
      <w:pPr>
        <w:spacing w:before="22"/>
        <w:ind w:left="116"/>
        <w:jc w:val="both"/>
        <w:rPr>
          <w:i/>
        </w:rPr>
      </w:pPr>
      <w:proofErr w:type="gramStart"/>
      <w:r>
        <w:rPr>
          <w:i/>
        </w:rPr>
        <w:t>expenditures</w:t>
      </w:r>
      <w:proofErr w:type="gramEnd"/>
      <w:r>
        <w:rPr>
          <w:i/>
          <w:spacing w:val="-4"/>
        </w:rPr>
        <w:t xml:space="preserve"> </w:t>
      </w:r>
      <w:r>
        <w:rPr>
          <w:i/>
        </w:rPr>
        <w:t>along</w:t>
      </w:r>
      <w:r>
        <w:rPr>
          <w:i/>
          <w:spacing w:val="-5"/>
        </w:rPr>
        <w:t xml:space="preserve"> </w:t>
      </w:r>
      <w:r>
        <w:rPr>
          <w:i/>
        </w:rPr>
        <w:t>with</w:t>
      </w:r>
      <w:r>
        <w:rPr>
          <w:i/>
          <w:spacing w:val="-7"/>
        </w:rPr>
        <w:t xml:space="preserve"> </w:t>
      </w:r>
      <w:r>
        <w:rPr>
          <w:i/>
        </w:rPr>
        <w:t>the</w:t>
      </w:r>
      <w:r>
        <w:rPr>
          <w:i/>
          <w:spacing w:val="-5"/>
        </w:rPr>
        <w:t xml:space="preserve"> </w:t>
      </w:r>
      <w:r>
        <w:rPr>
          <w:i/>
        </w:rPr>
        <w:t>initial</w:t>
      </w:r>
      <w:r>
        <w:rPr>
          <w:i/>
          <w:spacing w:val="-5"/>
        </w:rPr>
        <w:t xml:space="preserve"> </w:t>
      </w:r>
      <w:r>
        <w:rPr>
          <w:i/>
        </w:rPr>
        <w:t>costs”</w:t>
      </w:r>
      <w:r>
        <w:rPr>
          <w:i/>
          <w:spacing w:val="-4"/>
        </w:rPr>
        <w:t xml:space="preserve"> </w:t>
      </w:r>
      <w:r>
        <w:rPr>
          <w:i/>
        </w:rPr>
        <w:t>(p.542</w:t>
      </w:r>
      <w:r>
        <w:rPr>
          <w:i/>
          <w:spacing w:val="-3"/>
        </w:rPr>
        <w:t xml:space="preserve"> </w:t>
      </w:r>
      <w:r>
        <w:rPr>
          <w:spacing w:val="-2"/>
        </w:rPr>
        <w:t>[34]</w:t>
      </w:r>
      <w:r>
        <w:rPr>
          <w:i/>
          <w:spacing w:val="-2"/>
        </w:rPr>
        <w:t>).</w:t>
      </w:r>
    </w:p>
    <w:p w:rsidR="00FC5F77" w:rsidRDefault="00FC5F77">
      <w:pPr>
        <w:pStyle w:val="BodyText"/>
        <w:spacing w:before="41"/>
        <w:rPr>
          <w:i/>
        </w:rPr>
      </w:pPr>
    </w:p>
    <w:p w:rsidR="00FC5F77" w:rsidRDefault="00D56F93">
      <w:pPr>
        <w:pStyle w:val="BodyText"/>
        <w:spacing w:line="259" w:lineRule="auto"/>
        <w:ind w:left="116" w:right="852"/>
        <w:jc w:val="both"/>
      </w:pPr>
      <w:r>
        <w:rPr>
          <w:noProof/>
          <w:lang w:val="en-AU" w:eastAsia="en-AU"/>
        </w:rPr>
        <w:drawing>
          <wp:anchor distT="0" distB="0" distL="0" distR="0" simplePos="0" relativeHeight="484526592" behindDoc="1" locked="0" layoutInCell="1" allowOverlap="1">
            <wp:simplePos x="0" y="0"/>
            <wp:positionH relativeFrom="page">
              <wp:posOffset>1157820</wp:posOffset>
            </wp:positionH>
            <wp:positionV relativeFrom="paragraph">
              <wp:posOffset>1214714</wp:posOffset>
            </wp:positionV>
            <wp:extent cx="4899698" cy="5602803"/>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6" cstate="print"/>
                    <a:stretch>
                      <a:fillRect/>
                    </a:stretch>
                  </pic:blipFill>
                  <pic:spPr>
                    <a:xfrm>
                      <a:off x="0" y="0"/>
                      <a:ext cx="4899698" cy="5602803"/>
                    </a:xfrm>
                    <a:prstGeom prst="rect">
                      <a:avLst/>
                    </a:prstGeom>
                  </pic:spPr>
                </pic:pic>
              </a:graphicData>
            </a:graphic>
          </wp:anchor>
        </w:drawing>
      </w:r>
      <w:r>
        <w:t>All the previous definitions are somewhat different. However, there are some keywords that are recurring: analytical technique, economic principles, long-term, a period of analysis, design alternatives,</w:t>
      </w:r>
      <w:r>
        <w:rPr>
          <w:spacing w:val="-5"/>
        </w:rPr>
        <w:t xml:space="preserve"> </w:t>
      </w:r>
      <w:r>
        <w:t>initial</w:t>
      </w:r>
      <w:r>
        <w:rPr>
          <w:spacing w:val="-6"/>
        </w:rPr>
        <w:t xml:space="preserve"> </w:t>
      </w:r>
      <w:r>
        <w:t>costs</w:t>
      </w:r>
      <w:r>
        <w:rPr>
          <w:spacing w:val="-5"/>
        </w:rPr>
        <w:t xml:space="preserve"> </w:t>
      </w:r>
      <w:r>
        <w:t>and</w:t>
      </w:r>
      <w:r>
        <w:rPr>
          <w:spacing w:val="-6"/>
        </w:rPr>
        <w:t xml:space="preserve"> </w:t>
      </w:r>
      <w:r>
        <w:t>future</w:t>
      </w:r>
      <w:r>
        <w:rPr>
          <w:spacing w:val="-6"/>
        </w:rPr>
        <w:t xml:space="preserve"> </w:t>
      </w:r>
      <w:r>
        <w:t>costs.</w:t>
      </w:r>
      <w:r>
        <w:rPr>
          <w:spacing w:val="-5"/>
        </w:rPr>
        <w:t xml:space="preserve"> </w:t>
      </w:r>
      <w:r>
        <w:t>The</w:t>
      </w:r>
      <w:r>
        <w:rPr>
          <w:spacing w:val="-5"/>
        </w:rPr>
        <w:t xml:space="preserve"> </w:t>
      </w:r>
      <w:r>
        <w:t>lack</w:t>
      </w:r>
      <w:r>
        <w:rPr>
          <w:spacing w:val="-5"/>
        </w:rPr>
        <w:t xml:space="preserve"> </w:t>
      </w:r>
      <w:r>
        <w:t>of</w:t>
      </w:r>
      <w:r>
        <w:rPr>
          <w:spacing w:val="-6"/>
        </w:rPr>
        <w:t xml:space="preserve"> </w:t>
      </w:r>
      <w:r>
        <w:t>a</w:t>
      </w:r>
      <w:r>
        <w:rPr>
          <w:spacing w:val="-8"/>
        </w:rPr>
        <w:t xml:space="preserve"> </w:t>
      </w:r>
      <w:r>
        <w:t>clear</w:t>
      </w:r>
      <w:r>
        <w:rPr>
          <w:spacing w:val="-6"/>
        </w:rPr>
        <w:t xml:space="preserve"> </w:t>
      </w:r>
      <w:r>
        <w:t>and</w:t>
      </w:r>
      <w:r>
        <w:rPr>
          <w:spacing w:val="-6"/>
        </w:rPr>
        <w:t xml:space="preserve"> </w:t>
      </w:r>
      <w:r>
        <w:t>conclusive</w:t>
      </w:r>
      <w:r>
        <w:rPr>
          <w:spacing w:val="-5"/>
        </w:rPr>
        <w:t xml:space="preserve"> </w:t>
      </w:r>
      <w:r>
        <w:t>definition</w:t>
      </w:r>
      <w:r>
        <w:rPr>
          <w:spacing w:val="-6"/>
        </w:rPr>
        <w:t xml:space="preserve"> </w:t>
      </w:r>
      <w:r>
        <w:t>for</w:t>
      </w:r>
      <w:r>
        <w:rPr>
          <w:spacing w:val="-8"/>
        </w:rPr>
        <w:t xml:space="preserve"> </w:t>
      </w:r>
      <w:r>
        <w:t>LCCA</w:t>
      </w:r>
      <w:r>
        <w:rPr>
          <w:spacing w:val="-6"/>
        </w:rPr>
        <w:t xml:space="preserve"> </w:t>
      </w:r>
      <w:r>
        <w:t>in</w:t>
      </w:r>
      <w:r>
        <w:rPr>
          <w:spacing w:val="-7"/>
        </w:rPr>
        <w:t xml:space="preserve"> </w:t>
      </w:r>
      <w:r>
        <w:t>road engineering makes it is imperative to have a working definition. In the context of road engineering, this paper defines LCCA as a systematic or analytical methodology that uses economic techniques to evaluate long-term life cycle costs of alternatives by calculating the initial costs and discounting all future costs incurred, throughout the road’s lifespan, over a predefined period of analysis.</w:t>
      </w:r>
    </w:p>
    <w:p w:rsidR="00FC5F77" w:rsidRDefault="00FC5F77">
      <w:pPr>
        <w:pStyle w:val="BodyText"/>
        <w:spacing w:before="20"/>
      </w:pPr>
    </w:p>
    <w:p w:rsidR="00FC5F77" w:rsidRDefault="00D56F93">
      <w:pPr>
        <w:pStyle w:val="Heading1"/>
        <w:numPr>
          <w:ilvl w:val="0"/>
          <w:numId w:val="4"/>
        </w:numPr>
        <w:tabs>
          <w:tab w:val="left" w:pos="335"/>
        </w:tabs>
        <w:ind w:left="335" w:hanging="219"/>
        <w:jc w:val="both"/>
      </w:pPr>
      <w:r>
        <w:t>The</w:t>
      </w:r>
      <w:r>
        <w:rPr>
          <w:spacing w:val="-5"/>
        </w:rPr>
        <w:t xml:space="preserve"> </w:t>
      </w:r>
      <w:r>
        <w:t>life</w:t>
      </w:r>
      <w:r>
        <w:rPr>
          <w:spacing w:val="-3"/>
        </w:rPr>
        <w:t xml:space="preserve"> </w:t>
      </w:r>
      <w:r>
        <w:t>cycle</w:t>
      </w:r>
      <w:r>
        <w:rPr>
          <w:spacing w:val="-2"/>
        </w:rPr>
        <w:t xml:space="preserve"> </w:t>
      </w:r>
      <w:r>
        <w:t>of</w:t>
      </w:r>
      <w:r>
        <w:rPr>
          <w:spacing w:val="-2"/>
        </w:rPr>
        <w:t xml:space="preserve"> </w:t>
      </w:r>
      <w:r>
        <w:t>a</w:t>
      </w:r>
      <w:r>
        <w:rPr>
          <w:spacing w:val="-3"/>
        </w:rPr>
        <w:t xml:space="preserve"> </w:t>
      </w:r>
      <w:r>
        <w:rPr>
          <w:spacing w:val="-4"/>
        </w:rPr>
        <w:t>road</w:t>
      </w:r>
    </w:p>
    <w:p w:rsidR="00FC5F77" w:rsidRDefault="00D56F93">
      <w:pPr>
        <w:pStyle w:val="BodyText"/>
        <w:spacing w:before="22" w:line="259" w:lineRule="auto"/>
        <w:ind w:left="116" w:right="851"/>
        <w:jc w:val="both"/>
      </w:pPr>
      <w:r>
        <w:t xml:space="preserve">The general life cycle of a road is presented in </w:t>
      </w:r>
      <w:hyperlink w:anchor="_bookmark0" w:history="1">
        <w:r>
          <w:t>Fig. 1.</w:t>
        </w:r>
      </w:hyperlink>
      <w:r>
        <w:t xml:space="preserve"> This diagram differentiates two approaches for material</w:t>
      </w:r>
      <w:r>
        <w:rPr>
          <w:spacing w:val="-13"/>
        </w:rPr>
        <w:t xml:space="preserve"> </w:t>
      </w:r>
      <w:r>
        <w:t>flows.</w:t>
      </w:r>
      <w:r>
        <w:rPr>
          <w:spacing w:val="-12"/>
        </w:rPr>
        <w:t xml:space="preserve"> </w:t>
      </w:r>
      <w:r>
        <w:t>The</w:t>
      </w:r>
      <w:r>
        <w:rPr>
          <w:spacing w:val="-13"/>
        </w:rPr>
        <w:t xml:space="preserve"> </w:t>
      </w:r>
      <w:r>
        <w:t>first</w:t>
      </w:r>
      <w:r>
        <w:rPr>
          <w:spacing w:val="-12"/>
        </w:rPr>
        <w:t xml:space="preserve"> </w:t>
      </w:r>
      <w:r>
        <w:t>approach</w:t>
      </w:r>
      <w:r>
        <w:rPr>
          <w:spacing w:val="-13"/>
        </w:rPr>
        <w:t xml:space="preserve"> </w:t>
      </w:r>
      <w:r>
        <w:t>is</w:t>
      </w:r>
      <w:r>
        <w:rPr>
          <w:spacing w:val="-12"/>
        </w:rPr>
        <w:t xml:space="preserve"> </w:t>
      </w:r>
      <w:r>
        <w:t>linear,</w:t>
      </w:r>
      <w:r>
        <w:rPr>
          <w:spacing w:val="-13"/>
        </w:rPr>
        <w:t xml:space="preserve"> </w:t>
      </w:r>
      <w:r>
        <w:t>represented</w:t>
      </w:r>
      <w:r>
        <w:rPr>
          <w:spacing w:val="-12"/>
        </w:rPr>
        <w:t xml:space="preserve"> </w:t>
      </w:r>
      <w:r>
        <w:t>by</w:t>
      </w:r>
      <w:r>
        <w:rPr>
          <w:spacing w:val="-12"/>
        </w:rPr>
        <w:t xml:space="preserve"> </w:t>
      </w:r>
      <w:r>
        <w:t>phase</w:t>
      </w:r>
      <w:r>
        <w:rPr>
          <w:spacing w:val="-13"/>
        </w:rPr>
        <w:t xml:space="preserve"> </w:t>
      </w:r>
      <w:r>
        <w:t>1</w:t>
      </w:r>
      <w:r>
        <w:rPr>
          <w:spacing w:val="-12"/>
        </w:rPr>
        <w:t xml:space="preserve"> </w:t>
      </w:r>
      <w:r>
        <w:t>raw</w:t>
      </w:r>
      <w:r>
        <w:rPr>
          <w:spacing w:val="-13"/>
        </w:rPr>
        <w:t xml:space="preserve"> </w:t>
      </w:r>
      <w:r>
        <w:t>materials</w:t>
      </w:r>
      <w:r>
        <w:rPr>
          <w:spacing w:val="-12"/>
        </w:rPr>
        <w:t xml:space="preserve"> </w:t>
      </w:r>
      <w:r>
        <w:t>extraction</w:t>
      </w:r>
      <w:r>
        <w:rPr>
          <w:spacing w:val="-13"/>
        </w:rPr>
        <w:t xml:space="preserve"> </w:t>
      </w:r>
      <w:r>
        <w:t>until</w:t>
      </w:r>
      <w:r>
        <w:rPr>
          <w:spacing w:val="-12"/>
        </w:rPr>
        <w:t xml:space="preserve"> </w:t>
      </w:r>
      <w:r>
        <w:t>phase 5B landfill or 5C energy recovery after incineration, which considers material flows where new virgin materials are required after the end of life (EOL) of the previous system. The second approach is circular, represented by phase 1</w:t>
      </w:r>
      <w:r>
        <w:rPr>
          <w:spacing w:val="-1"/>
        </w:rPr>
        <w:t xml:space="preserve"> </w:t>
      </w:r>
      <w:r>
        <w:t>raw</w:t>
      </w:r>
      <w:r>
        <w:rPr>
          <w:spacing w:val="-2"/>
        </w:rPr>
        <w:t xml:space="preserve"> </w:t>
      </w:r>
      <w:r>
        <w:t>materials</w:t>
      </w:r>
      <w:r>
        <w:rPr>
          <w:spacing w:val="-2"/>
        </w:rPr>
        <w:t xml:space="preserve"> </w:t>
      </w:r>
      <w:r>
        <w:t>extraction until phase</w:t>
      </w:r>
      <w:r>
        <w:rPr>
          <w:spacing w:val="-2"/>
        </w:rPr>
        <w:t xml:space="preserve"> </w:t>
      </w:r>
      <w:r>
        <w:t>5A recycling, which</w:t>
      </w:r>
      <w:r>
        <w:rPr>
          <w:spacing w:val="-1"/>
        </w:rPr>
        <w:t xml:space="preserve"> </w:t>
      </w:r>
      <w:r>
        <w:t>has</w:t>
      </w:r>
      <w:r>
        <w:rPr>
          <w:spacing w:val="-2"/>
        </w:rPr>
        <w:t xml:space="preserve"> </w:t>
      </w:r>
      <w:r>
        <w:t>the goal to</w:t>
      </w:r>
      <w:r>
        <w:rPr>
          <w:spacing w:val="-5"/>
        </w:rPr>
        <w:t xml:space="preserve"> </w:t>
      </w:r>
      <w:r>
        <w:t>utilize</w:t>
      </w:r>
      <w:r>
        <w:rPr>
          <w:spacing w:val="-6"/>
        </w:rPr>
        <w:t xml:space="preserve"> </w:t>
      </w:r>
      <w:r>
        <w:t>products</w:t>
      </w:r>
      <w:r>
        <w:rPr>
          <w:spacing w:val="-9"/>
        </w:rPr>
        <w:t xml:space="preserve"> </w:t>
      </w:r>
      <w:r>
        <w:t>at</w:t>
      </w:r>
      <w:r>
        <w:rPr>
          <w:spacing w:val="-6"/>
        </w:rPr>
        <w:t xml:space="preserve"> </w:t>
      </w:r>
      <w:r>
        <w:t>the</w:t>
      </w:r>
      <w:r>
        <w:rPr>
          <w:spacing w:val="-9"/>
        </w:rPr>
        <w:t xml:space="preserve"> </w:t>
      </w:r>
      <w:r>
        <w:t>highest</w:t>
      </w:r>
      <w:r>
        <w:rPr>
          <w:spacing w:val="-6"/>
        </w:rPr>
        <w:t xml:space="preserve"> </w:t>
      </w:r>
      <w:r>
        <w:t>value</w:t>
      </w:r>
      <w:r>
        <w:rPr>
          <w:spacing w:val="-6"/>
        </w:rPr>
        <w:t xml:space="preserve"> </w:t>
      </w:r>
      <w:r>
        <w:t>of</w:t>
      </w:r>
      <w:r>
        <w:rPr>
          <w:spacing w:val="-9"/>
        </w:rPr>
        <w:t xml:space="preserve"> </w:t>
      </w:r>
      <w:r>
        <w:t>all</w:t>
      </w:r>
      <w:r>
        <w:rPr>
          <w:spacing w:val="-7"/>
        </w:rPr>
        <w:t xml:space="preserve"> </w:t>
      </w:r>
      <w:r>
        <w:t>time</w:t>
      </w:r>
      <w:r>
        <w:rPr>
          <w:spacing w:val="-6"/>
        </w:rPr>
        <w:t xml:space="preserve"> </w:t>
      </w:r>
      <w:r>
        <w:t>and</w:t>
      </w:r>
      <w:r>
        <w:rPr>
          <w:spacing w:val="-7"/>
        </w:rPr>
        <w:t xml:space="preserve"> </w:t>
      </w:r>
      <w:r>
        <w:t>takes</w:t>
      </w:r>
      <w:r>
        <w:rPr>
          <w:spacing w:val="-6"/>
        </w:rPr>
        <w:t xml:space="preserve"> </w:t>
      </w:r>
      <w:r>
        <w:t>into</w:t>
      </w:r>
      <w:r>
        <w:rPr>
          <w:spacing w:val="-5"/>
        </w:rPr>
        <w:t xml:space="preserve"> </w:t>
      </w:r>
      <w:r>
        <w:t>account</w:t>
      </w:r>
      <w:r>
        <w:rPr>
          <w:spacing w:val="-8"/>
        </w:rPr>
        <w:t xml:space="preserve"> </w:t>
      </w:r>
      <w:r>
        <w:t>material</w:t>
      </w:r>
      <w:r>
        <w:rPr>
          <w:spacing w:val="-9"/>
        </w:rPr>
        <w:t xml:space="preserve"> </w:t>
      </w:r>
      <w:r>
        <w:t>flows</w:t>
      </w:r>
      <w:r>
        <w:rPr>
          <w:spacing w:val="-9"/>
        </w:rPr>
        <w:t xml:space="preserve"> </w:t>
      </w:r>
      <w:r>
        <w:t>where</w:t>
      </w:r>
      <w:r>
        <w:rPr>
          <w:spacing w:val="-5"/>
        </w:rPr>
        <w:t xml:space="preserve"> </w:t>
      </w:r>
      <w:r>
        <w:t>primary materials</w:t>
      </w:r>
      <w:r>
        <w:rPr>
          <w:spacing w:val="-3"/>
        </w:rPr>
        <w:t xml:space="preserve"> </w:t>
      </w:r>
      <w:r>
        <w:t>are</w:t>
      </w:r>
      <w:r>
        <w:rPr>
          <w:spacing w:val="-6"/>
        </w:rPr>
        <w:t xml:space="preserve"> </w:t>
      </w:r>
      <w:r>
        <w:t>saved</w:t>
      </w:r>
      <w:r>
        <w:rPr>
          <w:spacing w:val="-4"/>
        </w:rPr>
        <w:t xml:space="preserve"> </w:t>
      </w:r>
      <w:r>
        <w:t>due</w:t>
      </w:r>
      <w:r>
        <w:rPr>
          <w:spacing w:val="-3"/>
        </w:rPr>
        <w:t xml:space="preserve"> </w:t>
      </w:r>
      <w:r>
        <w:t>to</w:t>
      </w:r>
      <w:r>
        <w:rPr>
          <w:spacing w:val="-4"/>
        </w:rPr>
        <w:t xml:space="preserve"> </w:t>
      </w:r>
      <w:r>
        <w:t>recycling</w:t>
      </w:r>
      <w:r>
        <w:rPr>
          <w:spacing w:val="-4"/>
        </w:rPr>
        <w:t xml:space="preserve"> </w:t>
      </w:r>
      <w:r>
        <w:t>and</w:t>
      </w:r>
      <w:r>
        <w:rPr>
          <w:spacing w:val="-4"/>
        </w:rPr>
        <w:t xml:space="preserve"> </w:t>
      </w:r>
      <w:r>
        <w:t>reuse</w:t>
      </w:r>
      <w:r>
        <w:rPr>
          <w:spacing w:val="-5"/>
        </w:rPr>
        <w:t xml:space="preserve"> </w:t>
      </w:r>
      <w:r>
        <w:t>of</w:t>
      </w:r>
      <w:r>
        <w:rPr>
          <w:spacing w:val="-3"/>
        </w:rPr>
        <w:t xml:space="preserve"> </w:t>
      </w:r>
      <w:r>
        <w:t>waste</w:t>
      </w:r>
      <w:r>
        <w:rPr>
          <w:spacing w:val="-3"/>
        </w:rPr>
        <w:t xml:space="preserve"> </w:t>
      </w:r>
      <w:r>
        <w:t>products</w:t>
      </w:r>
      <w:r>
        <w:rPr>
          <w:spacing w:val="-5"/>
        </w:rPr>
        <w:t xml:space="preserve"> </w:t>
      </w:r>
      <w:r>
        <w:t>after</w:t>
      </w:r>
      <w:r>
        <w:rPr>
          <w:spacing w:val="-5"/>
        </w:rPr>
        <w:t xml:space="preserve"> </w:t>
      </w:r>
      <w:r>
        <w:t>the</w:t>
      </w:r>
      <w:r>
        <w:rPr>
          <w:spacing w:val="-3"/>
        </w:rPr>
        <w:t xml:space="preserve"> </w:t>
      </w:r>
      <w:r>
        <w:t>EOL</w:t>
      </w:r>
      <w:r>
        <w:rPr>
          <w:spacing w:val="-5"/>
        </w:rPr>
        <w:t xml:space="preserve"> </w:t>
      </w:r>
      <w:r>
        <w:t>of</w:t>
      </w:r>
      <w:r>
        <w:rPr>
          <w:spacing w:val="-6"/>
        </w:rPr>
        <w:t xml:space="preserve"> </w:t>
      </w:r>
      <w:r>
        <w:t>the</w:t>
      </w:r>
      <w:r>
        <w:rPr>
          <w:spacing w:val="-3"/>
        </w:rPr>
        <w:t xml:space="preserve"> </w:t>
      </w:r>
      <w:r>
        <w:t>previous</w:t>
      </w:r>
      <w:r>
        <w:rPr>
          <w:spacing w:val="-3"/>
        </w:rPr>
        <w:t xml:space="preserve"> </w:t>
      </w:r>
      <w:r>
        <w:t xml:space="preserve">system </w:t>
      </w:r>
      <w:r>
        <w:rPr>
          <w:spacing w:val="-2"/>
        </w:rPr>
        <w:t>[7</w:t>
      </w:r>
      <w:proofErr w:type="gramStart"/>
      <w:r>
        <w:rPr>
          <w:spacing w:val="-2"/>
        </w:rPr>
        <w:t>,35,36</w:t>
      </w:r>
      <w:proofErr w:type="gramEnd"/>
      <w:r>
        <w:rPr>
          <w:spacing w:val="-2"/>
        </w:rPr>
        <w:t>].</w:t>
      </w:r>
    </w:p>
    <w:p w:rsidR="00FC5F77" w:rsidRDefault="00FC5F77">
      <w:pPr>
        <w:pStyle w:val="BodyText"/>
        <w:spacing w:before="60"/>
        <w:rPr>
          <w:sz w:val="20"/>
        </w:rPr>
      </w:pPr>
    </w:p>
    <w:p w:rsidR="00FC5F77" w:rsidRDefault="00FC5F77">
      <w:pPr>
        <w:rPr>
          <w:sz w:val="20"/>
        </w:rPr>
        <w:sectPr w:rsidR="00FC5F77">
          <w:pgSz w:w="11910" w:h="16840"/>
          <w:pgMar w:top="1520" w:right="560" w:bottom="1200" w:left="1300" w:header="1044" w:footer="1000" w:gutter="0"/>
          <w:cols w:space="720"/>
        </w:sectPr>
      </w:pPr>
    </w:p>
    <w:p w:rsidR="00FC5F77" w:rsidRDefault="00D56F93">
      <w:pPr>
        <w:pStyle w:val="ListParagraph"/>
        <w:numPr>
          <w:ilvl w:val="1"/>
          <w:numId w:val="4"/>
        </w:numPr>
        <w:tabs>
          <w:tab w:val="left" w:pos="1285"/>
        </w:tabs>
        <w:spacing w:before="155" w:line="254" w:lineRule="auto"/>
        <w:ind w:right="38" w:firstLine="357"/>
        <w:rPr>
          <w:rFonts w:ascii="Calibri Light"/>
          <w:color w:val="A0CD38"/>
        </w:rPr>
      </w:pPr>
      <w:r>
        <w:rPr>
          <w:rFonts w:ascii="Calibri Light"/>
          <w:color w:val="A0CD38"/>
          <w:spacing w:val="-4"/>
        </w:rPr>
        <w:lastRenderedPageBreak/>
        <w:t xml:space="preserve">RAW </w:t>
      </w:r>
      <w:r>
        <w:rPr>
          <w:rFonts w:ascii="Calibri Light"/>
          <w:color w:val="A0CD38"/>
          <w:spacing w:val="-2"/>
        </w:rPr>
        <w:t>MATERIALS</w:t>
      </w:r>
    </w:p>
    <w:p w:rsidR="00FC5F77" w:rsidRDefault="00FC5F77">
      <w:pPr>
        <w:pStyle w:val="BodyText"/>
        <w:rPr>
          <w:rFonts w:ascii="Calibri Light"/>
        </w:rPr>
      </w:pPr>
    </w:p>
    <w:p w:rsidR="00FC5F77" w:rsidRDefault="00FC5F77">
      <w:pPr>
        <w:pStyle w:val="BodyText"/>
        <w:rPr>
          <w:rFonts w:ascii="Calibri Light"/>
        </w:rPr>
      </w:pPr>
    </w:p>
    <w:p w:rsidR="00FC5F77" w:rsidRDefault="00FC5F77">
      <w:pPr>
        <w:pStyle w:val="BodyText"/>
        <w:rPr>
          <w:rFonts w:ascii="Calibri Light"/>
        </w:rPr>
      </w:pPr>
    </w:p>
    <w:p w:rsidR="00FC5F77" w:rsidRDefault="00FC5F77">
      <w:pPr>
        <w:pStyle w:val="BodyText"/>
        <w:rPr>
          <w:rFonts w:ascii="Calibri Light"/>
        </w:rPr>
      </w:pPr>
    </w:p>
    <w:p w:rsidR="00FC5F77" w:rsidRDefault="00FC5F77">
      <w:pPr>
        <w:pStyle w:val="BodyText"/>
        <w:rPr>
          <w:rFonts w:ascii="Calibri Light"/>
        </w:rPr>
      </w:pPr>
    </w:p>
    <w:p w:rsidR="00FC5F77" w:rsidRDefault="00FC5F77">
      <w:pPr>
        <w:pStyle w:val="BodyText"/>
        <w:spacing w:before="32"/>
        <w:rPr>
          <w:rFonts w:ascii="Calibri Light"/>
        </w:rPr>
      </w:pPr>
    </w:p>
    <w:p w:rsidR="00FC5F77" w:rsidRDefault="00D56F93">
      <w:pPr>
        <w:pStyle w:val="ListParagraph"/>
        <w:numPr>
          <w:ilvl w:val="1"/>
          <w:numId w:val="4"/>
        </w:numPr>
        <w:tabs>
          <w:tab w:val="left" w:pos="805"/>
        </w:tabs>
        <w:spacing w:before="1" w:line="256" w:lineRule="auto"/>
        <w:ind w:left="421" w:right="133" w:firstLine="170"/>
        <w:rPr>
          <w:rFonts w:ascii="Calibri Light"/>
          <w:color w:val="7DA029"/>
        </w:rPr>
      </w:pPr>
      <w:r>
        <w:rPr>
          <w:rFonts w:ascii="Calibri Light"/>
          <w:color w:val="7DA029"/>
          <w:spacing w:val="-2"/>
        </w:rPr>
        <w:t>MIXTURE PRODUCTION</w:t>
      </w:r>
    </w:p>
    <w:p w:rsidR="00FC5F77" w:rsidRDefault="00D56F93">
      <w:pPr>
        <w:rPr>
          <w:rFonts w:ascii="Calibri Light"/>
        </w:rPr>
      </w:pPr>
      <w:r>
        <w:br w:type="column"/>
      </w:r>
    </w:p>
    <w:p w:rsidR="00FC5F77" w:rsidRDefault="00FC5F77">
      <w:pPr>
        <w:pStyle w:val="BodyText"/>
        <w:spacing w:before="40"/>
        <w:rPr>
          <w:rFonts w:ascii="Calibri Light"/>
        </w:rPr>
      </w:pPr>
    </w:p>
    <w:p w:rsidR="00FC5F77" w:rsidRDefault="00D56F93">
      <w:pPr>
        <w:pStyle w:val="BodyText"/>
        <w:ind w:left="452"/>
        <w:rPr>
          <w:rFonts w:ascii="Calibri Light"/>
        </w:rPr>
      </w:pPr>
      <w:r>
        <w:rPr>
          <w:rFonts w:ascii="Calibri Light"/>
        </w:rPr>
        <w:t>5A.</w:t>
      </w:r>
      <w:r>
        <w:rPr>
          <w:rFonts w:ascii="Calibri Light"/>
          <w:spacing w:val="-2"/>
        </w:rPr>
        <w:t xml:space="preserve"> RECYCLING</w:t>
      </w:r>
    </w:p>
    <w:p w:rsidR="00FC5F77" w:rsidRDefault="00FC5F77">
      <w:pPr>
        <w:pStyle w:val="BodyText"/>
        <w:rPr>
          <w:rFonts w:ascii="Calibri Light"/>
        </w:rPr>
      </w:pPr>
    </w:p>
    <w:p w:rsidR="00FC5F77" w:rsidRDefault="00FC5F77">
      <w:pPr>
        <w:pStyle w:val="BodyText"/>
        <w:rPr>
          <w:rFonts w:ascii="Calibri Light"/>
        </w:rPr>
      </w:pPr>
    </w:p>
    <w:p w:rsidR="00FC5F77" w:rsidRDefault="00FC5F77">
      <w:pPr>
        <w:pStyle w:val="BodyText"/>
        <w:rPr>
          <w:rFonts w:ascii="Calibri Light"/>
        </w:rPr>
      </w:pPr>
    </w:p>
    <w:p w:rsidR="00FC5F77" w:rsidRDefault="00FC5F77">
      <w:pPr>
        <w:pStyle w:val="BodyText"/>
        <w:rPr>
          <w:rFonts w:ascii="Calibri Light"/>
        </w:rPr>
      </w:pPr>
    </w:p>
    <w:p w:rsidR="00FC5F77" w:rsidRDefault="00FC5F77">
      <w:pPr>
        <w:pStyle w:val="BodyText"/>
        <w:rPr>
          <w:rFonts w:ascii="Calibri Light"/>
        </w:rPr>
      </w:pPr>
    </w:p>
    <w:p w:rsidR="00FC5F77" w:rsidRDefault="00FC5F77">
      <w:pPr>
        <w:pStyle w:val="BodyText"/>
        <w:spacing w:before="19"/>
        <w:rPr>
          <w:rFonts w:ascii="Calibri Light"/>
        </w:rPr>
      </w:pPr>
    </w:p>
    <w:p w:rsidR="00FC5F77" w:rsidRDefault="00D56F93">
      <w:pPr>
        <w:spacing w:line="256" w:lineRule="auto"/>
        <w:ind w:left="459" w:right="38" w:hanging="39"/>
        <w:rPr>
          <w:rFonts w:ascii="Calibri Light"/>
          <w:sz w:val="50"/>
        </w:rPr>
      </w:pPr>
      <w:r>
        <w:rPr>
          <w:rFonts w:ascii="Calibri Light"/>
          <w:spacing w:val="-2"/>
          <w:sz w:val="50"/>
        </w:rPr>
        <w:t>Life</w:t>
      </w:r>
      <w:r>
        <w:rPr>
          <w:rFonts w:ascii="Calibri Light"/>
          <w:spacing w:val="-27"/>
          <w:sz w:val="50"/>
        </w:rPr>
        <w:t xml:space="preserve"> </w:t>
      </w:r>
      <w:r>
        <w:rPr>
          <w:rFonts w:ascii="Calibri Light"/>
          <w:spacing w:val="-2"/>
          <w:sz w:val="50"/>
        </w:rPr>
        <w:t xml:space="preserve">Cycle </w:t>
      </w:r>
      <w:r>
        <w:rPr>
          <w:rFonts w:ascii="Calibri Light"/>
          <w:sz w:val="50"/>
        </w:rPr>
        <w:t>of</w:t>
      </w:r>
      <w:r>
        <w:rPr>
          <w:rFonts w:ascii="Calibri Light"/>
          <w:spacing w:val="-5"/>
          <w:sz w:val="50"/>
        </w:rPr>
        <w:t xml:space="preserve"> </w:t>
      </w:r>
      <w:r>
        <w:rPr>
          <w:rFonts w:ascii="Calibri Light"/>
          <w:sz w:val="50"/>
        </w:rPr>
        <w:t>a</w:t>
      </w:r>
      <w:r>
        <w:rPr>
          <w:rFonts w:ascii="Calibri Light"/>
          <w:spacing w:val="-4"/>
          <w:sz w:val="50"/>
        </w:rPr>
        <w:t xml:space="preserve"> road</w:t>
      </w:r>
    </w:p>
    <w:p w:rsidR="00FC5F77" w:rsidRDefault="00D56F93">
      <w:pPr>
        <w:pStyle w:val="BodyText"/>
        <w:spacing w:before="57"/>
        <w:ind w:left="1201"/>
        <w:rPr>
          <w:rFonts w:ascii="Calibri Light"/>
        </w:rPr>
      </w:pPr>
      <w:r>
        <w:br w:type="column"/>
      </w:r>
      <w:r>
        <w:rPr>
          <w:rFonts w:ascii="Calibri Light"/>
        </w:rPr>
        <w:lastRenderedPageBreak/>
        <w:t>5B.</w:t>
      </w:r>
      <w:r>
        <w:rPr>
          <w:rFonts w:ascii="Calibri Light"/>
          <w:spacing w:val="-2"/>
        </w:rPr>
        <w:t xml:space="preserve"> LANDFILL</w:t>
      </w:r>
    </w:p>
    <w:p w:rsidR="00FC5F77" w:rsidRDefault="00FC5F77">
      <w:pPr>
        <w:pStyle w:val="BodyText"/>
        <w:spacing w:before="228"/>
        <w:rPr>
          <w:rFonts w:ascii="Calibri Light"/>
        </w:rPr>
      </w:pPr>
    </w:p>
    <w:p w:rsidR="00FC5F77" w:rsidRDefault="00D56F93">
      <w:pPr>
        <w:pStyle w:val="BodyText"/>
        <w:spacing w:before="1" w:line="256" w:lineRule="auto"/>
        <w:ind w:left="2056" w:hanging="370"/>
        <w:rPr>
          <w:rFonts w:ascii="Calibri Light"/>
        </w:rPr>
      </w:pPr>
      <w:r>
        <w:rPr>
          <w:rFonts w:ascii="Calibri Light"/>
          <w:color w:val="1C2F27"/>
        </w:rPr>
        <w:t>5C.</w:t>
      </w:r>
      <w:r>
        <w:rPr>
          <w:rFonts w:ascii="Calibri Light"/>
          <w:color w:val="1C2F27"/>
          <w:spacing w:val="-13"/>
        </w:rPr>
        <w:t xml:space="preserve"> </w:t>
      </w:r>
      <w:r>
        <w:rPr>
          <w:rFonts w:ascii="Calibri Light"/>
          <w:color w:val="1C2F27"/>
        </w:rPr>
        <w:t>ENERGY</w:t>
      </w:r>
      <w:r>
        <w:rPr>
          <w:rFonts w:ascii="Calibri Light"/>
          <w:color w:val="1C2F27"/>
          <w:spacing w:val="-12"/>
        </w:rPr>
        <w:t xml:space="preserve"> </w:t>
      </w:r>
      <w:r>
        <w:rPr>
          <w:rFonts w:ascii="Calibri Light"/>
          <w:color w:val="1C2F27"/>
        </w:rPr>
        <w:t xml:space="preserve">RECOVERY </w:t>
      </w:r>
      <w:r>
        <w:rPr>
          <w:rFonts w:ascii="Calibri Light"/>
          <w:color w:val="1C2F27"/>
          <w:spacing w:val="-2"/>
        </w:rPr>
        <w:t>INCINERATION</w:t>
      </w:r>
    </w:p>
    <w:p w:rsidR="00FC5F77" w:rsidRDefault="00FC5F77">
      <w:pPr>
        <w:pStyle w:val="BodyText"/>
        <w:rPr>
          <w:rFonts w:ascii="Calibri Light"/>
        </w:rPr>
      </w:pPr>
    </w:p>
    <w:p w:rsidR="00FC5F77" w:rsidRDefault="00FC5F77">
      <w:pPr>
        <w:pStyle w:val="BodyText"/>
        <w:rPr>
          <w:rFonts w:ascii="Calibri Light"/>
        </w:rPr>
      </w:pPr>
    </w:p>
    <w:p w:rsidR="00FC5F77" w:rsidRDefault="00FC5F77">
      <w:pPr>
        <w:pStyle w:val="BodyText"/>
        <w:spacing w:before="249"/>
        <w:rPr>
          <w:rFonts w:ascii="Calibri Light"/>
        </w:rPr>
      </w:pPr>
    </w:p>
    <w:p w:rsidR="00FC5F77" w:rsidRDefault="00D56F93">
      <w:pPr>
        <w:pStyle w:val="BodyText"/>
        <w:ind w:left="421"/>
        <w:rPr>
          <w:rFonts w:ascii="Calibri Light"/>
        </w:rPr>
      </w:pPr>
      <w:r>
        <w:rPr>
          <w:rFonts w:ascii="Calibri Light"/>
          <w:color w:val="2C4D40"/>
        </w:rPr>
        <w:t>5.</w:t>
      </w:r>
      <w:r>
        <w:rPr>
          <w:rFonts w:ascii="Calibri Light"/>
          <w:color w:val="2C4D40"/>
          <w:spacing w:val="-4"/>
        </w:rPr>
        <w:t xml:space="preserve"> </w:t>
      </w:r>
      <w:r>
        <w:rPr>
          <w:rFonts w:ascii="Calibri Light"/>
          <w:color w:val="2C4D40"/>
        </w:rPr>
        <w:t>END</w:t>
      </w:r>
      <w:r>
        <w:rPr>
          <w:rFonts w:ascii="Calibri Light"/>
          <w:color w:val="2C4D40"/>
          <w:spacing w:val="-2"/>
        </w:rPr>
        <w:t xml:space="preserve"> </w:t>
      </w:r>
      <w:r>
        <w:rPr>
          <w:rFonts w:ascii="Calibri Light"/>
          <w:color w:val="2C4D40"/>
        </w:rPr>
        <w:t>OF</w:t>
      </w:r>
      <w:r>
        <w:rPr>
          <w:rFonts w:ascii="Calibri Light"/>
          <w:color w:val="2C4D40"/>
          <w:spacing w:val="-1"/>
        </w:rPr>
        <w:t xml:space="preserve"> </w:t>
      </w:r>
      <w:r>
        <w:rPr>
          <w:rFonts w:ascii="Calibri Light"/>
          <w:color w:val="2C4D40"/>
          <w:spacing w:val="-4"/>
        </w:rPr>
        <w:t>LIFE</w:t>
      </w:r>
    </w:p>
    <w:p w:rsidR="00FC5F77" w:rsidRDefault="00D56F93">
      <w:pPr>
        <w:pStyle w:val="BodyText"/>
        <w:spacing w:before="19"/>
        <w:ind w:left="421"/>
        <w:rPr>
          <w:rFonts w:ascii="Calibri Light"/>
        </w:rPr>
      </w:pPr>
      <w:r>
        <w:rPr>
          <w:rFonts w:ascii="Calibri Light"/>
          <w:color w:val="2C4D40"/>
        </w:rPr>
        <w:t>ROAD</w:t>
      </w:r>
      <w:r>
        <w:rPr>
          <w:rFonts w:ascii="Calibri Light"/>
          <w:color w:val="2C4D40"/>
          <w:spacing w:val="-2"/>
        </w:rPr>
        <w:t xml:space="preserve"> DECONSTRUCTION</w:t>
      </w:r>
    </w:p>
    <w:p w:rsidR="00FC5F77" w:rsidRDefault="00FC5F77">
      <w:pPr>
        <w:rPr>
          <w:rFonts w:ascii="Calibri Light"/>
        </w:rPr>
        <w:sectPr w:rsidR="00FC5F77">
          <w:type w:val="continuous"/>
          <w:pgSz w:w="11910" w:h="16840"/>
          <w:pgMar w:top="640" w:right="560" w:bottom="0" w:left="1300" w:header="1044" w:footer="1000" w:gutter="0"/>
          <w:cols w:num="3" w:space="720" w:equalWidth="0">
            <w:col w:w="1765" w:space="906"/>
            <w:col w:w="2327" w:space="1221"/>
            <w:col w:w="3831"/>
          </w:cols>
        </w:sectPr>
      </w:pPr>
    </w:p>
    <w:p w:rsidR="00FC5F77" w:rsidRDefault="00FC5F77">
      <w:pPr>
        <w:pStyle w:val="BodyText"/>
        <w:spacing w:before="74"/>
        <w:rPr>
          <w:rFonts w:ascii="Calibri Light"/>
        </w:rPr>
      </w:pPr>
    </w:p>
    <w:p w:rsidR="00FC5F77" w:rsidRDefault="00D56F93">
      <w:pPr>
        <w:pStyle w:val="ListParagraph"/>
        <w:numPr>
          <w:ilvl w:val="0"/>
          <w:numId w:val="4"/>
        </w:numPr>
        <w:tabs>
          <w:tab w:val="left" w:pos="6327"/>
        </w:tabs>
        <w:ind w:left="6327" w:hanging="215"/>
        <w:jc w:val="left"/>
        <w:rPr>
          <w:rFonts w:ascii="Calibri Light"/>
          <w:color w:val="3A520D"/>
        </w:rPr>
      </w:pPr>
      <w:r>
        <w:rPr>
          <w:rFonts w:ascii="Calibri Light"/>
          <w:color w:val="3A520D"/>
        </w:rPr>
        <w:t>USE</w:t>
      </w:r>
      <w:r>
        <w:rPr>
          <w:rFonts w:ascii="Calibri Light"/>
          <w:color w:val="3A520D"/>
          <w:spacing w:val="-1"/>
        </w:rPr>
        <w:t xml:space="preserve"> </w:t>
      </w:r>
      <w:r>
        <w:rPr>
          <w:rFonts w:ascii="Calibri Light"/>
          <w:color w:val="3A520D"/>
          <w:spacing w:val="-5"/>
        </w:rPr>
        <w:t>AND</w:t>
      </w:r>
    </w:p>
    <w:p w:rsidR="00FC5F77" w:rsidRDefault="00D56F93">
      <w:pPr>
        <w:pStyle w:val="BodyText"/>
        <w:spacing w:before="18"/>
        <w:ind w:left="6112"/>
        <w:rPr>
          <w:rFonts w:ascii="Calibri Light"/>
        </w:rPr>
      </w:pPr>
      <w:r>
        <w:rPr>
          <w:rFonts w:ascii="Calibri Light"/>
          <w:color w:val="3A520D"/>
          <w:spacing w:val="-2"/>
        </w:rPr>
        <w:t>MAINTENANCE</w:t>
      </w:r>
    </w:p>
    <w:p w:rsidR="00FC5F77" w:rsidRDefault="00FC5F77">
      <w:pPr>
        <w:pStyle w:val="BodyText"/>
        <w:rPr>
          <w:rFonts w:ascii="Calibri Light"/>
        </w:rPr>
      </w:pPr>
    </w:p>
    <w:p w:rsidR="00FC5F77" w:rsidRDefault="00D56F93">
      <w:pPr>
        <w:pStyle w:val="ListParagraph"/>
        <w:numPr>
          <w:ilvl w:val="0"/>
          <w:numId w:val="3"/>
        </w:numPr>
        <w:tabs>
          <w:tab w:val="left" w:pos="2206"/>
        </w:tabs>
        <w:spacing w:before="1" w:line="254" w:lineRule="auto"/>
        <w:ind w:right="6967" w:firstLine="345"/>
        <w:jc w:val="left"/>
        <w:rPr>
          <w:rFonts w:ascii="Calibri Light"/>
          <w:color w:val="567716"/>
        </w:rPr>
      </w:pPr>
      <w:r>
        <w:rPr>
          <w:rFonts w:ascii="Calibri Light"/>
          <w:color w:val="567716"/>
          <w:spacing w:val="-4"/>
        </w:rPr>
        <w:t xml:space="preserve">ROAD </w:t>
      </w:r>
      <w:r>
        <w:rPr>
          <w:rFonts w:ascii="Calibri Light"/>
          <w:color w:val="567716"/>
          <w:spacing w:val="-2"/>
        </w:rPr>
        <w:t>CONST</w:t>
      </w:r>
      <w:r>
        <w:rPr>
          <w:rFonts w:ascii="Calibri Light"/>
          <w:color w:val="567716"/>
          <w:spacing w:val="-2"/>
        </w:rPr>
        <w:lastRenderedPageBreak/>
        <w:t>RUCTION</w:t>
      </w:r>
    </w:p>
    <w:p w:rsidR="00FC5F77" w:rsidRDefault="00D56F93">
      <w:pPr>
        <w:spacing w:before="186"/>
        <w:ind w:left="116" w:right="854"/>
        <w:jc w:val="both"/>
        <w:rPr>
          <w:i/>
          <w:sz w:val="18"/>
        </w:rPr>
      </w:pPr>
      <w:bookmarkStart w:id="0" w:name="_bookmark0"/>
      <w:bookmarkEnd w:id="0"/>
      <w:r>
        <w:rPr>
          <w:i/>
          <w:color w:val="44536A"/>
          <w:sz w:val="18"/>
        </w:rPr>
        <w:t>Fig. 1 Representation of the life cycle of a road based on a circular and linear approach. (The trucks in between the life cycle phases are representing possible transportation phases).</w:t>
      </w:r>
    </w:p>
    <w:p w:rsidR="00FC5F77" w:rsidRDefault="00FC5F77">
      <w:pPr>
        <w:pStyle w:val="BodyText"/>
        <w:spacing w:before="68"/>
        <w:rPr>
          <w:i/>
          <w:sz w:val="18"/>
        </w:rPr>
      </w:pPr>
    </w:p>
    <w:p w:rsidR="00FC5F77" w:rsidRDefault="00D56F93">
      <w:pPr>
        <w:pStyle w:val="BodyText"/>
        <w:spacing w:line="259" w:lineRule="auto"/>
        <w:ind w:left="116" w:right="852"/>
        <w:jc w:val="both"/>
      </w:pPr>
      <w:r>
        <w:t>Whether recycling or reuse is preferred over the use of new materials depends on the impact of multiple</w:t>
      </w:r>
      <w:r>
        <w:rPr>
          <w:spacing w:val="-6"/>
        </w:rPr>
        <w:t xml:space="preserve"> </w:t>
      </w:r>
      <w:r>
        <w:t>factors.</w:t>
      </w:r>
      <w:r>
        <w:rPr>
          <w:spacing w:val="-7"/>
        </w:rPr>
        <w:t xml:space="preserve"> </w:t>
      </w:r>
      <w:r>
        <w:t>For</w:t>
      </w:r>
      <w:r>
        <w:rPr>
          <w:spacing w:val="-7"/>
        </w:rPr>
        <w:t xml:space="preserve"> </w:t>
      </w:r>
      <w:r>
        <w:t>example,</w:t>
      </w:r>
      <w:r>
        <w:rPr>
          <w:spacing w:val="-7"/>
        </w:rPr>
        <w:t xml:space="preserve"> </w:t>
      </w:r>
      <w:r>
        <w:t>the</w:t>
      </w:r>
      <w:r>
        <w:rPr>
          <w:spacing w:val="-6"/>
        </w:rPr>
        <w:t xml:space="preserve"> </w:t>
      </w:r>
      <w:r>
        <w:t>difference</w:t>
      </w:r>
      <w:r>
        <w:rPr>
          <w:spacing w:val="-6"/>
        </w:rPr>
        <w:t xml:space="preserve"> </w:t>
      </w:r>
      <w:r>
        <w:t>in</w:t>
      </w:r>
      <w:r>
        <w:rPr>
          <w:spacing w:val="-8"/>
        </w:rPr>
        <w:t xml:space="preserve"> </w:t>
      </w:r>
      <w:r>
        <w:t>transportation</w:t>
      </w:r>
      <w:r>
        <w:rPr>
          <w:spacing w:val="-7"/>
        </w:rPr>
        <w:t xml:space="preserve"> </w:t>
      </w:r>
      <w:r>
        <w:t>distances,</w:t>
      </w:r>
      <w:r>
        <w:rPr>
          <w:spacing w:val="-6"/>
        </w:rPr>
        <w:t xml:space="preserve"> </w:t>
      </w:r>
      <w:r>
        <w:t>the</w:t>
      </w:r>
      <w:r>
        <w:rPr>
          <w:spacing w:val="-6"/>
        </w:rPr>
        <w:t xml:space="preserve"> </w:t>
      </w:r>
      <w:r>
        <w:t>impact</w:t>
      </w:r>
      <w:r>
        <w:rPr>
          <w:spacing w:val="-6"/>
        </w:rPr>
        <w:t xml:space="preserve"> </w:t>
      </w:r>
      <w:r>
        <w:t>of</w:t>
      </w:r>
      <w:r>
        <w:rPr>
          <w:spacing w:val="-7"/>
        </w:rPr>
        <w:t xml:space="preserve"> </w:t>
      </w:r>
      <w:r>
        <w:t>the</w:t>
      </w:r>
      <w:r>
        <w:rPr>
          <w:spacing w:val="-6"/>
        </w:rPr>
        <w:t xml:space="preserve"> </w:t>
      </w:r>
      <w:r>
        <w:t>recycled</w:t>
      </w:r>
      <w:r>
        <w:rPr>
          <w:spacing w:val="-9"/>
        </w:rPr>
        <w:t xml:space="preserve"> </w:t>
      </w:r>
      <w:r>
        <w:t>or reused</w:t>
      </w:r>
      <w:r>
        <w:rPr>
          <w:spacing w:val="24"/>
        </w:rPr>
        <w:t xml:space="preserve"> </w:t>
      </w:r>
      <w:r>
        <w:t>materials</w:t>
      </w:r>
      <w:r>
        <w:rPr>
          <w:spacing w:val="23"/>
        </w:rPr>
        <w:t xml:space="preserve"> </w:t>
      </w:r>
      <w:r>
        <w:t>on</w:t>
      </w:r>
      <w:r>
        <w:rPr>
          <w:spacing w:val="24"/>
        </w:rPr>
        <w:t xml:space="preserve"> </w:t>
      </w:r>
      <w:r>
        <w:t>the</w:t>
      </w:r>
      <w:r>
        <w:rPr>
          <w:spacing w:val="25"/>
        </w:rPr>
        <w:t xml:space="preserve"> </w:t>
      </w:r>
      <w:r>
        <w:t>durability</w:t>
      </w:r>
      <w:r>
        <w:rPr>
          <w:spacing w:val="25"/>
        </w:rPr>
        <w:t xml:space="preserve"> </w:t>
      </w:r>
      <w:r>
        <w:t>of</w:t>
      </w:r>
      <w:r>
        <w:rPr>
          <w:spacing w:val="24"/>
        </w:rPr>
        <w:t xml:space="preserve"> </w:t>
      </w:r>
      <w:r>
        <w:t>the</w:t>
      </w:r>
      <w:r>
        <w:rPr>
          <w:spacing w:val="25"/>
        </w:rPr>
        <w:t xml:space="preserve"> </w:t>
      </w:r>
      <w:r>
        <w:t>new</w:t>
      </w:r>
      <w:r>
        <w:rPr>
          <w:spacing w:val="25"/>
        </w:rPr>
        <w:t xml:space="preserve"> </w:t>
      </w:r>
      <w:r>
        <w:t>product</w:t>
      </w:r>
      <w:r>
        <w:rPr>
          <w:spacing w:val="25"/>
        </w:rPr>
        <w:t xml:space="preserve"> </w:t>
      </w:r>
      <w:r>
        <w:t>and</w:t>
      </w:r>
      <w:r>
        <w:rPr>
          <w:spacing w:val="24"/>
        </w:rPr>
        <w:t xml:space="preserve"> </w:t>
      </w:r>
      <w:r>
        <w:t>the</w:t>
      </w:r>
      <w:r>
        <w:rPr>
          <w:spacing w:val="25"/>
        </w:rPr>
        <w:t xml:space="preserve"> </w:t>
      </w:r>
      <w:r>
        <w:t>impact</w:t>
      </w:r>
      <w:r>
        <w:rPr>
          <w:spacing w:val="25"/>
        </w:rPr>
        <w:t xml:space="preserve"> </w:t>
      </w:r>
      <w:r>
        <w:t>of</w:t>
      </w:r>
      <w:r>
        <w:rPr>
          <w:spacing w:val="24"/>
        </w:rPr>
        <w:t xml:space="preserve"> </w:t>
      </w:r>
      <w:r>
        <w:t>the</w:t>
      </w:r>
      <w:r>
        <w:rPr>
          <w:spacing w:val="25"/>
        </w:rPr>
        <w:t xml:space="preserve"> </w:t>
      </w:r>
      <w:r>
        <w:t>recycling</w:t>
      </w:r>
      <w:r>
        <w:rPr>
          <w:spacing w:val="28"/>
        </w:rPr>
        <w:t xml:space="preserve"> </w:t>
      </w:r>
      <w:r>
        <w:t>or</w:t>
      </w:r>
      <w:r>
        <w:rPr>
          <w:spacing w:val="25"/>
        </w:rPr>
        <w:t xml:space="preserve"> </w:t>
      </w:r>
      <w:r>
        <w:t>disposal</w:t>
      </w:r>
    </w:p>
    <w:p w:rsidR="00FC5F77" w:rsidRDefault="00FC5F77">
      <w:pPr>
        <w:spacing w:line="259" w:lineRule="auto"/>
        <w:jc w:val="both"/>
        <w:sectPr w:rsidR="00FC5F77">
          <w:type w:val="continuous"/>
          <w:pgSz w:w="11910" w:h="16840"/>
          <w:pgMar w:top="640" w:right="560" w:bottom="0" w:left="1300" w:header="1044" w:footer="1000" w:gutter="0"/>
          <w:cols w:space="720"/>
        </w:sectPr>
      </w:pPr>
    </w:p>
    <w:p w:rsidR="00FC5F77" w:rsidRDefault="00D56F93">
      <w:pPr>
        <w:pStyle w:val="BodyText"/>
        <w:spacing w:before="244" w:line="259" w:lineRule="auto"/>
        <w:ind w:left="116" w:right="852"/>
        <w:jc w:val="both"/>
      </w:pPr>
      <w:proofErr w:type="gramStart"/>
      <w:r>
        <w:lastRenderedPageBreak/>
        <w:t>processes</w:t>
      </w:r>
      <w:proofErr w:type="gramEnd"/>
      <w:r>
        <w:t>. Hence, including all the different life cycle phases is important for the sustainability assessment of alternatives [37–39]. Therefore, the following part of the paper will describe all the different life cycle phases of a road and important cost components which should be considered.</w:t>
      </w:r>
    </w:p>
    <w:p w:rsidR="00FC5F77" w:rsidRDefault="00FC5F77">
      <w:pPr>
        <w:pStyle w:val="BodyText"/>
        <w:spacing w:before="21"/>
      </w:pPr>
    </w:p>
    <w:p w:rsidR="00FC5F77" w:rsidRDefault="00D56F93">
      <w:pPr>
        <w:pStyle w:val="Heading1"/>
        <w:numPr>
          <w:ilvl w:val="1"/>
          <w:numId w:val="3"/>
        </w:numPr>
        <w:tabs>
          <w:tab w:val="left" w:pos="504"/>
        </w:tabs>
        <w:ind w:left="504" w:hanging="388"/>
        <w:jc w:val="both"/>
      </w:pPr>
      <w:r>
        <w:t>Raw</w:t>
      </w:r>
      <w:r>
        <w:rPr>
          <w:spacing w:val="-8"/>
        </w:rPr>
        <w:t xml:space="preserve"> </w:t>
      </w:r>
      <w:r>
        <w:t>materials</w:t>
      </w:r>
      <w:r>
        <w:rPr>
          <w:spacing w:val="-7"/>
        </w:rPr>
        <w:t xml:space="preserve"> </w:t>
      </w:r>
      <w:r>
        <w:rPr>
          <w:spacing w:val="-2"/>
        </w:rPr>
        <w:t>extraction</w:t>
      </w:r>
    </w:p>
    <w:p w:rsidR="00FC5F77" w:rsidRDefault="00D56F93">
      <w:pPr>
        <w:pStyle w:val="BodyText"/>
        <w:spacing w:before="22" w:line="259" w:lineRule="auto"/>
        <w:ind w:left="116" w:right="850"/>
        <w:jc w:val="both"/>
      </w:pPr>
      <w:r>
        <w:rPr>
          <w:noProof/>
          <w:lang w:val="en-AU" w:eastAsia="en-AU"/>
        </w:rPr>
        <w:drawing>
          <wp:anchor distT="0" distB="0" distL="0" distR="0" simplePos="0" relativeHeight="484527104" behindDoc="1" locked="0" layoutInCell="1" allowOverlap="1">
            <wp:simplePos x="0" y="0"/>
            <wp:positionH relativeFrom="page">
              <wp:posOffset>1157820</wp:posOffset>
            </wp:positionH>
            <wp:positionV relativeFrom="paragraph">
              <wp:posOffset>859392</wp:posOffset>
            </wp:positionV>
            <wp:extent cx="4899698" cy="5123307"/>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3" cstate="print"/>
                    <a:stretch>
                      <a:fillRect/>
                    </a:stretch>
                  </pic:blipFill>
                  <pic:spPr>
                    <a:xfrm>
                      <a:off x="0" y="0"/>
                      <a:ext cx="4899698" cy="5123307"/>
                    </a:xfrm>
                    <a:prstGeom prst="rect">
                      <a:avLst/>
                    </a:prstGeom>
                  </pic:spPr>
                </pic:pic>
              </a:graphicData>
            </a:graphic>
          </wp:anchor>
        </w:drawing>
      </w:r>
      <w:r>
        <w:t>A holistic consideration of the LCCA of a road’s life cycle commences with the cost of raw materials extraction, acquisition and/or production of primary materials such as aggregates, fillers, sand, bitumen, cement, water and additives [40</w:t>
      </w:r>
      <w:proofErr w:type="gramStart"/>
      <w:r>
        <w:t>,41</w:t>
      </w:r>
      <w:proofErr w:type="gramEnd"/>
      <w:r>
        <w:t>]. This should include all the processes involved in acquiring (e.g. extracting and mining), processing (e.g. refining and crushing) and transporting road materials</w:t>
      </w:r>
      <w:r>
        <w:rPr>
          <w:spacing w:val="-4"/>
        </w:rPr>
        <w:t xml:space="preserve"> </w:t>
      </w:r>
      <w:r>
        <w:t>[1].</w:t>
      </w:r>
      <w:r>
        <w:rPr>
          <w:spacing w:val="-5"/>
        </w:rPr>
        <w:t xml:space="preserve"> </w:t>
      </w:r>
      <w:r>
        <w:t>The</w:t>
      </w:r>
      <w:r>
        <w:rPr>
          <w:spacing w:val="-6"/>
        </w:rPr>
        <w:t xml:space="preserve"> </w:t>
      </w:r>
      <w:r>
        <w:t>costs</w:t>
      </w:r>
      <w:r>
        <w:rPr>
          <w:spacing w:val="-7"/>
        </w:rPr>
        <w:t xml:space="preserve"> </w:t>
      </w:r>
      <w:r>
        <w:t>associated</w:t>
      </w:r>
      <w:r>
        <w:rPr>
          <w:spacing w:val="-5"/>
        </w:rPr>
        <w:t xml:space="preserve"> </w:t>
      </w:r>
      <w:r>
        <w:t>with</w:t>
      </w:r>
      <w:r>
        <w:rPr>
          <w:spacing w:val="-5"/>
        </w:rPr>
        <w:t xml:space="preserve"> </w:t>
      </w:r>
      <w:r>
        <w:t>this</w:t>
      </w:r>
      <w:r>
        <w:rPr>
          <w:spacing w:val="-7"/>
        </w:rPr>
        <w:t xml:space="preserve"> </w:t>
      </w:r>
      <w:r>
        <w:t>phase</w:t>
      </w:r>
      <w:r>
        <w:rPr>
          <w:spacing w:val="-4"/>
        </w:rPr>
        <w:t xml:space="preserve"> </w:t>
      </w:r>
      <w:r>
        <w:t>arise</w:t>
      </w:r>
      <w:r>
        <w:rPr>
          <w:spacing w:val="-4"/>
        </w:rPr>
        <w:t xml:space="preserve"> </w:t>
      </w:r>
      <w:r>
        <w:t>from</w:t>
      </w:r>
      <w:r>
        <w:rPr>
          <w:spacing w:val="-6"/>
        </w:rPr>
        <w:t xml:space="preserve"> </w:t>
      </w:r>
      <w:r>
        <w:t>the</w:t>
      </w:r>
      <w:r>
        <w:rPr>
          <w:spacing w:val="-6"/>
        </w:rPr>
        <w:t xml:space="preserve"> </w:t>
      </w:r>
      <w:r>
        <w:t>use</w:t>
      </w:r>
      <w:r>
        <w:rPr>
          <w:spacing w:val="-6"/>
        </w:rPr>
        <w:t xml:space="preserve"> </w:t>
      </w:r>
      <w:r>
        <w:t>of</w:t>
      </w:r>
      <w:r>
        <w:rPr>
          <w:spacing w:val="-7"/>
        </w:rPr>
        <w:t xml:space="preserve"> </w:t>
      </w:r>
      <w:r>
        <w:t>equipment,</w:t>
      </w:r>
      <w:r>
        <w:rPr>
          <w:spacing w:val="-4"/>
        </w:rPr>
        <w:t xml:space="preserve"> </w:t>
      </w:r>
      <w:r>
        <w:t>materials,</w:t>
      </w:r>
      <w:r>
        <w:rPr>
          <w:spacing w:val="-4"/>
        </w:rPr>
        <w:t xml:space="preserve"> </w:t>
      </w:r>
      <w:r>
        <w:t>energy, labour,</w:t>
      </w:r>
      <w:r>
        <w:rPr>
          <w:spacing w:val="-9"/>
        </w:rPr>
        <w:t xml:space="preserve"> </w:t>
      </w:r>
      <w:r>
        <w:t>and</w:t>
      </w:r>
      <w:r>
        <w:rPr>
          <w:spacing w:val="-10"/>
        </w:rPr>
        <w:t xml:space="preserve"> </w:t>
      </w:r>
      <w:r>
        <w:t>transportation</w:t>
      </w:r>
      <w:r>
        <w:rPr>
          <w:spacing w:val="-12"/>
        </w:rPr>
        <w:t xml:space="preserve"> </w:t>
      </w:r>
      <w:r>
        <w:t>of</w:t>
      </w:r>
      <w:r>
        <w:rPr>
          <w:spacing w:val="-12"/>
        </w:rPr>
        <w:t xml:space="preserve"> </w:t>
      </w:r>
      <w:r>
        <w:t>materials</w:t>
      </w:r>
      <w:r>
        <w:rPr>
          <w:spacing w:val="-9"/>
        </w:rPr>
        <w:t xml:space="preserve"> </w:t>
      </w:r>
      <w:r>
        <w:t>to</w:t>
      </w:r>
      <w:r>
        <w:rPr>
          <w:spacing w:val="-8"/>
        </w:rPr>
        <w:t xml:space="preserve"> </w:t>
      </w:r>
      <w:r>
        <w:t>the</w:t>
      </w:r>
      <w:r>
        <w:rPr>
          <w:spacing w:val="-9"/>
        </w:rPr>
        <w:t xml:space="preserve"> </w:t>
      </w:r>
      <w:r>
        <w:t>production</w:t>
      </w:r>
      <w:r>
        <w:rPr>
          <w:spacing w:val="-10"/>
        </w:rPr>
        <w:t xml:space="preserve"> </w:t>
      </w:r>
      <w:r>
        <w:t>plant.</w:t>
      </w:r>
      <w:r>
        <w:rPr>
          <w:spacing w:val="-7"/>
        </w:rPr>
        <w:t xml:space="preserve"> </w:t>
      </w:r>
      <w:r>
        <w:t>In</w:t>
      </w:r>
      <w:r>
        <w:rPr>
          <w:spacing w:val="-10"/>
        </w:rPr>
        <w:t xml:space="preserve"> </w:t>
      </w:r>
      <w:r>
        <w:t>most</w:t>
      </w:r>
      <w:r>
        <w:rPr>
          <w:spacing w:val="-11"/>
        </w:rPr>
        <w:t xml:space="preserve"> </w:t>
      </w:r>
      <w:r>
        <w:t>cases,</w:t>
      </w:r>
      <w:r>
        <w:rPr>
          <w:spacing w:val="-9"/>
        </w:rPr>
        <w:t xml:space="preserve"> </w:t>
      </w:r>
      <w:r>
        <w:t>all</w:t>
      </w:r>
      <w:r>
        <w:rPr>
          <w:spacing w:val="-10"/>
        </w:rPr>
        <w:t xml:space="preserve"> </w:t>
      </w:r>
      <w:r>
        <w:t>the</w:t>
      </w:r>
      <w:r>
        <w:rPr>
          <w:spacing w:val="-8"/>
        </w:rPr>
        <w:t xml:space="preserve"> </w:t>
      </w:r>
      <w:r>
        <w:t>cost</w:t>
      </w:r>
      <w:r>
        <w:rPr>
          <w:spacing w:val="-8"/>
        </w:rPr>
        <w:t xml:space="preserve"> </w:t>
      </w:r>
      <w:r>
        <w:t>components are</w:t>
      </w:r>
      <w:r>
        <w:rPr>
          <w:spacing w:val="-2"/>
        </w:rPr>
        <w:t xml:space="preserve"> </w:t>
      </w:r>
      <w:r>
        <w:t>grouped</w:t>
      </w:r>
      <w:r>
        <w:rPr>
          <w:spacing w:val="-2"/>
        </w:rPr>
        <w:t xml:space="preserve"> </w:t>
      </w:r>
      <w:r>
        <w:t>into</w:t>
      </w:r>
      <w:r>
        <w:rPr>
          <w:spacing w:val="-4"/>
        </w:rPr>
        <w:t xml:space="preserve"> </w:t>
      </w:r>
      <w:r>
        <w:t>a</w:t>
      </w:r>
      <w:r>
        <w:rPr>
          <w:spacing w:val="-4"/>
        </w:rPr>
        <w:t xml:space="preserve"> </w:t>
      </w:r>
      <w:r>
        <w:t>material</w:t>
      </w:r>
      <w:r>
        <w:rPr>
          <w:spacing w:val="-5"/>
        </w:rPr>
        <w:t xml:space="preserve"> </w:t>
      </w:r>
      <w:r>
        <w:t>unit</w:t>
      </w:r>
      <w:r>
        <w:rPr>
          <w:spacing w:val="-2"/>
        </w:rPr>
        <w:t xml:space="preserve"> </w:t>
      </w:r>
      <w:r>
        <w:t>price.</w:t>
      </w:r>
      <w:r>
        <w:rPr>
          <w:spacing w:val="-2"/>
        </w:rPr>
        <w:t xml:space="preserve"> </w:t>
      </w:r>
      <w:r>
        <w:t>However,</w:t>
      </w:r>
      <w:r>
        <w:rPr>
          <w:spacing w:val="-2"/>
        </w:rPr>
        <w:t xml:space="preserve"> </w:t>
      </w:r>
      <w:r>
        <w:t>distances</w:t>
      </w:r>
      <w:r>
        <w:rPr>
          <w:spacing w:val="-2"/>
        </w:rPr>
        <w:t xml:space="preserve"> </w:t>
      </w:r>
      <w:r>
        <w:t>between</w:t>
      </w:r>
      <w:r>
        <w:rPr>
          <w:spacing w:val="-5"/>
        </w:rPr>
        <w:t xml:space="preserve"> </w:t>
      </w:r>
      <w:r>
        <w:t>materials</w:t>
      </w:r>
      <w:r>
        <w:rPr>
          <w:spacing w:val="-5"/>
        </w:rPr>
        <w:t xml:space="preserve"> </w:t>
      </w:r>
      <w:r>
        <w:t>sources</w:t>
      </w:r>
      <w:r>
        <w:rPr>
          <w:spacing w:val="-2"/>
        </w:rPr>
        <w:t xml:space="preserve"> </w:t>
      </w:r>
      <w:r>
        <w:t>and</w:t>
      </w:r>
      <w:r>
        <w:rPr>
          <w:spacing w:val="-6"/>
        </w:rPr>
        <w:t xml:space="preserve"> </w:t>
      </w:r>
      <w:r>
        <w:t>production plants can significantly affect the cost of materials, especially when secondary waste materials are being</w:t>
      </w:r>
      <w:r>
        <w:rPr>
          <w:spacing w:val="-4"/>
        </w:rPr>
        <w:t xml:space="preserve"> </w:t>
      </w:r>
      <w:r>
        <w:t>recycled</w:t>
      </w:r>
      <w:r>
        <w:rPr>
          <w:spacing w:val="-4"/>
        </w:rPr>
        <w:t xml:space="preserve"> </w:t>
      </w:r>
      <w:r>
        <w:t>and</w:t>
      </w:r>
      <w:r>
        <w:rPr>
          <w:spacing w:val="-4"/>
        </w:rPr>
        <w:t xml:space="preserve"> </w:t>
      </w:r>
      <w:r>
        <w:t>compared</w:t>
      </w:r>
      <w:r>
        <w:rPr>
          <w:spacing w:val="-4"/>
        </w:rPr>
        <w:t xml:space="preserve"> </w:t>
      </w:r>
      <w:r>
        <w:t>with</w:t>
      </w:r>
      <w:r>
        <w:rPr>
          <w:spacing w:val="-1"/>
        </w:rPr>
        <w:t xml:space="preserve"> </w:t>
      </w:r>
      <w:r>
        <w:t>primary</w:t>
      </w:r>
      <w:r>
        <w:rPr>
          <w:spacing w:val="-3"/>
        </w:rPr>
        <w:t xml:space="preserve"> </w:t>
      </w:r>
      <w:r>
        <w:t>materials</w:t>
      </w:r>
      <w:r>
        <w:rPr>
          <w:spacing w:val="-3"/>
        </w:rPr>
        <w:t xml:space="preserve"> </w:t>
      </w:r>
      <w:r>
        <w:t>[42–44].</w:t>
      </w:r>
      <w:r>
        <w:rPr>
          <w:spacing w:val="-4"/>
        </w:rPr>
        <w:t xml:space="preserve"> </w:t>
      </w:r>
      <w:r>
        <w:t>In</w:t>
      </w:r>
      <w:r>
        <w:rPr>
          <w:spacing w:val="-5"/>
        </w:rPr>
        <w:t xml:space="preserve"> </w:t>
      </w:r>
      <w:r>
        <w:t>addition,</w:t>
      </w:r>
      <w:r>
        <w:rPr>
          <w:spacing w:val="-3"/>
        </w:rPr>
        <w:t xml:space="preserve"> </w:t>
      </w:r>
      <w:r>
        <w:t>the</w:t>
      </w:r>
      <w:r>
        <w:rPr>
          <w:spacing w:val="-3"/>
        </w:rPr>
        <w:t xml:space="preserve"> </w:t>
      </w:r>
      <w:r>
        <w:t>transportation</w:t>
      </w:r>
      <w:r>
        <w:rPr>
          <w:spacing w:val="-4"/>
        </w:rPr>
        <w:t xml:space="preserve"> </w:t>
      </w:r>
      <w:r>
        <w:t>type</w:t>
      </w:r>
      <w:r>
        <w:rPr>
          <w:spacing w:val="-5"/>
        </w:rPr>
        <w:t xml:space="preserve"> </w:t>
      </w:r>
      <w:r>
        <w:t>can also have a substantial effect on the cost of the materials [44]. This makes it difficult to differentiate costs if a unit price is used when other transport distances or types are considered for other alternatives. Therefore, for a detailed LCCA, the cost of transportation should be settled separately from the material cost.</w:t>
      </w:r>
    </w:p>
    <w:p w:rsidR="00FC5F77" w:rsidRDefault="00FC5F77">
      <w:pPr>
        <w:pStyle w:val="BodyText"/>
        <w:spacing w:before="17"/>
      </w:pPr>
    </w:p>
    <w:p w:rsidR="00FC5F77" w:rsidRDefault="00D56F93">
      <w:pPr>
        <w:pStyle w:val="Heading1"/>
        <w:numPr>
          <w:ilvl w:val="1"/>
          <w:numId w:val="3"/>
        </w:numPr>
        <w:tabs>
          <w:tab w:val="left" w:pos="506"/>
        </w:tabs>
        <w:ind w:left="506" w:hanging="390"/>
        <w:jc w:val="both"/>
      </w:pPr>
      <w:r>
        <w:t>Mixture</w:t>
      </w:r>
      <w:r>
        <w:rPr>
          <w:spacing w:val="-7"/>
        </w:rPr>
        <w:t xml:space="preserve"> </w:t>
      </w:r>
      <w:r>
        <w:rPr>
          <w:spacing w:val="-2"/>
        </w:rPr>
        <w:t>production</w:t>
      </w:r>
    </w:p>
    <w:p w:rsidR="00FC5F77" w:rsidRDefault="00D56F93">
      <w:pPr>
        <w:pStyle w:val="BodyText"/>
        <w:spacing w:before="22" w:line="259" w:lineRule="auto"/>
        <w:ind w:left="116" w:right="849"/>
        <w:jc w:val="both"/>
      </w:pPr>
      <w:r>
        <w:t>The</w:t>
      </w:r>
      <w:r>
        <w:rPr>
          <w:spacing w:val="-3"/>
        </w:rPr>
        <w:t xml:space="preserve"> </w:t>
      </w:r>
      <w:r>
        <w:t>production</w:t>
      </w:r>
      <w:r>
        <w:rPr>
          <w:spacing w:val="-4"/>
        </w:rPr>
        <w:t xml:space="preserve"> </w:t>
      </w:r>
      <w:r>
        <w:t>of</w:t>
      </w:r>
      <w:r>
        <w:rPr>
          <w:spacing w:val="-3"/>
        </w:rPr>
        <w:t xml:space="preserve"> </w:t>
      </w:r>
      <w:r>
        <w:t>bitumen</w:t>
      </w:r>
      <w:r>
        <w:rPr>
          <w:spacing w:val="-6"/>
        </w:rPr>
        <w:t xml:space="preserve"> </w:t>
      </w:r>
      <w:r>
        <w:t>or</w:t>
      </w:r>
      <w:r>
        <w:rPr>
          <w:spacing w:val="-3"/>
        </w:rPr>
        <w:t xml:space="preserve"> </w:t>
      </w:r>
      <w:r>
        <w:t>cement-bound</w:t>
      </w:r>
      <w:r>
        <w:rPr>
          <w:spacing w:val="-4"/>
        </w:rPr>
        <w:t xml:space="preserve"> </w:t>
      </w:r>
      <w:r>
        <w:t>mixtures</w:t>
      </w:r>
      <w:r>
        <w:rPr>
          <w:spacing w:val="-6"/>
        </w:rPr>
        <w:t xml:space="preserve"> </w:t>
      </w:r>
      <w:r>
        <w:t>is</w:t>
      </w:r>
      <w:r>
        <w:rPr>
          <w:spacing w:val="-4"/>
        </w:rPr>
        <w:t xml:space="preserve"> </w:t>
      </w:r>
      <w:r>
        <w:t>according</w:t>
      </w:r>
      <w:r>
        <w:rPr>
          <w:spacing w:val="-4"/>
        </w:rPr>
        <w:t xml:space="preserve"> </w:t>
      </w:r>
      <w:r>
        <w:t>to</w:t>
      </w:r>
      <w:r>
        <w:rPr>
          <w:spacing w:val="-2"/>
        </w:rPr>
        <w:t xml:space="preserve"> </w:t>
      </w:r>
      <w:r>
        <w:t>several</w:t>
      </w:r>
      <w:r>
        <w:rPr>
          <w:spacing w:val="-3"/>
        </w:rPr>
        <w:t xml:space="preserve"> </w:t>
      </w:r>
      <w:r>
        <w:t>authors</w:t>
      </w:r>
      <w:r>
        <w:rPr>
          <w:spacing w:val="-3"/>
        </w:rPr>
        <w:t xml:space="preserve"> </w:t>
      </w:r>
      <w:r>
        <w:t>one</w:t>
      </w:r>
      <w:r>
        <w:rPr>
          <w:spacing w:val="-3"/>
        </w:rPr>
        <w:t xml:space="preserve"> </w:t>
      </w:r>
      <w:r>
        <w:t>of</w:t>
      </w:r>
      <w:r>
        <w:rPr>
          <w:spacing w:val="-6"/>
        </w:rPr>
        <w:t xml:space="preserve"> </w:t>
      </w:r>
      <w:r>
        <w:t>the</w:t>
      </w:r>
      <w:r>
        <w:rPr>
          <w:spacing w:val="-3"/>
        </w:rPr>
        <w:t xml:space="preserve"> </w:t>
      </w:r>
      <w:r>
        <w:t>main contributors to the</w:t>
      </w:r>
      <w:r>
        <w:rPr>
          <w:spacing w:val="-1"/>
        </w:rPr>
        <w:t xml:space="preserve"> </w:t>
      </w:r>
      <w:r>
        <w:t>total LCC due to the high amount</w:t>
      </w:r>
      <w:r>
        <w:rPr>
          <w:spacing w:val="-1"/>
        </w:rPr>
        <w:t xml:space="preserve"> </w:t>
      </w:r>
      <w:r>
        <w:t>of energy that is</w:t>
      </w:r>
      <w:r>
        <w:rPr>
          <w:spacing w:val="-1"/>
        </w:rPr>
        <w:t xml:space="preserve"> </w:t>
      </w:r>
      <w:r>
        <w:t>needed for drying, heating and mixing the different materials [45–49]. The energy consumption during production also has a strong link with the impact of the material extraction phase. For example, when primary aggregates for asphalt production are being saved due to the use of reclaimed asphalt pavement (RAP), a second burner</w:t>
      </w:r>
      <w:r>
        <w:rPr>
          <w:spacing w:val="-13"/>
        </w:rPr>
        <w:t xml:space="preserve"> </w:t>
      </w:r>
      <w:r>
        <w:t>often</w:t>
      </w:r>
      <w:r>
        <w:rPr>
          <w:spacing w:val="-11"/>
        </w:rPr>
        <w:t xml:space="preserve"> </w:t>
      </w:r>
      <w:r>
        <w:t>needs</w:t>
      </w:r>
      <w:r>
        <w:rPr>
          <w:spacing w:val="-11"/>
        </w:rPr>
        <w:t xml:space="preserve"> </w:t>
      </w:r>
      <w:r>
        <w:t>to</w:t>
      </w:r>
      <w:r>
        <w:rPr>
          <w:spacing w:val="-10"/>
        </w:rPr>
        <w:t xml:space="preserve"> </w:t>
      </w:r>
      <w:r>
        <w:t>be</w:t>
      </w:r>
      <w:r>
        <w:rPr>
          <w:spacing w:val="-11"/>
        </w:rPr>
        <w:t xml:space="preserve"> </w:t>
      </w:r>
      <w:r>
        <w:t>installed</w:t>
      </w:r>
      <w:r>
        <w:rPr>
          <w:spacing w:val="-12"/>
        </w:rPr>
        <w:t xml:space="preserve"> </w:t>
      </w:r>
      <w:r>
        <w:t>for</w:t>
      </w:r>
      <w:r>
        <w:rPr>
          <w:spacing w:val="-13"/>
        </w:rPr>
        <w:t xml:space="preserve"> </w:t>
      </w:r>
      <w:r>
        <w:t>drying</w:t>
      </w:r>
      <w:r>
        <w:rPr>
          <w:spacing w:val="-12"/>
        </w:rPr>
        <w:t xml:space="preserve"> </w:t>
      </w:r>
      <w:r>
        <w:t>RAP.</w:t>
      </w:r>
      <w:r>
        <w:rPr>
          <w:spacing w:val="-9"/>
        </w:rPr>
        <w:t xml:space="preserve"> </w:t>
      </w:r>
      <w:r>
        <w:t>Consequently,</w:t>
      </w:r>
      <w:r>
        <w:rPr>
          <w:spacing w:val="-13"/>
        </w:rPr>
        <w:t xml:space="preserve"> </w:t>
      </w:r>
      <w:r>
        <w:t>the</w:t>
      </w:r>
      <w:r>
        <w:rPr>
          <w:spacing w:val="-10"/>
        </w:rPr>
        <w:t xml:space="preserve"> </w:t>
      </w:r>
      <w:r>
        <w:t>energy</w:t>
      </w:r>
      <w:r>
        <w:rPr>
          <w:spacing w:val="-11"/>
        </w:rPr>
        <w:t xml:space="preserve"> </w:t>
      </w:r>
      <w:r>
        <w:t>cost</w:t>
      </w:r>
      <w:r>
        <w:rPr>
          <w:spacing w:val="-11"/>
        </w:rPr>
        <w:t xml:space="preserve"> </w:t>
      </w:r>
      <w:r>
        <w:t>during</w:t>
      </w:r>
      <w:r>
        <w:rPr>
          <w:spacing w:val="-12"/>
        </w:rPr>
        <w:t xml:space="preserve"> </w:t>
      </w:r>
      <w:r>
        <w:t>the</w:t>
      </w:r>
      <w:r>
        <w:rPr>
          <w:spacing w:val="-11"/>
        </w:rPr>
        <w:t xml:space="preserve"> </w:t>
      </w:r>
      <w:r>
        <w:t>production will</w:t>
      </w:r>
      <w:r>
        <w:rPr>
          <w:spacing w:val="-2"/>
        </w:rPr>
        <w:t xml:space="preserve"> </w:t>
      </w:r>
      <w:r>
        <w:t>increase,</w:t>
      </w:r>
      <w:r>
        <w:rPr>
          <w:spacing w:val="-4"/>
        </w:rPr>
        <w:t xml:space="preserve"> </w:t>
      </w:r>
      <w:r>
        <w:t>while</w:t>
      </w:r>
      <w:r>
        <w:rPr>
          <w:spacing w:val="-2"/>
        </w:rPr>
        <w:t xml:space="preserve"> </w:t>
      </w:r>
      <w:r>
        <w:t>the</w:t>
      </w:r>
      <w:r>
        <w:rPr>
          <w:spacing w:val="-4"/>
        </w:rPr>
        <w:t xml:space="preserve"> </w:t>
      </w:r>
      <w:r>
        <w:t>material</w:t>
      </w:r>
      <w:r>
        <w:rPr>
          <w:spacing w:val="-3"/>
        </w:rPr>
        <w:t xml:space="preserve"> </w:t>
      </w:r>
      <w:r>
        <w:t>cost</w:t>
      </w:r>
      <w:r>
        <w:rPr>
          <w:spacing w:val="-1"/>
        </w:rPr>
        <w:t xml:space="preserve"> </w:t>
      </w:r>
      <w:r>
        <w:t>decreases.</w:t>
      </w:r>
      <w:r>
        <w:rPr>
          <w:spacing w:val="-1"/>
        </w:rPr>
        <w:t xml:space="preserve"> </w:t>
      </w:r>
      <w:r>
        <w:t>Vice</w:t>
      </w:r>
      <w:r>
        <w:rPr>
          <w:spacing w:val="-2"/>
        </w:rPr>
        <w:t xml:space="preserve"> </w:t>
      </w:r>
      <w:r>
        <w:t>versa,</w:t>
      </w:r>
      <w:r>
        <w:rPr>
          <w:spacing w:val="-4"/>
        </w:rPr>
        <w:t xml:space="preserve"> </w:t>
      </w:r>
      <w:r>
        <w:t>when</w:t>
      </w:r>
      <w:r>
        <w:rPr>
          <w:spacing w:val="-2"/>
        </w:rPr>
        <w:t xml:space="preserve"> </w:t>
      </w:r>
      <w:r>
        <w:t>the</w:t>
      </w:r>
      <w:r>
        <w:rPr>
          <w:spacing w:val="-4"/>
        </w:rPr>
        <w:t xml:space="preserve"> </w:t>
      </w:r>
      <w:r>
        <w:t>energy</w:t>
      </w:r>
      <w:r>
        <w:rPr>
          <w:spacing w:val="-2"/>
        </w:rPr>
        <w:t xml:space="preserve"> </w:t>
      </w:r>
      <w:r>
        <w:t>consumption</w:t>
      </w:r>
      <w:r>
        <w:rPr>
          <w:spacing w:val="-3"/>
        </w:rPr>
        <w:t xml:space="preserve"> </w:t>
      </w:r>
      <w:r>
        <w:t>is</w:t>
      </w:r>
      <w:r>
        <w:rPr>
          <w:spacing w:val="-2"/>
        </w:rPr>
        <w:t xml:space="preserve"> </w:t>
      </w:r>
      <w:r>
        <w:t>lowered, for example, when the temperature is decreased to produce warm mix asphalt instead of hot mix asphalt, an additive is used. This additive is an extra material which increases the material cost but decreases the energy cost during production. Other cost components that are associated with this phase are the costs for handling the materials at the production plant, equipment, emission permits, labour, taxes, licensing and operation permits [3</w:t>
      </w:r>
      <w:proofErr w:type="gramStart"/>
      <w:r>
        <w:t>,50</w:t>
      </w:r>
      <w:proofErr w:type="gramEnd"/>
      <w:r>
        <w:t>].</w:t>
      </w:r>
    </w:p>
    <w:p w:rsidR="00FC5F77" w:rsidRDefault="00FC5F77">
      <w:pPr>
        <w:pStyle w:val="BodyText"/>
        <w:spacing w:before="19"/>
      </w:pPr>
    </w:p>
    <w:p w:rsidR="00FC5F77" w:rsidRDefault="00D56F93">
      <w:pPr>
        <w:pStyle w:val="Heading1"/>
        <w:numPr>
          <w:ilvl w:val="1"/>
          <w:numId w:val="3"/>
        </w:numPr>
        <w:tabs>
          <w:tab w:val="left" w:pos="505"/>
        </w:tabs>
        <w:ind w:left="505" w:hanging="389"/>
        <w:jc w:val="both"/>
      </w:pPr>
      <w:r>
        <w:t>Road</w:t>
      </w:r>
      <w:r>
        <w:rPr>
          <w:spacing w:val="-4"/>
        </w:rPr>
        <w:t xml:space="preserve"> </w:t>
      </w:r>
      <w:r>
        <w:rPr>
          <w:spacing w:val="-2"/>
        </w:rPr>
        <w:t>construction</w:t>
      </w:r>
    </w:p>
    <w:p w:rsidR="00FC5F77" w:rsidRDefault="00D56F93">
      <w:pPr>
        <w:pStyle w:val="BodyText"/>
        <w:spacing w:before="22" w:line="259" w:lineRule="auto"/>
        <w:ind w:left="116" w:right="851"/>
        <w:jc w:val="both"/>
      </w:pPr>
      <w:r>
        <w:t>Road construction comprises diverse processes and associated equipment requirements for initial construction works [40</w:t>
      </w:r>
      <w:proofErr w:type="gramStart"/>
      <w:r>
        <w:t>,41</w:t>
      </w:r>
      <w:proofErr w:type="gramEnd"/>
      <w:r>
        <w:t>]. First, the unbound materials, bitumen or cement-bound mixtures and equipment must be transported to the construction site. Afterwards, construction can begin, which can include (but is not limited to) the following aspects: clearing of the site, excavating, treating the base</w:t>
      </w:r>
      <w:r>
        <w:rPr>
          <w:spacing w:val="-4"/>
        </w:rPr>
        <w:t xml:space="preserve"> </w:t>
      </w:r>
      <w:r>
        <w:t>or</w:t>
      </w:r>
      <w:r>
        <w:rPr>
          <w:spacing w:val="-2"/>
        </w:rPr>
        <w:t xml:space="preserve"> </w:t>
      </w:r>
      <w:r>
        <w:t>foundation</w:t>
      </w:r>
      <w:r>
        <w:rPr>
          <w:spacing w:val="-3"/>
        </w:rPr>
        <w:t xml:space="preserve"> </w:t>
      </w:r>
      <w:r>
        <w:t>with</w:t>
      </w:r>
      <w:r>
        <w:rPr>
          <w:spacing w:val="-2"/>
        </w:rPr>
        <w:t xml:space="preserve"> </w:t>
      </w:r>
      <w:r>
        <w:t>cement</w:t>
      </w:r>
      <w:r>
        <w:rPr>
          <w:spacing w:val="-7"/>
        </w:rPr>
        <w:t xml:space="preserve"> </w:t>
      </w:r>
      <w:r>
        <w:t>or</w:t>
      </w:r>
      <w:r>
        <w:rPr>
          <w:spacing w:val="-2"/>
        </w:rPr>
        <w:t xml:space="preserve"> </w:t>
      </w:r>
      <w:r>
        <w:t>lime</w:t>
      </w:r>
      <w:r>
        <w:rPr>
          <w:spacing w:val="-4"/>
        </w:rPr>
        <w:t xml:space="preserve"> </w:t>
      </w:r>
      <w:r>
        <w:t>and</w:t>
      </w:r>
      <w:r>
        <w:rPr>
          <w:spacing w:val="-4"/>
        </w:rPr>
        <w:t xml:space="preserve"> </w:t>
      </w:r>
      <w:r>
        <w:t>compacting</w:t>
      </w:r>
      <w:r>
        <w:rPr>
          <w:spacing w:val="-3"/>
        </w:rPr>
        <w:t xml:space="preserve"> </w:t>
      </w:r>
      <w:r>
        <w:t>it,</w:t>
      </w:r>
      <w:r>
        <w:rPr>
          <w:spacing w:val="-2"/>
        </w:rPr>
        <w:t xml:space="preserve"> </w:t>
      </w:r>
      <w:r>
        <w:t>constructing</w:t>
      </w:r>
      <w:r>
        <w:rPr>
          <w:spacing w:val="-3"/>
        </w:rPr>
        <w:t xml:space="preserve"> </w:t>
      </w:r>
      <w:r>
        <w:t>and</w:t>
      </w:r>
      <w:r>
        <w:rPr>
          <w:spacing w:val="-5"/>
        </w:rPr>
        <w:t xml:space="preserve"> </w:t>
      </w:r>
      <w:r>
        <w:t>compacting</w:t>
      </w:r>
      <w:r>
        <w:rPr>
          <w:spacing w:val="-3"/>
        </w:rPr>
        <w:t xml:space="preserve"> </w:t>
      </w:r>
      <w:r>
        <w:t>the</w:t>
      </w:r>
      <w:r>
        <w:rPr>
          <w:spacing w:val="-4"/>
        </w:rPr>
        <w:t xml:space="preserve"> </w:t>
      </w:r>
      <w:r>
        <w:t>different road layers, and integrating the different ancillary road facilities (e.g. lighting and signs) [40]. The associated costs include transportation, safety measurements, construction machinery or equipment (i.e. fuel consumption, mobilization, demobilization, insurance, taxes, interest depreciation and licenses),</w:t>
      </w:r>
      <w:r>
        <w:rPr>
          <w:spacing w:val="-11"/>
        </w:rPr>
        <w:t xml:space="preserve"> </w:t>
      </w:r>
      <w:r>
        <w:t>storage</w:t>
      </w:r>
      <w:r>
        <w:rPr>
          <w:spacing w:val="-11"/>
        </w:rPr>
        <w:t xml:space="preserve"> </w:t>
      </w:r>
      <w:r>
        <w:t>on</w:t>
      </w:r>
      <w:r>
        <w:rPr>
          <w:spacing w:val="-12"/>
        </w:rPr>
        <w:t xml:space="preserve"> </w:t>
      </w:r>
      <w:r>
        <w:t>site</w:t>
      </w:r>
      <w:r>
        <w:rPr>
          <w:spacing w:val="-11"/>
        </w:rPr>
        <w:t xml:space="preserve"> </w:t>
      </w:r>
      <w:r>
        <w:t>and</w:t>
      </w:r>
      <w:r>
        <w:rPr>
          <w:spacing w:val="-12"/>
        </w:rPr>
        <w:t xml:space="preserve"> </w:t>
      </w:r>
      <w:r>
        <w:t>labour</w:t>
      </w:r>
      <w:r>
        <w:rPr>
          <w:spacing w:val="-11"/>
        </w:rPr>
        <w:t xml:space="preserve"> </w:t>
      </w:r>
      <w:r>
        <w:t>(i.e.</w:t>
      </w:r>
      <w:r>
        <w:rPr>
          <w:spacing w:val="-12"/>
        </w:rPr>
        <w:t xml:space="preserve"> </w:t>
      </w:r>
      <w:r>
        <w:t>wages,</w:t>
      </w:r>
      <w:r>
        <w:rPr>
          <w:spacing w:val="-11"/>
        </w:rPr>
        <w:t xml:space="preserve"> </w:t>
      </w:r>
      <w:r>
        <w:t>contractual</w:t>
      </w:r>
      <w:r>
        <w:rPr>
          <w:spacing w:val="-12"/>
        </w:rPr>
        <w:t xml:space="preserve"> </w:t>
      </w:r>
      <w:r>
        <w:t>benefits)</w:t>
      </w:r>
      <w:r>
        <w:rPr>
          <w:spacing w:val="-11"/>
        </w:rPr>
        <w:t xml:space="preserve"> </w:t>
      </w:r>
      <w:r>
        <w:t>[3].</w:t>
      </w:r>
      <w:r>
        <w:rPr>
          <w:spacing w:val="-12"/>
        </w:rPr>
        <w:t xml:space="preserve"> </w:t>
      </w:r>
      <w:r>
        <w:t>Additionally,</w:t>
      </w:r>
      <w:r>
        <w:rPr>
          <w:spacing w:val="-11"/>
        </w:rPr>
        <w:t xml:space="preserve"> </w:t>
      </w:r>
      <w:r>
        <w:t>road</w:t>
      </w:r>
      <w:r>
        <w:rPr>
          <w:spacing w:val="-12"/>
        </w:rPr>
        <w:t xml:space="preserve"> </w:t>
      </w:r>
      <w:r>
        <w:t>users</w:t>
      </w:r>
      <w:r>
        <w:rPr>
          <w:spacing w:val="-11"/>
        </w:rPr>
        <w:t xml:space="preserve"> </w:t>
      </w:r>
      <w:r>
        <w:t>incur extra costs due to construction. These costs can be significant and should be included in the analysis. They include VOC, a higher possibility for AC due to more narrow lanes and work zone delay costs (WZDC) due to time loss [1].</w:t>
      </w:r>
    </w:p>
    <w:p w:rsidR="00FC5F77" w:rsidRDefault="00FC5F77">
      <w:pPr>
        <w:spacing w:line="259" w:lineRule="auto"/>
        <w:jc w:val="both"/>
        <w:sectPr w:rsidR="00FC5F77">
          <w:pgSz w:w="11910" w:h="16840"/>
          <w:pgMar w:top="1520" w:right="560" w:bottom="1200" w:left="1300" w:header="1044" w:footer="1000" w:gutter="0"/>
          <w:cols w:space="720"/>
        </w:sectPr>
      </w:pPr>
    </w:p>
    <w:p w:rsidR="00FC5F77" w:rsidRDefault="00D56F93">
      <w:pPr>
        <w:pStyle w:val="Heading1"/>
        <w:numPr>
          <w:ilvl w:val="1"/>
          <w:numId w:val="3"/>
        </w:numPr>
        <w:tabs>
          <w:tab w:val="left" w:pos="505"/>
        </w:tabs>
        <w:spacing w:before="244"/>
        <w:ind w:left="505" w:hanging="389"/>
        <w:jc w:val="both"/>
      </w:pPr>
      <w:r>
        <w:lastRenderedPageBreak/>
        <w:t>Use</w:t>
      </w:r>
      <w:r>
        <w:rPr>
          <w:spacing w:val="-3"/>
        </w:rPr>
        <w:t xml:space="preserve"> </w:t>
      </w:r>
      <w:r>
        <w:t>phase</w:t>
      </w:r>
      <w:r>
        <w:rPr>
          <w:spacing w:val="-3"/>
        </w:rPr>
        <w:t xml:space="preserve"> </w:t>
      </w:r>
      <w:r>
        <w:t>and</w:t>
      </w:r>
      <w:r>
        <w:rPr>
          <w:spacing w:val="-3"/>
        </w:rPr>
        <w:t xml:space="preserve"> </w:t>
      </w:r>
      <w:r>
        <w:rPr>
          <w:spacing w:val="-2"/>
        </w:rPr>
        <w:t>maintenance</w:t>
      </w:r>
    </w:p>
    <w:p w:rsidR="00FC5F77" w:rsidRDefault="00D56F93">
      <w:pPr>
        <w:pStyle w:val="BodyText"/>
        <w:spacing w:before="22" w:line="259" w:lineRule="auto"/>
        <w:ind w:left="116" w:right="851"/>
        <w:jc w:val="both"/>
      </w:pPr>
      <w:r>
        <w:rPr>
          <w:noProof/>
          <w:lang w:val="en-AU" w:eastAsia="en-AU"/>
        </w:rPr>
        <w:drawing>
          <wp:anchor distT="0" distB="0" distL="0" distR="0" simplePos="0" relativeHeight="484527616" behindDoc="1" locked="0" layoutInCell="1" allowOverlap="1">
            <wp:simplePos x="0" y="0"/>
            <wp:positionH relativeFrom="page">
              <wp:posOffset>1157820</wp:posOffset>
            </wp:positionH>
            <wp:positionV relativeFrom="paragraph">
              <wp:posOffset>1595783</wp:posOffset>
            </wp:positionV>
            <wp:extent cx="4899698" cy="5123307"/>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3" cstate="print"/>
                    <a:stretch>
                      <a:fillRect/>
                    </a:stretch>
                  </pic:blipFill>
                  <pic:spPr>
                    <a:xfrm>
                      <a:off x="0" y="0"/>
                      <a:ext cx="4899698" cy="5123307"/>
                    </a:xfrm>
                    <a:prstGeom prst="rect">
                      <a:avLst/>
                    </a:prstGeom>
                  </pic:spPr>
                </pic:pic>
              </a:graphicData>
            </a:graphic>
          </wp:anchor>
        </w:drawing>
      </w:r>
      <w:r>
        <w:t>The</w:t>
      </w:r>
      <w:r>
        <w:rPr>
          <w:spacing w:val="-12"/>
        </w:rPr>
        <w:t xml:space="preserve"> </w:t>
      </w:r>
      <w:r>
        <w:t>use</w:t>
      </w:r>
      <w:r>
        <w:rPr>
          <w:spacing w:val="-11"/>
        </w:rPr>
        <w:t xml:space="preserve"> </w:t>
      </w:r>
      <w:r>
        <w:t>phase</w:t>
      </w:r>
      <w:r>
        <w:rPr>
          <w:spacing w:val="-11"/>
        </w:rPr>
        <w:t xml:space="preserve"> </w:t>
      </w:r>
      <w:r>
        <w:t>accounts</w:t>
      </w:r>
      <w:r>
        <w:rPr>
          <w:spacing w:val="-11"/>
        </w:rPr>
        <w:t xml:space="preserve"> </w:t>
      </w:r>
      <w:r>
        <w:t>for</w:t>
      </w:r>
      <w:r>
        <w:rPr>
          <w:spacing w:val="-13"/>
        </w:rPr>
        <w:t xml:space="preserve"> </w:t>
      </w:r>
      <w:r>
        <w:t>the</w:t>
      </w:r>
      <w:r>
        <w:rPr>
          <w:spacing w:val="-10"/>
        </w:rPr>
        <w:t xml:space="preserve"> </w:t>
      </w:r>
      <w:r>
        <w:t>interactions</w:t>
      </w:r>
      <w:r>
        <w:rPr>
          <w:spacing w:val="-11"/>
        </w:rPr>
        <w:t xml:space="preserve"> </w:t>
      </w:r>
      <w:r>
        <w:t>between</w:t>
      </w:r>
      <w:r>
        <w:rPr>
          <w:spacing w:val="-12"/>
        </w:rPr>
        <w:t xml:space="preserve"> </w:t>
      </w:r>
      <w:r>
        <w:t>vehicles,</w:t>
      </w:r>
      <w:r>
        <w:rPr>
          <w:spacing w:val="-11"/>
        </w:rPr>
        <w:t xml:space="preserve"> </w:t>
      </w:r>
      <w:r>
        <w:t>the</w:t>
      </w:r>
      <w:r>
        <w:rPr>
          <w:spacing w:val="-11"/>
        </w:rPr>
        <w:t xml:space="preserve"> </w:t>
      </w:r>
      <w:r>
        <w:t>pavement</w:t>
      </w:r>
      <w:r>
        <w:rPr>
          <w:spacing w:val="-11"/>
        </w:rPr>
        <w:t xml:space="preserve"> </w:t>
      </w:r>
      <w:r>
        <w:t>surface</w:t>
      </w:r>
      <w:r>
        <w:rPr>
          <w:spacing w:val="-11"/>
        </w:rPr>
        <w:t xml:space="preserve"> </w:t>
      </w:r>
      <w:r>
        <w:t>condition</w:t>
      </w:r>
      <w:r>
        <w:rPr>
          <w:spacing w:val="-12"/>
        </w:rPr>
        <w:t xml:space="preserve"> </w:t>
      </w:r>
      <w:r>
        <w:t>and</w:t>
      </w:r>
      <w:r>
        <w:rPr>
          <w:spacing w:val="-11"/>
        </w:rPr>
        <w:t xml:space="preserve"> </w:t>
      </w:r>
      <w:r>
        <w:t>the pavement</w:t>
      </w:r>
      <w:r>
        <w:rPr>
          <w:spacing w:val="-4"/>
        </w:rPr>
        <w:t xml:space="preserve"> </w:t>
      </w:r>
      <w:r>
        <w:t>performance</w:t>
      </w:r>
      <w:r>
        <w:rPr>
          <w:spacing w:val="-5"/>
        </w:rPr>
        <w:t xml:space="preserve"> </w:t>
      </w:r>
      <w:r>
        <w:t>over</w:t>
      </w:r>
      <w:r>
        <w:rPr>
          <w:spacing w:val="-2"/>
        </w:rPr>
        <w:t xml:space="preserve"> </w:t>
      </w:r>
      <w:r>
        <w:t>its</w:t>
      </w:r>
      <w:r>
        <w:rPr>
          <w:spacing w:val="-4"/>
        </w:rPr>
        <w:t xml:space="preserve"> </w:t>
      </w:r>
      <w:r>
        <w:t>service</w:t>
      </w:r>
      <w:r>
        <w:rPr>
          <w:spacing w:val="-4"/>
        </w:rPr>
        <w:t xml:space="preserve"> </w:t>
      </w:r>
      <w:r>
        <w:t>life</w:t>
      </w:r>
      <w:r>
        <w:rPr>
          <w:spacing w:val="-4"/>
        </w:rPr>
        <w:t xml:space="preserve"> </w:t>
      </w:r>
      <w:r>
        <w:t>[40].</w:t>
      </w:r>
      <w:r>
        <w:rPr>
          <w:spacing w:val="-4"/>
        </w:rPr>
        <w:t xml:space="preserve"> </w:t>
      </w:r>
      <w:r>
        <w:t>The</w:t>
      </w:r>
      <w:r>
        <w:rPr>
          <w:spacing w:val="-4"/>
        </w:rPr>
        <w:t xml:space="preserve"> </w:t>
      </w:r>
      <w:r>
        <w:t>road</w:t>
      </w:r>
      <w:r>
        <w:rPr>
          <w:spacing w:val="-4"/>
        </w:rPr>
        <w:t xml:space="preserve"> </w:t>
      </w:r>
      <w:r>
        <w:t>user</w:t>
      </w:r>
      <w:r>
        <w:rPr>
          <w:spacing w:val="-3"/>
        </w:rPr>
        <w:t xml:space="preserve"> </w:t>
      </w:r>
      <w:r>
        <w:t>costs</w:t>
      </w:r>
      <w:r>
        <w:rPr>
          <w:spacing w:val="-4"/>
        </w:rPr>
        <w:t xml:space="preserve"> </w:t>
      </w:r>
      <w:r>
        <w:t>associated</w:t>
      </w:r>
      <w:r>
        <w:rPr>
          <w:spacing w:val="-4"/>
        </w:rPr>
        <w:t xml:space="preserve"> </w:t>
      </w:r>
      <w:r>
        <w:t>with</w:t>
      </w:r>
      <w:r>
        <w:rPr>
          <w:spacing w:val="-4"/>
        </w:rPr>
        <w:t xml:space="preserve"> </w:t>
      </w:r>
      <w:r>
        <w:t>this</w:t>
      </w:r>
      <w:r>
        <w:rPr>
          <w:spacing w:val="-4"/>
        </w:rPr>
        <w:t xml:space="preserve"> </w:t>
      </w:r>
      <w:r>
        <w:t>stage</w:t>
      </w:r>
      <w:r>
        <w:rPr>
          <w:spacing w:val="-4"/>
        </w:rPr>
        <w:t xml:space="preserve"> </w:t>
      </w:r>
      <w:r>
        <w:t>consist of</w:t>
      </w:r>
      <w:r>
        <w:rPr>
          <w:spacing w:val="-4"/>
        </w:rPr>
        <w:t xml:space="preserve"> </w:t>
      </w:r>
      <w:r>
        <w:t>fuel</w:t>
      </w:r>
      <w:r>
        <w:rPr>
          <w:spacing w:val="-4"/>
        </w:rPr>
        <w:t xml:space="preserve"> </w:t>
      </w:r>
      <w:r>
        <w:t>consumption,</w:t>
      </w:r>
      <w:r>
        <w:rPr>
          <w:spacing w:val="-4"/>
        </w:rPr>
        <w:t xml:space="preserve"> </w:t>
      </w:r>
      <w:r>
        <w:t>tire</w:t>
      </w:r>
      <w:r>
        <w:rPr>
          <w:spacing w:val="-6"/>
        </w:rPr>
        <w:t xml:space="preserve"> </w:t>
      </w:r>
      <w:r>
        <w:t>wear,</w:t>
      </w:r>
      <w:r>
        <w:rPr>
          <w:spacing w:val="-4"/>
        </w:rPr>
        <w:t xml:space="preserve"> </w:t>
      </w:r>
      <w:r>
        <w:t>vehicle</w:t>
      </w:r>
      <w:r>
        <w:rPr>
          <w:spacing w:val="-4"/>
        </w:rPr>
        <w:t xml:space="preserve"> </w:t>
      </w:r>
      <w:r>
        <w:t>maintenance</w:t>
      </w:r>
      <w:r>
        <w:rPr>
          <w:spacing w:val="-4"/>
        </w:rPr>
        <w:t xml:space="preserve"> </w:t>
      </w:r>
      <w:r>
        <w:t>and</w:t>
      </w:r>
      <w:r>
        <w:rPr>
          <w:spacing w:val="-5"/>
        </w:rPr>
        <w:t xml:space="preserve"> </w:t>
      </w:r>
      <w:r>
        <w:t>vehicle</w:t>
      </w:r>
      <w:r>
        <w:rPr>
          <w:spacing w:val="-4"/>
        </w:rPr>
        <w:t xml:space="preserve"> </w:t>
      </w:r>
      <w:r>
        <w:t>depreciation</w:t>
      </w:r>
      <w:r>
        <w:rPr>
          <w:spacing w:val="-5"/>
        </w:rPr>
        <w:t xml:space="preserve"> </w:t>
      </w:r>
      <w:r>
        <w:t>due</w:t>
      </w:r>
      <w:r>
        <w:rPr>
          <w:spacing w:val="-4"/>
        </w:rPr>
        <w:t xml:space="preserve"> </w:t>
      </w:r>
      <w:r>
        <w:t>to</w:t>
      </w:r>
      <w:r>
        <w:rPr>
          <w:spacing w:val="-5"/>
        </w:rPr>
        <w:t xml:space="preserve"> </w:t>
      </w:r>
      <w:r>
        <w:t>mileage</w:t>
      </w:r>
      <w:r>
        <w:rPr>
          <w:spacing w:val="-1"/>
        </w:rPr>
        <w:t xml:space="preserve"> </w:t>
      </w:r>
      <w:r>
        <w:t>[1</w:t>
      </w:r>
      <w:proofErr w:type="gramStart"/>
      <w:r>
        <w:t>,3,40</w:t>
      </w:r>
      <w:proofErr w:type="gramEnd"/>
      <w:r>
        <w:t>]. Road</w:t>
      </w:r>
      <w:r>
        <w:rPr>
          <w:spacing w:val="-7"/>
        </w:rPr>
        <w:t xml:space="preserve"> </w:t>
      </w:r>
      <w:r>
        <w:t>durability</w:t>
      </w:r>
      <w:r>
        <w:rPr>
          <w:spacing w:val="-6"/>
        </w:rPr>
        <w:t xml:space="preserve"> </w:t>
      </w:r>
      <w:r>
        <w:t>and</w:t>
      </w:r>
      <w:r>
        <w:rPr>
          <w:spacing w:val="-7"/>
        </w:rPr>
        <w:t xml:space="preserve"> </w:t>
      </w:r>
      <w:r>
        <w:t>performance</w:t>
      </w:r>
      <w:r>
        <w:rPr>
          <w:spacing w:val="-6"/>
        </w:rPr>
        <w:t xml:space="preserve"> </w:t>
      </w:r>
      <w:r>
        <w:t>is</w:t>
      </w:r>
      <w:r>
        <w:rPr>
          <w:spacing w:val="-7"/>
        </w:rPr>
        <w:t xml:space="preserve"> </w:t>
      </w:r>
      <w:r>
        <w:t>affected</w:t>
      </w:r>
      <w:r>
        <w:rPr>
          <w:spacing w:val="-7"/>
        </w:rPr>
        <w:t xml:space="preserve"> </w:t>
      </w:r>
      <w:r>
        <w:t>by</w:t>
      </w:r>
      <w:r>
        <w:rPr>
          <w:spacing w:val="-6"/>
        </w:rPr>
        <w:t xml:space="preserve"> </w:t>
      </w:r>
      <w:r>
        <w:t>climatic</w:t>
      </w:r>
      <w:r>
        <w:rPr>
          <w:spacing w:val="-7"/>
        </w:rPr>
        <w:t xml:space="preserve"> </w:t>
      </w:r>
      <w:r>
        <w:t>factors</w:t>
      </w:r>
      <w:r>
        <w:rPr>
          <w:spacing w:val="-4"/>
        </w:rPr>
        <w:t xml:space="preserve"> </w:t>
      </w:r>
      <w:r>
        <w:t>[51</w:t>
      </w:r>
      <w:proofErr w:type="gramStart"/>
      <w:r>
        <w:t>,52</w:t>
      </w:r>
      <w:proofErr w:type="gramEnd"/>
      <w:r>
        <w:t>]</w:t>
      </w:r>
      <w:r>
        <w:rPr>
          <w:spacing w:val="-7"/>
        </w:rPr>
        <w:t xml:space="preserve"> </w:t>
      </w:r>
      <w:r>
        <w:t>(e.g.</w:t>
      </w:r>
      <w:r>
        <w:rPr>
          <w:spacing w:val="-7"/>
        </w:rPr>
        <w:t xml:space="preserve"> </w:t>
      </w:r>
      <w:r>
        <w:t>temperature)</w:t>
      </w:r>
      <w:r>
        <w:rPr>
          <w:spacing w:val="-7"/>
        </w:rPr>
        <w:t xml:space="preserve"> </w:t>
      </w:r>
      <w:r>
        <w:t>and</w:t>
      </w:r>
      <w:r>
        <w:rPr>
          <w:spacing w:val="-7"/>
        </w:rPr>
        <w:t xml:space="preserve"> </w:t>
      </w:r>
      <w:r>
        <w:t xml:space="preserve">human- induced activities (e.g. traffic load and initial design), consequently causing deterioration. Therefore, maintenance is needed to lower the road’s deterioration speed. Maintenance and rehabilitation (M&amp;R) are a set of preventive and reactive works that are performed at different periods throughout the service life of the road to enhance the overall performance and maintain its serviceability [41]. If there is excessive deterioration, rehabilitation is required to restore the pavement to its former </w:t>
      </w:r>
      <w:r>
        <w:rPr>
          <w:spacing w:val="-2"/>
        </w:rPr>
        <w:t>condition.</w:t>
      </w:r>
    </w:p>
    <w:p w:rsidR="00FC5F77" w:rsidRDefault="00FC5F77">
      <w:pPr>
        <w:pStyle w:val="BodyText"/>
        <w:spacing w:before="19"/>
      </w:pPr>
    </w:p>
    <w:p w:rsidR="00FC5F77" w:rsidRDefault="00D56F93">
      <w:pPr>
        <w:pStyle w:val="BodyText"/>
        <w:spacing w:line="259" w:lineRule="auto"/>
        <w:ind w:left="116" w:right="851"/>
        <w:jc w:val="both"/>
      </w:pPr>
      <w:r>
        <w:t>In</w:t>
      </w:r>
      <w:r>
        <w:rPr>
          <w:spacing w:val="-2"/>
        </w:rPr>
        <w:t xml:space="preserve"> </w:t>
      </w:r>
      <w:r>
        <w:t>general,</w:t>
      </w:r>
      <w:r>
        <w:rPr>
          <w:spacing w:val="-3"/>
        </w:rPr>
        <w:t xml:space="preserve"> </w:t>
      </w:r>
      <w:r>
        <w:t>three</w:t>
      </w:r>
      <w:r>
        <w:rPr>
          <w:spacing w:val="-1"/>
        </w:rPr>
        <w:t xml:space="preserve"> </w:t>
      </w:r>
      <w:r>
        <w:t>types</w:t>
      </w:r>
      <w:r>
        <w:rPr>
          <w:spacing w:val="-5"/>
        </w:rPr>
        <w:t xml:space="preserve"> </w:t>
      </w:r>
      <w:r>
        <w:t>of</w:t>
      </w:r>
      <w:r>
        <w:rPr>
          <w:spacing w:val="-3"/>
        </w:rPr>
        <w:t xml:space="preserve"> </w:t>
      </w:r>
      <w:r>
        <w:t>M&amp;R</w:t>
      </w:r>
      <w:r>
        <w:rPr>
          <w:spacing w:val="-1"/>
        </w:rPr>
        <w:t xml:space="preserve"> </w:t>
      </w:r>
      <w:r>
        <w:t>can</w:t>
      </w:r>
      <w:r>
        <w:rPr>
          <w:spacing w:val="-5"/>
        </w:rPr>
        <w:t xml:space="preserve"> </w:t>
      </w:r>
      <w:r>
        <w:t>be</w:t>
      </w:r>
      <w:r>
        <w:rPr>
          <w:spacing w:val="-1"/>
        </w:rPr>
        <w:t xml:space="preserve"> </w:t>
      </w:r>
      <w:r>
        <w:t>identified</w:t>
      </w:r>
      <w:r>
        <w:rPr>
          <w:spacing w:val="-3"/>
        </w:rPr>
        <w:t xml:space="preserve"> </w:t>
      </w:r>
      <w:r>
        <w:t>[53–57].</w:t>
      </w:r>
      <w:r>
        <w:rPr>
          <w:spacing w:val="-4"/>
        </w:rPr>
        <w:t xml:space="preserve"> </w:t>
      </w:r>
      <w:r>
        <w:t>Preservation</w:t>
      </w:r>
      <w:r>
        <w:rPr>
          <w:spacing w:val="-1"/>
        </w:rPr>
        <w:t xml:space="preserve"> </w:t>
      </w:r>
      <w:r>
        <w:t>is</w:t>
      </w:r>
      <w:r>
        <w:rPr>
          <w:spacing w:val="-3"/>
        </w:rPr>
        <w:t xml:space="preserve"> </w:t>
      </w:r>
      <w:r>
        <w:t>applied</w:t>
      </w:r>
      <w:r>
        <w:rPr>
          <w:spacing w:val="-4"/>
        </w:rPr>
        <w:t xml:space="preserve"> </w:t>
      </w:r>
      <w:r>
        <w:t>when</w:t>
      </w:r>
      <w:r>
        <w:rPr>
          <w:spacing w:val="-4"/>
        </w:rPr>
        <w:t xml:space="preserve"> </w:t>
      </w:r>
      <w:r>
        <w:t>the</w:t>
      </w:r>
      <w:r>
        <w:rPr>
          <w:spacing w:val="-2"/>
        </w:rPr>
        <w:t xml:space="preserve"> </w:t>
      </w:r>
      <w:r>
        <w:t>road</w:t>
      </w:r>
      <w:r>
        <w:rPr>
          <w:spacing w:val="-2"/>
        </w:rPr>
        <w:t xml:space="preserve"> </w:t>
      </w:r>
      <w:r>
        <w:t>is</w:t>
      </w:r>
      <w:r>
        <w:rPr>
          <w:spacing w:val="-4"/>
        </w:rPr>
        <w:t xml:space="preserve"> </w:t>
      </w:r>
      <w:r>
        <w:t>still in good condition. This treatment extends the road’s service life without increasing its structural capacity, which makes this treatment relatively simple and inexpensive. However, preservation treatments must be applied before deterioration starts which results in a more frequent application. Examples</w:t>
      </w:r>
      <w:r>
        <w:rPr>
          <w:spacing w:val="-9"/>
        </w:rPr>
        <w:t xml:space="preserve"> </w:t>
      </w:r>
      <w:r>
        <w:t>of</w:t>
      </w:r>
      <w:r>
        <w:rPr>
          <w:spacing w:val="-9"/>
        </w:rPr>
        <w:t xml:space="preserve"> </w:t>
      </w:r>
      <w:r>
        <w:t>preservation</w:t>
      </w:r>
      <w:r>
        <w:rPr>
          <w:spacing w:val="-10"/>
        </w:rPr>
        <w:t xml:space="preserve"> </w:t>
      </w:r>
      <w:r>
        <w:t>treatments</w:t>
      </w:r>
      <w:r>
        <w:rPr>
          <w:spacing w:val="-9"/>
        </w:rPr>
        <w:t xml:space="preserve"> </w:t>
      </w:r>
      <w:r>
        <w:t>are</w:t>
      </w:r>
      <w:r>
        <w:rPr>
          <w:spacing w:val="-8"/>
        </w:rPr>
        <w:t xml:space="preserve"> </w:t>
      </w:r>
      <w:r>
        <w:t>crack</w:t>
      </w:r>
      <w:r>
        <w:rPr>
          <w:spacing w:val="-9"/>
        </w:rPr>
        <w:t xml:space="preserve"> </w:t>
      </w:r>
      <w:r>
        <w:t>filling,</w:t>
      </w:r>
      <w:r>
        <w:rPr>
          <w:spacing w:val="-9"/>
        </w:rPr>
        <w:t xml:space="preserve"> </w:t>
      </w:r>
      <w:r>
        <w:t>patching,</w:t>
      </w:r>
      <w:r>
        <w:rPr>
          <w:spacing w:val="-8"/>
        </w:rPr>
        <w:t xml:space="preserve"> </w:t>
      </w:r>
      <w:r>
        <w:t>slurry</w:t>
      </w:r>
      <w:r>
        <w:rPr>
          <w:spacing w:val="-8"/>
        </w:rPr>
        <w:t xml:space="preserve"> </w:t>
      </w:r>
      <w:r>
        <w:t>seals,</w:t>
      </w:r>
      <w:r>
        <w:rPr>
          <w:spacing w:val="-9"/>
        </w:rPr>
        <w:t xml:space="preserve"> </w:t>
      </w:r>
      <w:r>
        <w:t>chip</w:t>
      </w:r>
      <w:r>
        <w:rPr>
          <w:spacing w:val="-10"/>
        </w:rPr>
        <w:t xml:space="preserve"> </w:t>
      </w:r>
      <w:r>
        <w:t>seals,</w:t>
      </w:r>
      <w:r>
        <w:rPr>
          <w:spacing w:val="-9"/>
        </w:rPr>
        <w:t xml:space="preserve"> </w:t>
      </w:r>
      <w:r>
        <w:t>micro-surfacing and diamond grinding. Maintenance delays future deterioration and improves the road’s condition without</w:t>
      </w:r>
      <w:r>
        <w:rPr>
          <w:spacing w:val="-9"/>
        </w:rPr>
        <w:t xml:space="preserve"> </w:t>
      </w:r>
      <w:r>
        <w:t>substantially</w:t>
      </w:r>
      <w:r>
        <w:rPr>
          <w:spacing w:val="-7"/>
        </w:rPr>
        <w:t xml:space="preserve"> </w:t>
      </w:r>
      <w:r>
        <w:t>increasing</w:t>
      </w:r>
      <w:r>
        <w:rPr>
          <w:spacing w:val="-7"/>
        </w:rPr>
        <w:t xml:space="preserve"> </w:t>
      </w:r>
      <w:r>
        <w:t>its</w:t>
      </w:r>
      <w:r>
        <w:rPr>
          <w:spacing w:val="-7"/>
        </w:rPr>
        <w:t xml:space="preserve"> </w:t>
      </w:r>
      <w:r>
        <w:t>structural</w:t>
      </w:r>
      <w:r>
        <w:rPr>
          <w:spacing w:val="-10"/>
        </w:rPr>
        <w:t xml:space="preserve"> </w:t>
      </w:r>
      <w:r>
        <w:t>capacity.</w:t>
      </w:r>
      <w:r>
        <w:rPr>
          <w:spacing w:val="-8"/>
        </w:rPr>
        <w:t xml:space="preserve"> </w:t>
      </w:r>
      <w:r>
        <w:t>Examples</w:t>
      </w:r>
      <w:r>
        <w:rPr>
          <w:spacing w:val="-9"/>
        </w:rPr>
        <w:t xml:space="preserve"> </w:t>
      </w:r>
      <w:r>
        <w:t>of</w:t>
      </w:r>
      <w:r>
        <w:rPr>
          <w:spacing w:val="-13"/>
        </w:rPr>
        <w:t xml:space="preserve"> </w:t>
      </w:r>
      <w:r>
        <w:t>maintenance</w:t>
      </w:r>
      <w:r>
        <w:rPr>
          <w:spacing w:val="-10"/>
        </w:rPr>
        <w:t xml:space="preserve"> </w:t>
      </w:r>
      <w:r>
        <w:t>treatments</w:t>
      </w:r>
      <w:r>
        <w:rPr>
          <w:spacing w:val="-8"/>
        </w:rPr>
        <w:t xml:space="preserve"> </w:t>
      </w:r>
      <w:r>
        <w:t>are</w:t>
      </w:r>
      <w:r>
        <w:rPr>
          <w:spacing w:val="-7"/>
        </w:rPr>
        <w:t xml:space="preserve"> </w:t>
      </w:r>
      <w:r>
        <w:t>ultra- thin</w:t>
      </w:r>
      <w:r>
        <w:rPr>
          <w:spacing w:val="-5"/>
        </w:rPr>
        <w:t xml:space="preserve"> </w:t>
      </w:r>
      <w:r>
        <w:t>and</w:t>
      </w:r>
      <w:r>
        <w:rPr>
          <w:spacing w:val="-5"/>
        </w:rPr>
        <w:t xml:space="preserve"> </w:t>
      </w:r>
      <w:r>
        <w:t>thin</w:t>
      </w:r>
      <w:r>
        <w:rPr>
          <w:spacing w:val="-7"/>
        </w:rPr>
        <w:t xml:space="preserve"> </w:t>
      </w:r>
      <w:r>
        <w:t>asphalt</w:t>
      </w:r>
      <w:r>
        <w:rPr>
          <w:spacing w:val="-7"/>
        </w:rPr>
        <w:t xml:space="preserve"> </w:t>
      </w:r>
      <w:r>
        <w:t>overlays,</w:t>
      </w:r>
      <w:r>
        <w:rPr>
          <w:spacing w:val="-6"/>
        </w:rPr>
        <w:t xml:space="preserve"> </w:t>
      </w:r>
      <w:r>
        <w:t>stress</w:t>
      </w:r>
      <w:r>
        <w:rPr>
          <w:spacing w:val="-4"/>
        </w:rPr>
        <w:t xml:space="preserve"> </w:t>
      </w:r>
      <w:r>
        <w:t>absorbing</w:t>
      </w:r>
      <w:r>
        <w:rPr>
          <w:spacing w:val="-7"/>
        </w:rPr>
        <w:t xml:space="preserve"> </w:t>
      </w:r>
      <w:r>
        <w:t>membrane</w:t>
      </w:r>
      <w:r>
        <w:rPr>
          <w:spacing w:val="-4"/>
        </w:rPr>
        <w:t xml:space="preserve"> </w:t>
      </w:r>
      <w:r>
        <w:t>interlayers</w:t>
      </w:r>
      <w:r>
        <w:rPr>
          <w:spacing w:val="-4"/>
        </w:rPr>
        <w:t xml:space="preserve"> </w:t>
      </w:r>
      <w:r>
        <w:t>for</w:t>
      </w:r>
      <w:r>
        <w:rPr>
          <w:spacing w:val="-7"/>
        </w:rPr>
        <w:t xml:space="preserve"> </w:t>
      </w:r>
      <w:r>
        <w:t>concrete</w:t>
      </w:r>
      <w:r>
        <w:rPr>
          <w:spacing w:val="-4"/>
        </w:rPr>
        <w:t xml:space="preserve"> </w:t>
      </w:r>
      <w:r>
        <w:t>pavements,</w:t>
      </w:r>
      <w:r>
        <w:rPr>
          <w:spacing w:val="-7"/>
        </w:rPr>
        <w:t xml:space="preserve"> </w:t>
      </w:r>
      <w:r>
        <w:t>hot</w:t>
      </w:r>
      <w:r>
        <w:rPr>
          <w:spacing w:val="-6"/>
        </w:rPr>
        <w:t xml:space="preserve"> </w:t>
      </w:r>
      <w:r>
        <w:t>in- place recycling and cold in-place recycling. Finally, when the pavement condition and structural capacity is too poor, with a high risk of structural failure, service life must be extended by applying rehabilitation treatments. Rehabilitation has the highest cost because it involves the milling or demolishing of the existent road and the reconstruction of a new one. Similar to the construction phase, the associated cost components for M&amp;R activities may include materials, construction machinery or equipment, labour and transportation [3].</w:t>
      </w:r>
    </w:p>
    <w:p w:rsidR="00FC5F77" w:rsidRDefault="00FC5F77">
      <w:pPr>
        <w:pStyle w:val="BodyText"/>
        <w:spacing w:before="17"/>
      </w:pPr>
    </w:p>
    <w:p w:rsidR="00FC5F77" w:rsidRDefault="00D56F93">
      <w:pPr>
        <w:pStyle w:val="Heading1"/>
        <w:numPr>
          <w:ilvl w:val="1"/>
          <w:numId w:val="3"/>
        </w:numPr>
        <w:tabs>
          <w:tab w:val="left" w:pos="504"/>
        </w:tabs>
        <w:spacing w:before="1"/>
        <w:ind w:left="504" w:hanging="388"/>
        <w:jc w:val="both"/>
      </w:pPr>
      <w:r>
        <w:t>End</w:t>
      </w:r>
      <w:r>
        <w:rPr>
          <w:spacing w:val="-5"/>
        </w:rPr>
        <w:t xml:space="preserve"> </w:t>
      </w:r>
      <w:r>
        <w:t>of</w:t>
      </w:r>
      <w:r>
        <w:rPr>
          <w:spacing w:val="-4"/>
        </w:rPr>
        <w:t xml:space="preserve"> </w:t>
      </w:r>
      <w:r>
        <w:t>Life:</w:t>
      </w:r>
      <w:r>
        <w:rPr>
          <w:spacing w:val="-5"/>
        </w:rPr>
        <w:t xml:space="preserve"> </w:t>
      </w:r>
      <w:r>
        <w:t>road</w:t>
      </w:r>
      <w:r>
        <w:rPr>
          <w:spacing w:val="-4"/>
        </w:rPr>
        <w:t xml:space="preserve"> </w:t>
      </w:r>
      <w:r>
        <w:t>deconstruction</w:t>
      </w:r>
      <w:r>
        <w:rPr>
          <w:spacing w:val="-3"/>
        </w:rPr>
        <w:t xml:space="preserve"> </w:t>
      </w:r>
      <w:r>
        <w:t>and</w:t>
      </w:r>
      <w:r>
        <w:rPr>
          <w:spacing w:val="-5"/>
        </w:rPr>
        <w:t xml:space="preserve"> </w:t>
      </w:r>
      <w:r>
        <w:t>waste</w:t>
      </w:r>
      <w:r>
        <w:rPr>
          <w:spacing w:val="-3"/>
        </w:rPr>
        <w:t xml:space="preserve"> </w:t>
      </w:r>
      <w:r>
        <w:rPr>
          <w:spacing w:val="-2"/>
        </w:rPr>
        <w:t>processing</w:t>
      </w:r>
    </w:p>
    <w:p w:rsidR="00FC5F77" w:rsidRDefault="00D56F93">
      <w:pPr>
        <w:pStyle w:val="BodyText"/>
        <w:spacing w:before="21" w:line="259" w:lineRule="auto"/>
        <w:ind w:left="116" w:right="849"/>
        <w:jc w:val="both"/>
      </w:pPr>
      <w:r>
        <w:t>The EOL phase includes the final disposal, processing or recycling of the road at</w:t>
      </w:r>
      <w:r>
        <w:rPr>
          <w:spacing w:val="-1"/>
        </w:rPr>
        <w:t xml:space="preserve"> </w:t>
      </w:r>
      <w:r>
        <w:t>the end of its service life [1</w:t>
      </w:r>
      <w:proofErr w:type="gramStart"/>
      <w:r>
        <w:t>,41</w:t>
      </w:r>
      <w:proofErr w:type="gramEnd"/>
      <w:r>
        <w:t>]. Generally, three waste streams are generated when a road is milled or demolished and transported to a processing site [3</w:t>
      </w:r>
      <w:proofErr w:type="gramStart"/>
      <w:r>
        <w:t>,40</w:t>
      </w:r>
      <w:proofErr w:type="gramEnd"/>
      <w:r>
        <w:t xml:space="preserve">]. Firstly, see 5A in </w:t>
      </w:r>
      <w:hyperlink w:anchor="_bookmark0" w:history="1">
        <w:r>
          <w:t>Fig. 1,</w:t>
        </w:r>
      </w:hyperlink>
      <w:r>
        <w:t xml:space="preserve"> waste can be processed (crushed and sieved) into secondary materials for production, e.g. RAP or reclaimed concrete aggregate. Secondly, it can be disposed at a landfill site, as presented by 5B in </w:t>
      </w:r>
      <w:hyperlink w:anchor="_bookmark0" w:history="1">
        <w:r>
          <w:t>Fig. 1,</w:t>
        </w:r>
      </w:hyperlink>
      <w:r>
        <w:t xml:space="preserve"> when the material is contaminated with and cannot be reused directly as construction material, e.g. asphalt with steel fibres. However, this is</w:t>
      </w:r>
      <w:r>
        <w:rPr>
          <w:spacing w:val="-1"/>
        </w:rPr>
        <w:t xml:space="preserve"> </w:t>
      </w:r>
      <w:r>
        <w:t>not</w:t>
      </w:r>
      <w:r>
        <w:rPr>
          <w:spacing w:val="-1"/>
        </w:rPr>
        <w:t xml:space="preserve"> </w:t>
      </w:r>
      <w:r>
        <w:t>preferred</w:t>
      </w:r>
      <w:r>
        <w:rPr>
          <w:spacing w:val="-1"/>
        </w:rPr>
        <w:t xml:space="preserve"> </w:t>
      </w:r>
      <w:r>
        <w:t>because it</w:t>
      </w:r>
      <w:r>
        <w:rPr>
          <w:spacing w:val="-1"/>
        </w:rPr>
        <w:t xml:space="preserve"> </w:t>
      </w:r>
      <w:r>
        <w:t>is</w:t>
      </w:r>
      <w:r>
        <w:rPr>
          <w:spacing w:val="-1"/>
        </w:rPr>
        <w:t xml:space="preserve"> </w:t>
      </w:r>
      <w:r>
        <w:t>a</w:t>
      </w:r>
      <w:r>
        <w:rPr>
          <w:spacing w:val="-1"/>
        </w:rPr>
        <w:t xml:space="preserve"> </w:t>
      </w:r>
      <w:r>
        <w:t>linear</w:t>
      </w:r>
      <w:r>
        <w:rPr>
          <w:spacing w:val="-1"/>
        </w:rPr>
        <w:t xml:space="preserve"> </w:t>
      </w:r>
      <w:r>
        <w:t>stream that</w:t>
      </w:r>
      <w:r>
        <w:rPr>
          <w:spacing w:val="-1"/>
        </w:rPr>
        <w:t xml:space="preserve"> </w:t>
      </w:r>
      <w:r>
        <w:t>results in</w:t>
      </w:r>
      <w:r>
        <w:rPr>
          <w:spacing w:val="-2"/>
        </w:rPr>
        <w:t xml:space="preserve"> </w:t>
      </w:r>
      <w:r>
        <w:t>the</w:t>
      </w:r>
      <w:r>
        <w:rPr>
          <w:spacing w:val="-3"/>
        </w:rPr>
        <w:t xml:space="preserve"> </w:t>
      </w:r>
      <w:r>
        <w:t>extraction</w:t>
      </w:r>
      <w:r>
        <w:rPr>
          <w:spacing w:val="-5"/>
        </w:rPr>
        <w:t xml:space="preserve"> </w:t>
      </w:r>
      <w:r>
        <w:t>of new virgin</w:t>
      </w:r>
      <w:r>
        <w:rPr>
          <w:spacing w:val="-2"/>
        </w:rPr>
        <w:t xml:space="preserve"> </w:t>
      </w:r>
      <w:r>
        <w:t>materials. Additionally, waste should only be landfilled when it is not harmful to the surrounding environment. Finally, if the materials are</w:t>
      </w:r>
      <w:r>
        <w:rPr>
          <w:spacing w:val="-1"/>
        </w:rPr>
        <w:t xml:space="preserve"> </w:t>
      </w:r>
      <w:r>
        <w:t>harmful to the surrounding environment, such as RAP containing tar, they are</w:t>
      </w:r>
      <w:r>
        <w:rPr>
          <w:spacing w:val="-1"/>
        </w:rPr>
        <w:t xml:space="preserve"> </w:t>
      </w:r>
      <w:r>
        <w:t>incinerated</w:t>
      </w:r>
      <w:r>
        <w:rPr>
          <w:spacing w:val="-2"/>
        </w:rPr>
        <w:t xml:space="preserve"> </w:t>
      </w:r>
      <w:r>
        <w:t>so</w:t>
      </w:r>
      <w:r>
        <w:rPr>
          <w:spacing w:val="-3"/>
        </w:rPr>
        <w:t xml:space="preserve"> </w:t>
      </w:r>
      <w:r>
        <w:t>that</w:t>
      </w:r>
      <w:r>
        <w:rPr>
          <w:spacing w:val="-2"/>
        </w:rPr>
        <w:t xml:space="preserve"> </w:t>
      </w:r>
      <w:r>
        <w:t>energy</w:t>
      </w:r>
      <w:r>
        <w:rPr>
          <w:spacing w:val="-2"/>
        </w:rPr>
        <w:t xml:space="preserve"> </w:t>
      </w:r>
      <w:r>
        <w:t>can</w:t>
      </w:r>
      <w:r>
        <w:rPr>
          <w:spacing w:val="-3"/>
        </w:rPr>
        <w:t xml:space="preserve"> </w:t>
      </w:r>
      <w:r>
        <w:t>be</w:t>
      </w:r>
      <w:r>
        <w:rPr>
          <w:spacing w:val="-2"/>
        </w:rPr>
        <w:t xml:space="preserve"> </w:t>
      </w:r>
      <w:r>
        <w:t>recovered,</w:t>
      </w:r>
      <w:r>
        <w:rPr>
          <w:spacing w:val="-2"/>
        </w:rPr>
        <w:t xml:space="preserve"> </w:t>
      </w:r>
      <w:r>
        <w:t>see</w:t>
      </w:r>
      <w:r>
        <w:rPr>
          <w:spacing w:val="-2"/>
        </w:rPr>
        <w:t xml:space="preserve"> </w:t>
      </w:r>
      <w:r>
        <w:t>5C</w:t>
      </w:r>
      <w:r>
        <w:rPr>
          <w:spacing w:val="-2"/>
        </w:rPr>
        <w:t xml:space="preserve"> </w:t>
      </w:r>
      <w:r>
        <w:t>in</w:t>
      </w:r>
      <w:r>
        <w:rPr>
          <w:spacing w:val="-2"/>
        </w:rPr>
        <w:t xml:space="preserve"> </w:t>
      </w:r>
      <w:hyperlink w:anchor="_bookmark0" w:history="1">
        <w:r>
          <w:t>Fig.</w:t>
        </w:r>
        <w:r>
          <w:rPr>
            <w:spacing w:val="-3"/>
          </w:rPr>
          <w:t xml:space="preserve"> </w:t>
        </w:r>
        <w:r>
          <w:t>1.</w:t>
        </w:r>
      </w:hyperlink>
      <w:r>
        <w:rPr>
          <w:spacing w:val="-2"/>
        </w:rPr>
        <w:t xml:space="preserve"> </w:t>
      </w:r>
      <w:r>
        <w:t>The</w:t>
      </w:r>
      <w:r>
        <w:rPr>
          <w:spacing w:val="-2"/>
        </w:rPr>
        <w:t xml:space="preserve"> </w:t>
      </w:r>
      <w:r>
        <w:t>associated</w:t>
      </w:r>
      <w:r>
        <w:rPr>
          <w:spacing w:val="-3"/>
        </w:rPr>
        <w:t xml:space="preserve"> </w:t>
      </w:r>
      <w:r>
        <w:t>cost</w:t>
      </w:r>
      <w:r>
        <w:rPr>
          <w:spacing w:val="-1"/>
        </w:rPr>
        <w:t xml:space="preserve"> </w:t>
      </w:r>
      <w:r>
        <w:t>components are fees for waste generation and disposal, transportation, milling/demolishing and sweeping during deconstructing, waste processing and labour.</w:t>
      </w:r>
    </w:p>
    <w:p w:rsidR="00FC5F77" w:rsidRDefault="00FC5F77">
      <w:pPr>
        <w:pStyle w:val="BodyText"/>
        <w:spacing w:before="20"/>
      </w:pPr>
    </w:p>
    <w:p w:rsidR="00FC5F77" w:rsidRDefault="00D56F93">
      <w:pPr>
        <w:pStyle w:val="Heading1"/>
        <w:numPr>
          <w:ilvl w:val="0"/>
          <w:numId w:val="3"/>
        </w:numPr>
        <w:tabs>
          <w:tab w:val="left" w:pos="335"/>
        </w:tabs>
        <w:ind w:left="335" w:hanging="219"/>
        <w:jc w:val="both"/>
      </w:pPr>
      <w:r>
        <w:t>LCCA</w:t>
      </w:r>
      <w:r>
        <w:rPr>
          <w:spacing w:val="-6"/>
        </w:rPr>
        <w:t xml:space="preserve"> </w:t>
      </w:r>
      <w:r>
        <w:t>in</w:t>
      </w:r>
      <w:r>
        <w:rPr>
          <w:spacing w:val="-4"/>
        </w:rPr>
        <w:t xml:space="preserve"> </w:t>
      </w:r>
      <w:r>
        <w:t>road</w:t>
      </w:r>
      <w:r>
        <w:rPr>
          <w:spacing w:val="-4"/>
        </w:rPr>
        <w:t xml:space="preserve"> </w:t>
      </w:r>
      <w:r>
        <w:t>engineering</w:t>
      </w:r>
      <w:r>
        <w:rPr>
          <w:spacing w:val="-1"/>
        </w:rPr>
        <w:t xml:space="preserve"> </w:t>
      </w:r>
      <w:r>
        <w:t>–</w:t>
      </w:r>
      <w:r>
        <w:rPr>
          <w:spacing w:val="-5"/>
        </w:rPr>
        <w:t xml:space="preserve"> </w:t>
      </w:r>
      <w:r>
        <w:t>Process</w:t>
      </w:r>
      <w:r>
        <w:rPr>
          <w:spacing w:val="-5"/>
        </w:rPr>
        <w:t xml:space="preserve"> </w:t>
      </w:r>
      <w:r>
        <w:t>&amp;</w:t>
      </w:r>
      <w:r>
        <w:rPr>
          <w:spacing w:val="-5"/>
        </w:rPr>
        <w:t xml:space="preserve"> </w:t>
      </w:r>
      <w:r>
        <w:rPr>
          <w:spacing w:val="-2"/>
        </w:rPr>
        <w:t>Steps</w:t>
      </w:r>
    </w:p>
    <w:p w:rsidR="00FC5F77" w:rsidRDefault="00FC5F77">
      <w:pPr>
        <w:pStyle w:val="BodyText"/>
        <w:spacing w:before="41"/>
        <w:rPr>
          <w:b/>
        </w:rPr>
      </w:pPr>
    </w:p>
    <w:p w:rsidR="00FC5F77" w:rsidRDefault="00D56F93">
      <w:pPr>
        <w:pStyle w:val="ListParagraph"/>
        <w:numPr>
          <w:ilvl w:val="1"/>
          <w:numId w:val="3"/>
        </w:numPr>
        <w:tabs>
          <w:tab w:val="left" w:pos="504"/>
        </w:tabs>
        <w:ind w:left="504" w:hanging="388"/>
        <w:jc w:val="both"/>
        <w:rPr>
          <w:b/>
        </w:rPr>
      </w:pPr>
      <w:r>
        <w:rPr>
          <w:b/>
        </w:rPr>
        <w:t>Define</w:t>
      </w:r>
      <w:r>
        <w:rPr>
          <w:b/>
          <w:spacing w:val="-4"/>
        </w:rPr>
        <w:t xml:space="preserve"> </w:t>
      </w:r>
      <w:r>
        <w:rPr>
          <w:b/>
        </w:rPr>
        <w:t>goal</w:t>
      </w:r>
      <w:r>
        <w:rPr>
          <w:b/>
          <w:spacing w:val="-5"/>
        </w:rPr>
        <w:t xml:space="preserve"> </w:t>
      </w:r>
      <w:r>
        <w:rPr>
          <w:b/>
        </w:rPr>
        <w:t>&amp;</w:t>
      </w:r>
      <w:r>
        <w:rPr>
          <w:b/>
          <w:spacing w:val="-5"/>
        </w:rPr>
        <w:t xml:space="preserve"> </w:t>
      </w:r>
      <w:r>
        <w:rPr>
          <w:b/>
        </w:rPr>
        <w:t>scope</w:t>
      </w:r>
      <w:r>
        <w:rPr>
          <w:b/>
          <w:spacing w:val="-5"/>
        </w:rPr>
        <w:t xml:space="preserve"> </w:t>
      </w:r>
      <w:r>
        <w:rPr>
          <w:b/>
        </w:rPr>
        <w:t>and</w:t>
      </w:r>
      <w:r>
        <w:rPr>
          <w:b/>
          <w:spacing w:val="-3"/>
        </w:rPr>
        <w:t xml:space="preserve"> </w:t>
      </w:r>
      <w:r>
        <w:rPr>
          <w:b/>
        </w:rPr>
        <w:t>alternative</w:t>
      </w:r>
      <w:r>
        <w:rPr>
          <w:b/>
          <w:spacing w:val="-7"/>
        </w:rPr>
        <w:t xml:space="preserve"> </w:t>
      </w:r>
      <w:r>
        <w:rPr>
          <w:b/>
        </w:rPr>
        <w:t>design</w:t>
      </w:r>
      <w:r>
        <w:rPr>
          <w:b/>
          <w:spacing w:val="-4"/>
        </w:rPr>
        <w:t xml:space="preserve"> </w:t>
      </w:r>
      <w:r>
        <w:rPr>
          <w:b/>
          <w:spacing w:val="-2"/>
        </w:rPr>
        <w:t>strategies</w:t>
      </w:r>
    </w:p>
    <w:p w:rsidR="00FC5F77" w:rsidRDefault="00D56F93">
      <w:pPr>
        <w:pStyle w:val="BodyText"/>
        <w:spacing w:before="22" w:line="259" w:lineRule="auto"/>
        <w:ind w:left="116" w:right="852"/>
        <w:jc w:val="both"/>
      </w:pPr>
      <w:r>
        <w:t>The first step in performing an LCCA is to define the goal &amp; scope and design alternatives. This helps to understand how design choices may impact the future cost of the road user, initial construction, M&amp;R and EOL [58</w:t>
      </w:r>
      <w:proofErr w:type="gramStart"/>
      <w:r>
        <w:t>,59</w:t>
      </w:r>
      <w:proofErr w:type="gramEnd"/>
      <w:r>
        <w:t>]. It</w:t>
      </w:r>
      <w:r>
        <w:rPr>
          <w:spacing w:val="-1"/>
        </w:rPr>
        <w:t xml:space="preserve"> </w:t>
      </w:r>
      <w:r>
        <w:t>is</w:t>
      </w:r>
      <w:r>
        <w:rPr>
          <w:spacing w:val="-1"/>
        </w:rPr>
        <w:t xml:space="preserve"> </w:t>
      </w:r>
      <w:r>
        <w:t>important to keep in</w:t>
      </w:r>
      <w:r>
        <w:rPr>
          <w:spacing w:val="-3"/>
        </w:rPr>
        <w:t xml:space="preserve"> </w:t>
      </w:r>
      <w:r>
        <w:t>mind</w:t>
      </w:r>
      <w:r>
        <w:rPr>
          <w:spacing w:val="-2"/>
        </w:rPr>
        <w:t xml:space="preserve"> </w:t>
      </w:r>
      <w:r>
        <w:t>that all</w:t>
      </w:r>
      <w:r>
        <w:rPr>
          <w:spacing w:val="-2"/>
        </w:rPr>
        <w:t xml:space="preserve"> </w:t>
      </w:r>
      <w:r>
        <w:t>alternatives have to follow all</w:t>
      </w:r>
      <w:r>
        <w:rPr>
          <w:spacing w:val="-2"/>
        </w:rPr>
        <w:t xml:space="preserve"> </w:t>
      </w:r>
      <w:r>
        <w:t>necessary</w:t>
      </w:r>
    </w:p>
    <w:p w:rsidR="00FC5F77" w:rsidRDefault="00FC5F77">
      <w:pPr>
        <w:spacing w:line="259" w:lineRule="auto"/>
        <w:jc w:val="both"/>
        <w:sectPr w:rsidR="00FC5F77">
          <w:pgSz w:w="11910" w:h="16840"/>
          <w:pgMar w:top="1520" w:right="560" w:bottom="1200" w:left="1300" w:header="1044" w:footer="1000" w:gutter="0"/>
          <w:cols w:space="720"/>
        </w:sectPr>
      </w:pPr>
    </w:p>
    <w:p w:rsidR="00FC5F77" w:rsidRDefault="00D56F93">
      <w:pPr>
        <w:pStyle w:val="BodyText"/>
        <w:spacing w:before="244" w:line="259" w:lineRule="auto"/>
        <w:ind w:left="116" w:right="853"/>
        <w:jc w:val="both"/>
      </w:pPr>
      <w:proofErr w:type="gramStart"/>
      <w:r>
        <w:lastRenderedPageBreak/>
        <w:t>standards</w:t>
      </w:r>
      <w:proofErr w:type="gramEnd"/>
      <w:r>
        <w:t xml:space="preserve"> so that mechanical performance and durability are ensured during the specified period of analysis</w:t>
      </w:r>
      <w:r>
        <w:rPr>
          <w:spacing w:val="-13"/>
        </w:rPr>
        <w:t xml:space="preserve"> </w:t>
      </w:r>
      <w:r>
        <w:t>[60].</w:t>
      </w:r>
      <w:r>
        <w:rPr>
          <w:spacing w:val="-12"/>
        </w:rPr>
        <w:t xml:space="preserve"> </w:t>
      </w:r>
      <w:r>
        <w:t>The</w:t>
      </w:r>
      <w:r>
        <w:rPr>
          <w:spacing w:val="-12"/>
        </w:rPr>
        <w:t xml:space="preserve"> </w:t>
      </w:r>
      <w:r>
        <w:t>analysis</w:t>
      </w:r>
      <w:r>
        <w:rPr>
          <w:spacing w:val="-11"/>
        </w:rPr>
        <w:t xml:space="preserve"> </w:t>
      </w:r>
      <w:r>
        <w:t>period</w:t>
      </w:r>
      <w:r>
        <w:rPr>
          <w:spacing w:val="-12"/>
        </w:rPr>
        <w:t xml:space="preserve"> </w:t>
      </w:r>
      <w:r>
        <w:t>is</w:t>
      </w:r>
      <w:r>
        <w:rPr>
          <w:spacing w:val="-13"/>
        </w:rPr>
        <w:t xml:space="preserve"> </w:t>
      </w:r>
      <w:r>
        <w:t>regarded</w:t>
      </w:r>
      <w:r>
        <w:rPr>
          <w:spacing w:val="-12"/>
        </w:rPr>
        <w:t xml:space="preserve"> </w:t>
      </w:r>
      <w:r>
        <w:t>as</w:t>
      </w:r>
      <w:r>
        <w:rPr>
          <w:spacing w:val="-10"/>
        </w:rPr>
        <w:t xml:space="preserve"> </w:t>
      </w:r>
      <w:r>
        <w:t>the</w:t>
      </w:r>
      <w:r>
        <w:rPr>
          <w:spacing w:val="-13"/>
        </w:rPr>
        <w:t xml:space="preserve"> </w:t>
      </w:r>
      <w:r>
        <w:t>time</w:t>
      </w:r>
      <w:r>
        <w:rPr>
          <w:spacing w:val="-11"/>
        </w:rPr>
        <w:t xml:space="preserve"> </w:t>
      </w:r>
      <w:r>
        <w:t>horizon</w:t>
      </w:r>
      <w:r>
        <w:rPr>
          <w:spacing w:val="-12"/>
        </w:rPr>
        <w:t xml:space="preserve"> </w:t>
      </w:r>
      <w:r>
        <w:t>over</w:t>
      </w:r>
      <w:r>
        <w:rPr>
          <w:spacing w:val="-13"/>
        </w:rPr>
        <w:t xml:space="preserve"> </w:t>
      </w:r>
      <w:r>
        <w:t>which</w:t>
      </w:r>
      <w:r>
        <w:rPr>
          <w:spacing w:val="-12"/>
        </w:rPr>
        <w:t xml:space="preserve"> </w:t>
      </w:r>
      <w:r>
        <w:t>future</w:t>
      </w:r>
      <w:r>
        <w:rPr>
          <w:spacing w:val="-13"/>
        </w:rPr>
        <w:t xml:space="preserve"> </w:t>
      </w:r>
      <w:r>
        <w:t>costs</w:t>
      </w:r>
      <w:r>
        <w:rPr>
          <w:spacing w:val="-10"/>
        </w:rPr>
        <w:t xml:space="preserve"> </w:t>
      </w:r>
      <w:r>
        <w:t>are</w:t>
      </w:r>
      <w:r>
        <w:rPr>
          <w:spacing w:val="-11"/>
        </w:rPr>
        <w:t xml:space="preserve"> </w:t>
      </w:r>
      <w:r>
        <w:t>evaluated. However,</w:t>
      </w:r>
      <w:r>
        <w:rPr>
          <w:spacing w:val="-9"/>
        </w:rPr>
        <w:t xml:space="preserve"> </w:t>
      </w:r>
      <w:r>
        <w:t>the</w:t>
      </w:r>
      <w:r>
        <w:rPr>
          <w:spacing w:val="-8"/>
        </w:rPr>
        <w:t xml:space="preserve"> </w:t>
      </w:r>
      <w:r>
        <w:t>BS</w:t>
      </w:r>
      <w:r>
        <w:rPr>
          <w:spacing w:val="-10"/>
        </w:rPr>
        <w:t xml:space="preserve"> </w:t>
      </w:r>
      <w:r>
        <w:t>ISO</w:t>
      </w:r>
      <w:r>
        <w:rPr>
          <w:spacing w:val="-11"/>
        </w:rPr>
        <w:t xml:space="preserve"> </w:t>
      </w:r>
      <w:r>
        <w:t>15686-5</w:t>
      </w:r>
      <w:r>
        <w:rPr>
          <w:spacing w:val="-8"/>
        </w:rPr>
        <w:t xml:space="preserve"> </w:t>
      </w:r>
      <w:r>
        <w:t>standard</w:t>
      </w:r>
      <w:r>
        <w:rPr>
          <w:spacing w:val="-10"/>
        </w:rPr>
        <w:t xml:space="preserve"> </w:t>
      </w:r>
      <w:r>
        <w:t>[61],</w:t>
      </w:r>
      <w:r>
        <w:rPr>
          <w:spacing w:val="-9"/>
        </w:rPr>
        <w:t xml:space="preserve"> </w:t>
      </w:r>
      <w:r>
        <w:t>which</w:t>
      </w:r>
      <w:r>
        <w:rPr>
          <w:spacing w:val="-10"/>
        </w:rPr>
        <w:t xml:space="preserve"> </w:t>
      </w:r>
      <w:r>
        <w:t>describes</w:t>
      </w:r>
      <w:r>
        <w:rPr>
          <w:spacing w:val="-7"/>
        </w:rPr>
        <w:t xml:space="preserve"> </w:t>
      </w:r>
      <w:r>
        <w:t>the</w:t>
      </w:r>
      <w:r>
        <w:rPr>
          <w:spacing w:val="-11"/>
        </w:rPr>
        <w:t xml:space="preserve"> </w:t>
      </w:r>
      <w:r>
        <w:t>methodology</w:t>
      </w:r>
      <w:r>
        <w:rPr>
          <w:spacing w:val="-7"/>
        </w:rPr>
        <w:t xml:space="preserve"> </w:t>
      </w:r>
      <w:r>
        <w:t>for</w:t>
      </w:r>
      <w:r>
        <w:rPr>
          <w:spacing w:val="-11"/>
        </w:rPr>
        <w:t xml:space="preserve"> </w:t>
      </w:r>
      <w:r>
        <w:t>performing</w:t>
      </w:r>
      <w:r>
        <w:rPr>
          <w:spacing w:val="-10"/>
        </w:rPr>
        <w:t xml:space="preserve"> </w:t>
      </w:r>
      <w:r>
        <w:t>LCCA</w:t>
      </w:r>
      <w:r>
        <w:rPr>
          <w:spacing w:val="-10"/>
        </w:rPr>
        <w:t xml:space="preserve"> </w:t>
      </w:r>
      <w:r>
        <w:t>for buildings and constructed assets, does not specify an analysis period. According to the standard, it is the researcher who determines the analysis period.</w:t>
      </w:r>
    </w:p>
    <w:p w:rsidR="00FC5F77" w:rsidRDefault="00FC5F77">
      <w:pPr>
        <w:pStyle w:val="BodyText"/>
        <w:spacing w:before="19"/>
      </w:pPr>
    </w:p>
    <w:p w:rsidR="00FC5F77" w:rsidRDefault="00D56F93">
      <w:pPr>
        <w:pStyle w:val="BodyText"/>
        <w:spacing w:line="259" w:lineRule="auto"/>
        <w:ind w:left="116" w:right="849"/>
        <w:jc w:val="both"/>
      </w:pPr>
      <w:r>
        <w:rPr>
          <w:noProof/>
          <w:lang w:val="en-AU" w:eastAsia="en-AU"/>
        </w:rPr>
        <mc:AlternateContent>
          <mc:Choice Requires="wpg">
            <w:drawing>
              <wp:anchor distT="0" distB="0" distL="0" distR="0" simplePos="0" relativeHeight="484528128" behindDoc="1" locked="0" layoutInCell="1" allowOverlap="1">
                <wp:simplePos x="0" y="0"/>
                <wp:positionH relativeFrom="page">
                  <wp:posOffset>899794</wp:posOffset>
                </wp:positionH>
                <wp:positionV relativeFrom="paragraph">
                  <wp:posOffset>662844</wp:posOffset>
                </wp:positionV>
                <wp:extent cx="5759450" cy="619506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6195060"/>
                          <a:chOff x="0" y="0"/>
                          <a:chExt cx="5759450" cy="6195060"/>
                        </a:xfrm>
                      </wpg:grpSpPr>
                      <pic:pic xmlns:pic="http://schemas.openxmlformats.org/drawingml/2006/picture">
                        <pic:nvPicPr>
                          <pic:cNvPr id="25" name="Image 25"/>
                          <pic:cNvPicPr/>
                        </pic:nvPicPr>
                        <pic:blipFill>
                          <a:blip r:embed="rId43" cstate="print"/>
                          <a:stretch>
                            <a:fillRect/>
                          </a:stretch>
                        </pic:blipFill>
                        <pic:spPr>
                          <a:xfrm>
                            <a:off x="258025" y="0"/>
                            <a:ext cx="4899698" cy="5123307"/>
                          </a:xfrm>
                          <a:prstGeom prst="rect">
                            <a:avLst/>
                          </a:prstGeom>
                        </pic:spPr>
                      </pic:pic>
                      <wps:wsp>
                        <wps:cNvPr id="26" name="Graphic 26"/>
                        <wps:cNvSpPr/>
                        <wps:spPr>
                          <a:xfrm>
                            <a:off x="0" y="3386835"/>
                            <a:ext cx="5759450" cy="2807970"/>
                          </a:xfrm>
                          <a:custGeom>
                            <a:avLst/>
                            <a:gdLst/>
                            <a:ahLst/>
                            <a:cxnLst/>
                            <a:rect l="l" t="t" r="r" b="b"/>
                            <a:pathLst>
                              <a:path w="5759450" h="2807970">
                                <a:moveTo>
                                  <a:pt x="5759450" y="0"/>
                                </a:moveTo>
                                <a:lnTo>
                                  <a:pt x="0" y="0"/>
                                </a:lnTo>
                                <a:lnTo>
                                  <a:pt x="0" y="2807969"/>
                                </a:lnTo>
                                <a:lnTo>
                                  <a:pt x="5759450" y="2807969"/>
                                </a:lnTo>
                                <a:lnTo>
                                  <a:pt x="5759450"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799719" y="5028184"/>
                            <a:ext cx="1454150" cy="1270"/>
                          </a:xfrm>
                          <a:custGeom>
                            <a:avLst/>
                            <a:gdLst/>
                            <a:ahLst/>
                            <a:cxnLst/>
                            <a:rect l="l" t="t" r="r" b="b"/>
                            <a:pathLst>
                              <a:path w="1454150">
                                <a:moveTo>
                                  <a:pt x="0" y="0"/>
                                </a:moveTo>
                                <a:lnTo>
                                  <a:pt x="75946" y="0"/>
                                </a:lnTo>
                              </a:path>
                              <a:path w="1454150">
                                <a:moveTo>
                                  <a:pt x="267969" y="0"/>
                                </a:moveTo>
                                <a:lnTo>
                                  <a:pt x="1453642"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30B23F67" id="Group 24" o:spid="_x0000_s1026" style="position:absolute;margin-left:70.85pt;margin-top:52.2pt;width:453.5pt;height:487.8pt;z-index:-18788352;mso-wrap-distance-left:0;mso-wrap-distance-right:0;mso-position-horizontal-relative:page" coordsize="57594,6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left:2580;width:48997;height:51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yeDGAAAA2wAAAA8AAABkcnMvZG93bnJldi54bWxEj0FrwkAUhO9C/8PyhN50oyUSUjehKIK9&#10;pBg96O2RfU1Cs2/T7Kppf323UOhxmJlvmHU+mk7caHCtZQWLeQSCuLK65VrB6bibJSCcR9bYWSYF&#10;X+Qgzx4ma0y1vfOBbqWvRYCwS1FB432fSumqhgy6ue2Jg/duB4M+yKGWesB7gJtOLqNoJQ22HBYa&#10;7GnTUPVRXo2C+DW5fG7Ou+/Rbc/HN5bF01UXSj1Ox5dnEJ5G/x/+a++1gmUMv1/CD5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sXJ4MYAAADbAAAADwAAAAAAAAAAAAAA&#10;AACfAgAAZHJzL2Rvd25yZXYueG1sUEsFBgAAAAAEAAQA9wAAAJIDAAAAAA==&#10;">
                  <v:imagedata r:id="rId47" o:title=""/>
                </v:shape>
                <v:shape id="Graphic 26" o:spid="_x0000_s1028" style="position:absolute;top:33868;width:57594;height:28080;visibility:visible;mso-wrap-style:square;v-text-anchor:top" coordsize="5759450,280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0ZMMA&#10;AADbAAAADwAAAGRycy9kb3ducmV2LnhtbESPT4vCMBTE74LfITzBm6YqlKUaxT8IHtzDuot4fDTP&#10;tti81CS23W+/WVjY4zAzv2FWm97UoiXnK8sKZtMEBHFudcWFgq/P4+QNhA/IGmvLpOCbPGzWw8EK&#10;M207/qD2EgoRIewzVFCG0GRS+rwkg35qG+Lo3a0zGKJ0hdQOuwg3tZwnSSoNVhwXSmxoX1L+uLyM&#10;gq66ufOppXe36J7N+WDNNd1dlRqP+u0SRKA+/If/2ietYJ7C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n0ZMMAAADbAAAADwAAAAAAAAAAAAAAAACYAgAAZHJzL2Rv&#10;d25yZXYueG1sUEsFBgAAAAAEAAQA9QAAAIgDAAAAAA==&#10;" path="m5759450,l,,,2807969r5759450,l5759450,xe" stroked="f">
                  <v:path arrowok="t"/>
                </v:shape>
                <v:shape id="Graphic 27" o:spid="_x0000_s1029" style="position:absolute;left:7997;top:50281;width:14541;height:13;visibility:visible;mso-wrap-style:square;v-text-anchor:top" coordsize="1454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2MMA&#10;AADbAAAADwAAAGRycy9kb3ducmV2LnhtbESPQWsCMRSE7wX/Q3hCbzWroC1bo4ggKF6s7sXbY/Pc&#10;rG5elk10039vhEKPw8x8w8yX0TbiQZ2vHSsYjzIQxKXTNVcKitPm4wuED8gaG8ek4Jc8LBeDtznm&#10;2vX8Q49jqESCsM9RgQmhzaX0pSGLfuRa4uRdXGcxJNlVUnfYJ7ht5CTLZtJizWnBYEtrQ+XteLcK&#10;DpVe+f10t70W/eV80kU8nE1U6n0YV98gAsXwH/5rb7WCySe8vq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D2MMAAADbAAAADwAAAAAAAAAAAAAAAACYAgAAZHJzL2Rv&#10;d25yZXYueG1sUEsFBgAAAAAEAAQA9QAAAIgDAAAAAA==&#10;" path="m,l75946,em267969,l1453642,e" filled="f" strokecolor="#d9d9d9">
                  <v:path arrowok="t"/>
                </v:shape>
                <w10:wrap anchorx="page"/>
              </v:group>
            </w:pict>
          </mc:Fallback>
        </mc:AlternateContent>
      </w:r>
      <w:r>
        <w:t>Walls and Smith [59] advocate for an analysis period longer than the road’s lifespan, except for instances in</w:t>
      </w:r>
      <w:r>
        <w:rPr>
          <w:spacing w:val="-2"/>
        </w:rPr>
        <w:t xml:space="preserve"> </w:t>
      </w:r>
      <w:r>
        <w:t>which</w:t>
      </w:r>
      <w:r>
        <w:rPr>
          <w:spacing w:val="-1"/>
        </w:rPr>
        <w:t xml:space="preserve"> </w:t>
      </w:r>
      <w:r>
        <w:t>there is</w:t>
      </w:r>
      <w:r>
        <w:rPr>
          <w:spacing w:val="-4"/>
        </w:rPr>
        <w:t xml:space="preserve"> </w:t>
      </w:r>
      <w:r>
        <w:t>an extremely long-lived</w:t>
      </w:r>
      <w:r>
        <w:rPr>
          <w:spacing w:val="-1"/>
        </w:rPr>
        <w:t xml:space="preserve"> </w:t>
      </w:r>
      <w:r>
        <w:t>road, e.g. roads</w:t>
      </w:r>
      <w:r>
        <w:rPr>
          <w:spacing w:val="-1"/>
        </w:rPr>
        <w:t xml:space="preserve"> </w:t>
      </w:r>
      <w:r>
        <w:t>with</w:t>
      </w:r>
      <w:r>
        <w:rPr>
          <w:spacing w:val="-2"/>
        </w:rPr>
        <w:t xml:space="preserve"> </w:t>
      </w:r>
      <w:r>
        <w:t>perpetual pavements. In</w:t>
      </w:r>
      <w:r>
        <w:rPr>
          <w:spacing w:val="-2"/>
        </w:rPr>
        <w:t xml:space="preserve"> </w:t>
      </w:r>
      <w:r>
        <w:t>that case, the analysis period should be equal to the road’s lifespan. Other authors, such as Caltrans [62] and</w:t>
      </w:r>
      <w:r>
        <w:rPr>
          <w:spacing w:val="-3"/>
        </w:rPr>
        <w:t xml:space="preserve"> </w:t>
      </w:r>
      <w:r>
        <w:t>Li</w:t>
      </w:r>
      <w:r>
        <w:rPr>
          <w:spacing w:val="-2"/>
        </w:rPr>
        <w:t xml:space="preserve"> </w:t>
      </w:r>
      <w:r>
        <w:t>et</w:t>
      </w:r>
      <w:r>
        <w:rPr>
          <w:spacing w:val="-2"/>
        </w:rPr>
        <w:t xml:space="preserve"> </w:t>
      </w:r>
      <w:r>
        <w:t>al.</w:t>
      </w:r>
      <w:r>
        <w:rPr>
          <w:spacing w:val="-1"/>
        </w:rPr>
        <w:t xml:space="preserve"> </w:t>
      </w:r>
      <w:r>
        <w:t>[44],</w:t>
      </w:r>
      <w:r>
        <w:rPr>
          <w:spacing w:val="-2"/>
        </w:rPr>
        <w:t xml:space="preserve"> </w:t>
      </w:r>
      <w:r>
        <w:t>recommend</w:t>
      </w:r>
      <w:r>
        <w:rPr>
          <w:spacing w:val="-3"/>
        </w:rPr>
        <w:t xml:space="preserve"> </w:t>
      </w:r>
      <w:r>
        <w:t>an</w:t>
      </w:r>
      <w:r>
        <w:rPr>
          <w:spacing w:val="-2"/>
        </w:rPr>
        <w:t xml:space="preserve"> </w:t>
      </w:r>
      <w:r>
        <w:t>adequately</w:t>
      </w:r>
      <w:r>
        <w:rPr>
          <w:spacing w:val="-2"/>
        </w:rPr>
        <w:t xml:space="preserve"> </w:t>
      </w:r>
      <w:r>
        <w:t>long</w:t>
      </w:r>
      <w:r>
        <w:rPr>
          <w:spacing w:val="-3"/>
        </w:rPr>
        <w:t xml:space="preserve"> </w:t>
      </w:r>
      <w:r>
        <w:t>analysis</w:t>
      </w:r>
      <w:r>
        <w:rPr>
          <w:spacing w:val="-2"/>
        </w:rPr>
        <w:t xml:space="preserve"> </w:t>
      </w:r>
      <w:r>
        <w:t>period</w:t>
      </w:r>
      <w:r>
        <w:rPr>
          <w:spacing w:val="-3"/>
        </w:rPr>
        <w:t xml:space="preserve"> </w:t>
      </w:r>
      <w:r>
        <w:t>to</w:t>
      </w:r>
      <w:r>
        <w:rPr>
          <w:spacing w:val="-1"/>
        </w:rPr>
        <w:t xml:space="preserve"> </w:t>
      </w:r>
      <w:r>
        <w:t>reflect</w:t>
      </w:r>
      <w:r>
        <w:rPr>
          <w:spacing w:val="-1"/>
        </w:rPr>
        <w:t xml:space="preserve"> </w:t>
      </w:r>
      <w:r>
        <w:t>long-term</w:t>
      </w:r>
      <w:r>
        <w:rPr>
          <w:spacing w:val="-1"/>
        </w:rPr>
        <w:t xml:space="preserve"> </w:t>
      </w:r>
      <w:r>
        <w:t>costs</w:t>
      </w:r>
      <w:r>
        <w:rPr>
          <w:spacing w:val="-2"/>
        </w:rPr>
        <w:t xml:space="preserve"> </w:t>
      </w:r>
      <w:r>
        <w:t>associated with practical design strategies, including M&amp;R and EOL. They propose analysis periods of 35 and 55 years. The analysis period of 35 years is suggested if a preventive maintenance program for 20-year design</w:t>
      </w:r>
      <w:r>
        <w:rPr>
          <w:spacing w:val="-3"/>
        </w:rPr>
        <w:t xml:space="preserve"> </w:t>
      </w:r>
      <w:r>
        <w:t>alternatives</w:t>
      </w:r>
      <w:r>
        <w:rPr>
          <w:spacing w:val="-1"/>
        </w:rPr>
        <w:t xml:space="preserve"> </w:t>
      </w:r>
      <w:r>
        <w:t>is</w:t>
      </w:r>
      <w:r>
        <w:rPr>
          <w:spacing w:val="-2"/>
        </w:rPr>
        <w:t xml:space="preserve"> </w:t>
      </w:r>
      <w:r>
        <w:t>compared.</w:t>
      </w:r>
      <w:r>
        <w:rPr>
          <w:spacing w:val="-2"/>
        </w:rPr>
        <w:t xml:space="preserve"> </w:t>
      </w:r>
      <w:r>
        <w:t>The</w:t>
      </w:r>
      <w:r>
        <w:rPr>
          <w:spacing w:val="-4"/>
        </w:rPr>
        <w:t xml:space="preserve"> </w:t>
      </w:r>
      <w:r>
        <w:t>analysis</w:t>
      </w:r>
      <w:r>
        <w:rPr>
          <w:spacing w:val="-5"/>
        </w:rPr>
        <w:t xml:space="preserve"> </w:t>
      </w:r>
      <w:r>
        <w:t>period</w:t>
      </w:r>
      <w:r>
        <w:rPr>
          <w:spacing w:val="-7"/>
        </w:rPr>
        <w:t xml:space="preserve"> </w:t>
      </w:r>
      <w:r>
        <w:t>of</w:t>
      </w:r>
      <w:r>
        <w:rPr>
          <w:spacing w:val="-5"/>
        </w:rPr>
        <w:t xml:space="preserve"> </w:t>
      </w:r>
      <w:r>
        <w:t>55</w:t>
      </w:r>
      <w:r>
        <w:rPr>
          <w:spacing w:val="-4"/>
        </w:rPr>
        <w:t xml:space="preserve"> </w:t>
      </w:r>
      <w:r>
        <w:t>years</w:t>
      </w:r>
      <w:r>
        <w:rPr>
          <w:spacing w:val="-2"/>
        </w:rPr>
        <w:t xml:space="preserve"> </w:t>
      </w:r>
      <w:r>
        <w:t>should</w:t>
      </w:r>
      <w:r>
        <w:rPr>
          <w:spacing w:val="-4"/>
        </w:rPr>
        <w:t xml:space="preserve"> </w:t>
      </w:r>
      <w:r>
        <w:t>be</w:t>
      </w:r>
      <w:r>
        <w:rPr>
          <w:spacing w:val="-4"/>
        </w:rPr>
        <w:t xml:space="preserve"> </w:t>
      </w:r>
      <w:r>
        <w:t>used</w:t>
      </w:r>
      <w:r>
        <w:rPr>
          <w:spacing w:val="-5"/>
        </w:rPr>
        <w:t xml:space="preserve"> </w:t>
      </w:r>
      <w:r>
        <w:t>when</w:t>
      </w:r>
      <w:r>
        <w:rPr>
          <w:spacing w:val="-2"/>
        </w:rPr>
        <w:t xml:space="preserve"> </w:t>
      </w:r>
      <w:r>
        <w:t>20-year</w:t>
      </w:r>
      <w:r>
        <w:rPr>
          <w:spacing w:val="-4"/>
        </w:rPr>
        <w:t xml:space="preserve"> </w:t>
      </w:r>
      <w:r>
        <w:t>and</w:t>
      </w:r>
      <w:r>
        <w:rPr>
          <w:spacing w:val="-3"/>
        </w:rPr>
        <w:t xml:space="preserve"> </w:t>
      </w:r>
      <w:r>
        <w:t>40- year design alternatives are compared. Analysis periods shorter than 10 years should only be used when</w:t>
      </w:r>
      <w:r>
        <w:rPr>
          <w:spacing w:val="-5"/>
        </w:rPr>
        <w:t xml:space="preserve"> </w:t>
      </w:r>
      <w:r>
        <w:t>the</w:t>
      </w:r>
      <w:r>
        <w:rPr>
          <w:spacing w:val="-4"/>
        </w:rPr>
        <w:t xml:space="preserve"> </w:t>
      </w:r>
      <w:r>
        <w:t>road</w:t>
      </w:r>
      <w:r>
        <w:rPr>
          <w:spacing w:val="-5"/>
        </w:rPr>
        <w:t xml:space="preserve"> </w:t>
      </w:r>
      <w:r>
        <w:t>or</w:t>
      </w:r>
      <w:r>
        <w:rPr>
          <w:spacing w:val="-4"/>
        </w:rPr>
        <w:t xml:space="preserve"> </w:t>
      </w:r>
      <w:r>
        <w:t>pavement</w:t>
      </w:r>
      <w:r>
        <w:rPr>
          <w:spacing w:val="-4"/>
        </w:rPr>
        <w:t xml:space="preserve"> </w:t>
      </w:r>
      <w:r>
        <w:t>is</w:t>
      </w:r>
      <w:r>
        <w:rPr>
          <w:spacing w:val="-5"/>
        </w:rPr>
        <w:t xml:space="preserve"> </w:t>
      </w:r>
      <w:r>
        <w:t>a</w:t>
      </w:r>
      <w:r>
        <w:rPr>
          <w:spacing w:val="-4"/>
        </w:rPr>
        <w:t xml:space="preserve"> </w:t>
      </w:r>
      <w:r>
        <w:t>temporary</w:t>
      </w:r>
      <w:r>
        <w:rPr>
          <w:spacing w:val="-4"/>
        </w:rPr>
        <w:t xml:space="preserve"> </w:t>
      </w:r>
      <w:r>
        <w:t>solution</w:t>
      </w:r>
      <w:r>
        <w:rPr>
          <w:spacing w:val="-3"/>
        </w:rPr>
        <w:t xml:space="preserve"> </w:t>
      </w:r>
      <w:r>
        <w:t>which</w:t>
      </w:r>
      <w:r>
        <w:rPr>
          <w:spacing w:val="-5"/>
        </w:rPr>
        <w:t xml:space="preserve"> </w:t>
      </w:r>
      <w:r>
        <w:t>needs</w:t>
      </w:r>
      <w:r>
        <w:rPr>
          <w:spacing w:val="-4"/>
        </w:rPr>
        <w:t xml:space="preserve"> </w:t>
      </w:r>
      <w:r>
        <w:t>significant</w:t>
      </w:r>
      <w:r>
        <w:rPr>
          <w:spacing w:val="-4"/>
        </w:rPr>
        <w:t xml:space="preserve"> </w:t>
      </w:r>
      <w:r>
        <w:t>reconstruction</w:t>
      </w:r>
      <w:r>
        <w:rPr>
          <w:spacing w:val="-6"/>
        </w:rPr>
        <w:t xml:space="preserve"> </w:t>
      </w:r>
      <w:r>
        <w:t>within</w:t>
      </w:r>
      <w:r>
        <w:rPr>
          <w:spacing w:val="-6"/>
        </w:rPr>
        <w:t xml:space="preserve"> </w:t>
      </w:r>
      <w:r>
        <w:t>this analysis period. Generally, when alternatives with different design lives are compared, the analysis period</w:t>
      </w:r>
      <w:r>
        <w:rPr>
          <w:spacing w:val="-7"/>
        </w:rPr>
        <w:t xml:space="preserve"> </w:t>
      </w:r>
      <w:r>
        <w:t>should</w:t>
      </w:r>
      <w:r>
        <w:rPr>
          <w:spacing w:val="-8"/>
        </w:rPr>
        <w:t xml:space="preserve"> </w:t>
      </w:r>
      <w:r>
        <w:t>be</w:t>
      </w:r>
      <w:r>
        <w:rPr>
          <w:spacing w:val="-6"/>
        </w:rPr>
        <w:t xml:space="preserve"> </w:t>
      </w:r>
      <w:r>
        <w:t>based</w:t>
      </w:r>
      <w:r>
        <w:rPr>
          <w:spacing w:val="-9"/>
        </w:rPr>
        <w:t xml:space="preserve"> </w:t>
      </w:r>
      <w:r>
        <w:t>on</w:t>
      </w:r>
      <w:r>
        <w:rPr>
          <w:spacing w:val="-10"/>
        </w:rPr>
        <w:t xml:space="preserve"> </w:t>
      </w:r>
      <w:r>
        <w:t>the</w:t>
      </w:r>
      <w:r>
        <w:rPr>
          <w:spacing w:val="-6"/>
        </w:rPr>
        <w:t xml:space="preserve"> </w:t>
      </w:r>
      <w:r>
        <w:t>alternative</w:t>
      </w:r>
      <w:r>
        <w:rPr>
          <w:spacing w:val="-8"/>
        </w:rPr>
        <w:t xml:space="preserve"> </w:t>
      </w:r>
      <w:r>
        <w:t>with</w:t>
      </w:r>
      <w:r>
        <w:rPr>
          <w:spacing w:val="-9"/>
        </w:rPr>
        <w:t xml:space="preserve"> </w:t>
      </w:r>
      <w:r>
        <w:t>the</w:t>
      </w:r>
      <w:r>
        <w:rPr>
          <w:spacing w:val="-5"/>
        </w:rPr>
        <w:t xml:space="preserve"> </w:t>
      </w:r>
      <w:r>
        <w:t>longest</w:t>
      </w:r>
      <w:r>
        <w:rPr>
          <w:spacing w:val="-5"/>
        </w:rPr>
        <w:t xml:space="preserve"> </w:t>
      </w:r>
      <w:r>
        <w:t>design</w:t>
      </w:r>
      <w:r>
        <w:rPr>
          <w:spacing w:val="-10"/>
        </w:rPr>
        <w:t xml:space="preserve"> </w:t>
      </w:r>
      <w:r>
        <w:t>life.</w:t>
      </w:r>
      <w:r>
        <w:rPr>
          <w:spacing w:val="-7"/>
        </w:rPr>
        <w:t xml:space="preserve"> </w:t>
      </w:r>
      <w:r>
        <w:t>Additionally,</w:t>
      </w:r>
      <w:r>
        <w:rPr>
          <w:spacing w:val="-6"/>
        </w:rPr>
        <w:t xml:space="preserve"> </w:t>
      </w:r>
      <w:r>
        <w:t>as</w:t>
      </w:r>
      <w:r>
        <w:rPr>
          <w:spacing w:val="-9"/>
        </w:rPr>
        <w:t xml:space="preserve"> </w:t>
      </w:r>
      <w:r>
        <w:t>a</w:t>
      </w:r>
      <w:r>
        <w:rPr>
          <w:spacing w:val="-7"/>
        </w:rPr>
        <w:t xml:space="preserve"> </w:t>
      </w:r>
      <w:r>
        <w:t>rule</w:t>
      </w:r>
      <w:r>
        <w:rPr>
          <w:spacing w:val="-9"/>
        </w:rPr>
        <w:t xml:space="preserve"> </w:t>
      </w:r>
      <w:r>
        <w:t>of</w:t>
      </w:r>
      <w:r>
        <w:rPr>
          <w:spacing w:val="-9"/>
        </w:rPr>
        <w:t xml:space="preserve"> </w:t>
      </w:r>
      <w:r>
        <w:t>thumb, the selected analysis period should be the same for all alternatives under consideration so that the long-term costs for these alternatives can be determined and compared with each other.</w:t>
      </w:r>
    </w:p>
    <w:p w:rsidR="00FC5F77" w:rsidRDefault="00FC5F77">
      <w:pPr>
        <w:pStyle w:val="BodyText"/>
        <w:spacing w:before="20"/>
      </w:pPr>
    </w:p>
    <w:p w:rsidR="00FC5F77" w:rsidRDefault="00D56F93">
      <w:pPr>
        <w:pStyle w:val="BodyText"/>
        <w:spacing w:line="259" w:lineRule="auto"/>
        <w:ind w:left="116" w:right="851"/>
        <w:jc w:val="both"/>
      </w:pPr>
      <w:r>
        <w:t>The</w:t>
      </w:r>
      <w:r>
        <w:rPr>
          <w:spacing w:val="-13"/>
        </w:rPr>
        <w:t xml:space="preserve"> </w:t>
      </w:r>
      <w:r>
        <w:t>absence</w:t>
      </w:r>
      <w:r>
        <w:rPr>
          <w:spacing w:val="-12"/>
        </w:rPr>
        <w:t xml:space="preserve"> </w:t>
      </w:r>
      <w:r>
        <w:t>of</w:t>
      </w:r>
      <w:r>
        <w:rPr>
          <w:spacing w:val="-13"/>
        </w:rPr>
        <w:t xml:space="preserve"> </w:t>
      </w:r>
      <w:r>
        <w:t>a</w:t>
      </w:r>
      <w:r>
        <w:rPr>
          <w:spacing w:val="-12"/>
        </w:rPr>
        <w:t xml:space="preserve"> </w:t>
      </w:r>
      <w:r>
        <w:t>clear</w:t>
      </w:r>
      <w:r>
        <w:rPr>
          <w:spacing w:val="-12"/>
        </w:rPr>
        <w:t xml:space="preserve"> </w:t>
      </w:r>
      <w:r>
        <w:t>guideline</w:t>
      </w:r>
      <w:r>
        <w:rPr>
          <w:spacing w:val="-11"/>
        </w:rPr>
        <w:t xml:space="preserve"> </w:t>
      </w:r>
      <w:r>
        <w:t>for</w:t>
      </w:r>
      <w:r>
        <w:rPr>
          <w:spacing w:val="-12"/>
        </w:rPr>
        <w:t xml:space="preserve"> </w:t>
      </w:r>
      <w:r>
        <w:t>a</w:t>
      </w:r>
      <w:r>
        <w:rPr>
          <w:spacing w:val="-12"/>
        </w:rPr>
        <w:t xml:space="preserve"> </w:t>
      </w:r>
      <w:r>
        <w:t>predefined</w:t>
      </w:r>
      <w:r>
        <w:rPr>
          <w:spacing w:val="-12"/>
        </w:rPr>
        <w:t xml:space="preserve"> </w:t>
      </w:r>
      <w:r>
        <w:t>analysis</w:t>
      </w:r>
      <w:r>
        <w:rPr>
          <w:spacing w:val="-12"/>
        </w:rPr>
        <w:t xml:space="preserve"> </w:t>
      </w:r>
      <w:r>
        <w:t>period</w:t>
      </w:r>
      <w:r>
        <w:rPr>
          <w:spacing w:val="-13"/>
        </w:rPr>
        <w:t xml:space="preserve"> </w:t>
      </w:r>
      <w:r>
        <w:t>is</w:t>
      </w:r>
      <w:r>
        <w:rPr>
          <w:spacing w:val="-11"/>
        </w:rPr>
        <w:t xml:space="preserve"> </w:t>
      </w:r>
      <w:r>
        <w:t>demonstrated</w:t>
      </w:r>
      <w:r>
        <w:rPr>
          <w:spacing w:val="-12"/>
        </w:rPr>
        <w:t xml:space="preserve"> </w:t>
      </w:r>
      <w:r>
        <w:t>in</w:t>
      </w:r>
      <w:r>
        <w:rPr>
          <w:spacing w:val="-8"/>
        </w:rPr>
        <w:t xml:space="preserve"> </w:t>
      </w:r>
      <w:hyperlink w:anchor="_bookmark1" w:history="1">
        <w:r>
          <w:t>Fig.</w:t>
        </w:r>
        <w:r>
          <w:rPr>
            <w:spacing w:val="-12"/>
          </w:rPr>
          <w:t xml:space="preserve"> </w:t>
        </w:r>
        <w:r>
          <w:t>2,</w:t>
        </w:r>
      </w:hyperlink>
      <w:r>
        <w:rPr>
          <w:spacing w:val="-11"/>
        </w:rPr>
        <w:t xml:space="preserve"> </w:t>
      </w:r>
      <w:r>
        <w:t>which</w:t>
      </w:r>
      <w:r>
        <w:rPr>
          <w:spacing w:val="-13"/>
        </w:rPr>
        <w:t xml:space="preserve"> </w:t>
      </w:r>
      <w:r>
        <w:t xml:space="preserve">shows the analysis periods used in the recent case studies from </w:t>
      </w:r>
      <w:r>
        <w:rPr>
          <w:b/>
        </w:rPr>
        <w:t xml:space="preserve">Fout! Verwijzingsbron niet gevonden. </w:t>
      </w:r>
      <w:proofErr w:type="gramStart"/>
      <w:r>
        <w:t>and</w:t>
      </w:r>
      <w:proofErr w:type="gramEnd"/>
      <w:r>
        <w:t xml:space="preserve"> </w:t>
      </w:r>
      <w:r>
        <w:rPr>
          <w:b/>
        </w:rPr>
        <w:t>Fout! Verwijzingsbron niet gevonden</w:t>
      </w:r>
      <w:proofErr w:type="gramStart"/>
      <w:r>
        <w:rPr>
          <w:b/>
        </w:rPr>
        <w:t>.</w:t>
      </w:r>
      <w:r>
        <w:t>.</w:t>
      </w:r>
      <w:proofErr w:type="gramEnd"/>
      <w:r>
        <w:t xml:space="preserve"> The graph shows a wide variety of applied analysis periods. This is an important observation as it has implications for the comparison of results from different authors. Studies with different analysis periods should never be compared because the LCC is highly dependent</w:t>
      </w:r>
      <w:r>
        <w:rPr>
          <w:spacing w:val="-8"/>
        </w:rPr>
        <w:t xml:space="preserve"> </w:t>
      </w:r>
      <w:r>
        <w:t>on</w:t>
      </w:r>
      <w:r>
        <w:rPr>
          <w:spacing w:val="-9"/>
        </w:rPr>
        <w:t xml:space="preserve"> </w:t>
      </w:r>
      <w:r>
        <w:t>the</w:t>
      </w:r>
      <w:r>
        <w:rPr>
          <w:spacing w:val="-8"/>
        </w:rPr>
        <w:t xml:space="preserve"> </w:t>
      </w:r>
      <w:r>
        <w:t>analysis</w:t>
      </w:r>
      <w:r>
        <w:rPr>
          <w:spacing w:val="-11"/>
        </w:rPr>
        <w:t xml:space="preserve"> </w:t>
      </w:r>
      <w:r>
        <w:t>period</w:t>
      </w:r>
      <w:r>
        <w:rPr>
          <w:spacing w:val="-8"/>
        </w:rPr>
        <w:t xml:space="preserve"> </w:t>
      </w:r>
      <w:r>
        <w:t>used.</w:t>
      </w:r>
      <w:r>
        <w:rPr>
          <w:spacing w:val="-8"/>
        </w:rPr>
        <w:t xml:space="preserve"> </w:t>
      </w:r>
      <w:r>
        <w:t>The</w:t>
      </w:r>
      <w:r>
        <w:rPr>
          <w:spacing w:val="-8"/>
        </w:rPr>
        <w:t xml:space="preserve"> </w:t>
      </w:r>
      <w:r>
        <w:t>large</w:t>
      </w:r>
      <w:r>
        <w:rPr>
          <w:spacing w:val="-7"/>
        </w:rPr>
        <w:t xml:space="preserve"> </w:t>
      </w:r>
      <w:r>
        <w:t>spread</w:t>
      </w:r>
      <w:r>
        <w:rPr>
          <w:spacing w:val="-9"/>
        </w:rPr>
        <w:t xml:space="preserve"> </w:t>
      </w:r>
      <w:r>
        <w:t>of</w:t>
      </w:r>
      <w:r>
        <w:rPr>
          <w:spacing w:val="-8"/>
        </w:rPr>
        <w:t xml:space="preserve"> </w:t>
      </w:r>
      <w:r>
        <w:t>the</w:t>
      </w:r>
      <w:r>
        <w:rPr>
          <w:spacing w:val="-8"/>
        </w:rPr>
        <w:t xml:space="preserve"> </w:t>
      </w:r>
      <w:r>
        <w:t>results</w:t>
      </w:r>
      <w:r>
        <w:rPr>
          <w:spacing w:val="-8"/>
        </w:rPr>
        <w:t xml:space="preserve"> </w:t>
      </w:r>
      <w:r>
        <w:t>suggests</w:t>
      </w:r>
      <w:r>
        <w:rPr>
          <w:spacing w:val="-8"/>
        </w:rPr>
        <w:t xml:space="preserve"> </w:t>
      </w:r>
      <w:r>
        <w:t>that</w:t>
      </w:r>
      <w:r>
        <w:rPr>
          <w:spacing w:val="-8"/>
        </w:rPr>
        <w:t xml:space="preserve"> </w:t>
      </w:r>
      <w:r>
        <w:t>only</w:t>
      </w:r>
      <w:r>
        <w:rPr>
          <w:spacing w:val="-8"/>
        </w:rPr>
        <w:t xml:space="preserve"> </w:t>
      </w:r>
      <w:r>
        <w:t>a</w:t>
      </w:r>
      <w:r>
        <w:rPr>
          <w:spacing w:val="-8"/>
        </w:rPr>
        <w:t xml:space="preserve"> </w:t>
      </w:r>
      <w:r>
        <w:t>few</w:t>
      </w:r>
      <w:r>
        <w:rPr>
          <w:spacing w:val="-7"/>
        </w:rPr>
        <w:t xml:space="preserve"> </w:t>
      </w:r>
      <w:r>
        <w:t>studies can be compared with each other and that results should never be compared one-to-one without considering the analysis periods.</w:t>
      </w:r>
    </w:p>
    <w:p w:rsidR="00FC5F77" w:rsidRDefault="00D56F93">
      <w:pPr>
        <w:spacing w:before="99"/>
        <w:ind w:left="671"/>
        <w:rPr>
          <w:sz w:val="18"/>
        </w:rPr>
      </w:pPr>
      <w:r>
        <w:rPr>
          <w:noProof/>
          <w:lang w:val="en-AU" w:eastAsia="en-AU"/>
        </w:rPr>
        <mc:AlternateContent>
          <mc:Choice Requires="wps">
            <w:drawing>
              <wp:anchor distT="0" distB="0" distL="0" distR="0" simplePos="0" relativeHeight="15738368" behindDoc="0" locked="0" layoutInCell="1" allowOverlap="1">
                <wp:simplePos x="0" y="0"/>
                <wp:positionH relativeFrom="page">
                  <wp:posOffset>1699514</wp:posOffset>
                </wp:positionH>
                <wp:positionV relativeFrom="paragraph">
                  <wp:posOffset>138477</wp:posOffset>
                </wp:positionV>
                <wp:extent cx="4820285"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0285" cy="1270"/>
                        </a:xfrm>
                        <a:custGeom>
                          <a:avLst/>
                          <a:gdLst/>
                          <a:ahLst/>
                          <a:cxnLst/>
                          <a:rect l="l" t="t" r="r" b="b"/>
                          <a:pathLst>
                            <a:path w="4820285">
                              <a:moveTo>
                                <a:pt x="0" y="0"/>
                              </a:moveTo>
                              <a:lnTo>
                                <a:pt x="4820031"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775120A" id="Graphic 28" o:spid="_x0000_s1026" style="position:absolute;margin-left:133.8pt;margin-top:10.9pt;width:379.55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4820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" path="m,l4820031,e" filled="f" strokecolor="#d9d9d9">
                <v:path arrowok="t"/>
                <w10:wrap anchorx="page"/>
              </v:shape>
            </w:pict>
          </mc:Fallback>
        </mc:AlternateContent>
      </w:r>
      <w:r>
        <w:rPr>
          <w:color w:val="585858"/>
          <w:spacing w:val="-2"/>
          <w:sz w:val="18"/>
        </w:rPr>
        <w:t>30</w:t>
      </w:r>
      <w:proofErr w:type="gramStart"/>
      <w:r>
        <w:rPr>
          <w:color w:val="585858"/>
          <w:spacing w:val="-2"/>
          <w:sz w:val="18"/>
        </w:rPr>
        <w:t>,00</w:t>
      </w:r>
      <w:proofErr w:type="gramEnd"/>
      <w:r>
        <w:rPr>
          <w:color w:val="585858"/>
          <w:spacing w:val="-2"/>
          <w:sz w:val="18"/>
        </w:rPr>
        <w:t>%</w:t>
      </w:r>
    </w:p>
    <w:p w:rsidR="00FC5F77" w:rsidRDefault="00FC5F77">
      <w:pPr>
        <w:pStyle w:val="BodyText"/>
        <w:spacing w:before="33"/>
        <w:rPr>
          <w:sz w:val="18"/>
        </w:rPr>
      </w:pPr>
    </w:p>
    <w:p w:rsidR="00FC5F77" w:rsidRDefault="00D56F93">
      <w:pPr>
        <w:ind w:left="671"/>
        <w:rPr>
          <w:sz w:val="18"/>
        </w:rPr>
      </w:pPr>
      <w:r>
        <w:rPr>
          <w:noProof/>
          <w:lang w:val="en-AU" w:eastAsia="en-AU"/>
        </w:rPr>
        <mc:AlternateContent>
          <mc:Choice Requires="wpg">
            <w:drawing>
              <wp:anchor distT="0" distB="0" distL="0" distR="0" simplePos="0" relativeHeight="15737856" behindDoc="0" locked="0" layoutInCell="1" allowOverlap="1">
                <wp:simplePos x="0" y="0"/>
                <wp:positionH relativeFrom="page">
                  <wp:posOffset>1699514</wp:posOffset>
                </wp:positionH>
                <wp:positionV relativeFrom="paragraph">
                  <wp:posOffset>-31863</wp:posOffset>
                </wp:positionV>
                <wp:extent cx="4820285" cy="161353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0285" cy="1613535"/>
                          <a:chOff x="0" y="0"/>
                          <a:chExt cx="4820285" cy="1613535"/>
                        </a:xfrm>
                      </wpg:grpSpPr>
                      <wps:wsp>
                        <wps:cNvPr id="30" name="Graphic 30"/>
                        <wps:cNvSpPr/>
                        <wps:spPr>
                          <a:xfrm>
                            <a:off x="0" y="108204"/>
                            <a:ext cx="4820285" cy="1201420"/>
                          </a:xfrm>
                          <a:custGeom>
                            <a:avLst/>
                            <a:gdLst/>
                            <a:ahLst/>
                            <a:cxnLst/>
                            <a:rect l="l" t="t" r="r" b="b"/>
                            <a:pathLst>
                              <a:path w="4820285" h="1201420">
                                <a:moveTo>
                                  <a:pt x="1645665" y="1200912"/>
                                </a:moveTo>
                                <a:lnTo>
                                  <a:pt x="1798065" y="1200912"/>
                                </a:lnTo>
                              </a:path>
                              <a:path w="4820285" h="1201420">
                                <a:moveTo>
                                  <a:pt x="1988565" y="1200912"/>
                                </a:moveTo>
                                <a:lnTo>
                                  <a:pt x="2486914" y="1200912"/>
                                </a:lnTo>
                              </a:path>
                              <a:path w="4820285" h="1201420">
                                <a:moveTo>
                                  <a:pt x="2677414" y="1200912"/>
                                </a:moveTo>
                                <a:lnTo>
                                  <a:pt x="3175762" y="1200912"/>
                                </a:lnTo>
                              </a:path>
                              <a:path w="4820285" h="1201420">
                                <a:moveTo>
                                  <a:pt x="3366262" y="1200912"/>
                                </a:moveTo>
                                <a:lnTo>
                                  <a:pt x="3863086" y="1200912"/>
                                </a:lnTo>
                              </a:path>
                              <a:path w="4820285" h="1201420">
                                <a:moveTo>
                                  <a:pt x="4055110" y="1200912"/>
                                </a:moveTo>
                                <a:lnTo>
                                  <a:pt x="4207510" y="1200912"/>
                                </a:lnTo>
                              </a:path>
                              <a:path w="4820285" h="1201420">
                                <a:moveTo>
                                  <a:pt x="4399534" y="1200912"/>
                                </a:moveTo>
                                <a:lnTo>
                                  <a:pt x="4820031" y="1200912"/>
                                </a:lnTo>
                              </a:path>
                              <a:path w="4820285" h="1201420">
                                <a:moveTo>
                                  <a:pt x="0" y="900684"/>
                                </a:moveTo>
                                <a:lnTo>
                                  <a:pt x="75946" y="900684"/>
                                </a:lnTo>
                              </a:path>
                              <a:path w="4820285" h="1201420">
                                <a:moveTo>
                                  <a:pt x="267969" y="900684"/>
                                </a:moveTo>
                                <a:lnTo>
                                  <a:pt x="1453642" y="900684"/>
                                </a:lnTo>
                              </a:path>
                              <a:path w="4820285" h="1201420">
                                <a:moveTo>
                                  <a:pt x="1645665" y="900684"/>
                                </a:moveTo>
                                <a:lnTo>
                                  <a:pt x="2486914" y="900684"/>
                                </a:lnTo>
                              </a:path>
                              <a:path w="4820285" h="1201420">
                                <a:moveTo>
                                  <a:pt x="2677414" y="900684"/>
                                </a:moveTo>
                                <a:lnTo>
                                  <a:pt x="4820031" y="900684"/>
                                </a:lnTo>
                              </a:path>
                              <a:path w="4820285" h="1201420">
                                <a:moveTo>
                                  <a:pt x="0" y="600456"/>
                                </a:moveTo>
                                <a:lnTo>
                                  <a:pt x="75946" y="600456"/>
                                </a:lnTo>
                              </a:path>
                              <a:path w="4820285" h="1201420">
                                <a:moveTo>
                                  <a:pt x="267969" y="600456"/>
                                </a:moveTo>
                                <a:lnTo>
                                  <a:pt x="4820031" y="600456"/>
                                </a:lnTo>
                              </a:path>
                              <a:path w="4820285" h="1201420">
                                <a:moveTo>
                                  <a:pt x="0" y="300228"/>
                                </a:moveTo>
                                <a:lnTo>
                                  <a:pt x="4820031" y="300228"/>
                                </a:lnTo>
                              </a:path>
                              <a:path w="4820285" h="1201420">
                                <a:moveTo>
                                  <a:pt x="0" y="0"/>
                                </a:moveTo>
                                <a:lnTo>
                                  <a:pt x="75946" y="0"/>
                                </a:lnTo>
                              </a:path>
                              <a:path w="4820285" h="1201420">
                                <a:moveTo>
                                  <a:pt x="267969" y="0"/>
                                </a:moveTo>
                                <a:lnTo>
                                  <a:pt x="4820031" y="0"/>
                                </a:lnTo>
                              </a:path>
                            </a:pathLst>
                          </a:custGeom>
                          <a:ln w="9525">
                            <a:solidFill>
                              <a:srgbClr val="D9D9D9"/>
                            </a:solidFill>
                            <a:prstDash val="solid"/>
                          </a:ln>
                        </wps:spPr>
                        <wps:bodyPr wrap="square" lIns="0" tIns="0" rIns="0" bIns="0" rtlCol="0">
                          <a:prstTxWarp prst="textNoShape">
                            <a:avLst/>
                          </a:prstTxWarp>
                          <a:noAutofit/>
                        </wps:bodyPr>
                      </wps:wsp>
                      <wps:wsp>
                        <wps:cNvPr id="31" name="Graphic 31"/>
                        <wps:cNvSpPr/>
                        <wps:spPr>
                          <a:xfrm>
                            <a:off x="75946" y="536447"/>
                            <a:ext cx="3979545" cy="1072515"/>
                          </a:xfrm>
                          <a:custGeom>
                            <a:avLst/>
                            <a:gdLst/>
                            <a:ahLst/>
                            <a:cxnLst/>
                            <a:rect l="l" t="t" r="r" b="b"/>
                            <a:pathLst>
                              <a:path w="3979545" h="1072515">
                                <a:moveTo>
                                  <a:pt x="192024" y="0"/>
                                </a:moveTo>
                                <a:lnTo>
                                  <a:pt x="0" y="0"/>
                                </a:lnTo>
                                <a:lnTo>
                                  <a:pt x="0" y="1072261"/>
                                </a:lnTo>
                                <a:lnTo>
                                  <a:pt x="192024" y="1072261"/>
                                </a:lnTo>
                                <a:lnTo>
                                  <a:pt x="192024" y="0"/>
                                </a:lnTo>
                                <a:close/>
                              </a:path>
                              <a:path w="3979545" h="1072515">
                                <a:moveTo>
                                  <a:pt x="536448" y="964692"/>
                                </a:moveTo>
                                <a:lnTo>
                                  <a:pt x="344424" y="964692"/>
                                </a:lnTo>
                                <a:lnTo>
                                  <a:pt x="344424" y="1072261"/>
                                </a:lnTo>
                                <a:lnTo>
                                  <a:pt x="536448" y="1072261"/>
                                </a:lnTo>
                                <a:lnTo>
                                  <a:pt x="536448" y="964692"/>
                                </a:lnTo>
                                <a:close/>
                              </a:path>
                              <a:path w="3979545" h="1072515">
                                <a:moveTo>
                                  <a:pt x="880872" y="964692"/>
                                </a:moveTo>
                                <a:lnTo>
                                  <a:pt x="688848" y="964692"/>
                                </a:lnTo>
                                <a:lnTo>
                                  <a:pt x="688848" y="1072261"/>
                                </a:lnTo>
                                <a:lnTo>
                                  <a:pt x="880872" y="1072261"/>
                                </a:lnTo>
                                <a:lnTo>
                                  <a:pt x="880872" y="964692"/>
                                </a:lnTo>
                                <a:close/>
                              </a:path>
                              <a:path w="3979545" h="1072515">
                                <a:moveTo>
                                  <a:pt x="1569720" y="643128"/>
                                </a:moveTo>
                                <a:lnTo>
                                  <a:pt x="1377696" y="643128"/>
                                </a:lnTo>
                                <a:lnTo>
                                  <a:pt x="1377696" y="1072261"/>
                                </a:lnTo>
                                <a:lnTo>
                                  <a:pt x="1569720" y="1072261"/>
                                </a:lnTo>
                                <a:lnTo>
                                  <a:pt x="1569720" y="643128"/>
                                </a:lnTo>
                                <a:close/>
                              </a:path>
                              <a:path w="3979545" h="1072515">
                                <a:moveTo>
                                  <a:pt x="1912620" y="964692"/>
                                </a:moveTo>
                                <a:lnTo>
                                  <a:pt x="1722120" y="964692"/>
                                </a:lnTo>
                                <a:lnTo>
                                  <a:pt x="1722120" y="1072261"/>
                                </a:lnTo>
                                <a:lnTo>
                                  <a:pt x="1912620" y="1072261"/>
                                </a:lnTo>
                                <a:lnTo>
                                  <a:pt x="1912620" y="964692"/>
                                </a:lnTo>
                                <a:close/>
                              </a:path>
                              <a:path w="3979545" h="1072515">
                                <a:moveTo>
                                  <a:pt x="2257044" y="964692"/>
                                </a:moveTo>
                                <a:lnTo>
                                  <a:pt x="2066544" y="964692"/>
                                </a:lnTo>
                                <a:lnTo>
                                  <a:pt x="2066544" y="1072261"/>
                                </a:lnTo>
                                <a:lnTo>
                                  <a:pt x="2257044" y="1072261"/>
                                </a:lnTo>
                                <a:lnTo>
                                  <a:pt x="2257044" y="964692"/>
                                </a:lnTo>
                                <a:close/>
                              </a:path>
                              <a:path w="3979545" h="1072515">
                                <a:moveTo>
                                  <a:pt x="2601468" y="536448"/>
                                </a:moveTo>
                                <a:lnTo>
                                  <a:pt x="2410968" y="536448"/>
                                </a:lnTo>
                                <a:lnTo>
                                  <a:pt x="2410968" y="1072261"/>
                                </a:lnTo>
                                <a:lnTo>
                                  <a:pt x="2601468" y="1072261"/>
                                </a:lnTo>
                                <a:lnTo>
                                  <a:pt x="2601468" y="536448"/>
                                </a:lnTo>
                                <a:close/>
                              </a:path>
                              <a:path w="3979545" h="1072515">
                                <a:moveTo>
                                  <a:pt x="2945892" y="964692"/>
                                </a:moveTo>
                                <a:lnTo>
                                  <a:pt x="2755392" y="964692"/>
                                </a:lnTo>
                                <a:lnTo>
                                  <a:pt x="2755392" y="1072261"/>
                                </a:lnTo>
                                <a:lnTo>
                                  <a:pt x="2945892" y="1072261"/>
                                </a:lnTo>
                                <a:lnTo>
                                  <a:pt x="2945892" y="964692"/>
                                </a:lnTo>
                                <a:close/>
                              </a:path>
                              <a:path w="3979545" h="1072515">
                                <a:moveTo>
                                  <a:pt x="3290316" y="751332"/>
                                </a:moveTo>
                                <a:lnTo>
                                  <a:pt x="3099816" y="751332"/>
                                </a:lnTo>
                                <a:lnTo>
                                  <a:pt x="3099816" y="1072261"/>
                                </a:lnTo>
                                <a:lnTo>
                                  <a:pt x="3290316" y="1072261"/>
                                </a:lnTo>
                                <a:lnTo>
                                  <a:pt x="3290316" y="751332"/>
                                </a:lnTo>
                                <a:close/>
                              </a:path>
                              <a:path w="3979545" h="1072515">
                                <a:moveTo>
                                  <a:pt x="3634740" y="964692"/>
                                </a:moveTo>
                                <a:lnTo>
                                  <a:pt x="3442716" y="964692"/>
                                </a:lnTo>
                                <a:lnTo>
                                  <a:pt x="3442716" y="1072261"/>
                                </a:lnTo>
                                <a:lnTo>
                                  <a:pt x="3634740" y="1072261"/>
                                </a:lnTo>
                                <a:lnTo>
                                  <a:pt x="3634740" y="964692"/>
                                </a:lnTo>
                                <a:close/>
                              </a:path>
                              <a:path w="3979545" h="1072515">
                                <a:moveTo>
                                  <a:pt x="3979164" y="964692"/>
                                </a:moveTo>
                                <a:lnTo>
                                  <a:pt x="3787140" y="964692"/>
                                </a:lnTo>
                                <a:lnTo>
                                  <a:pt x="3787140" y="1072261"/>
                                </a:lnTo>
                                <a:lnTo>
                                  <a:pt x="3979164" y="1072261"/>
                                </a:lnTo>
                                <a:lnTo>
                                  <a:pt x="3979164" y="964692"/>
                                </a:lnTo>
                                <a:close/>
                              </a:path>
                            </a:pathLst>
                          </a:custGeom>
                          <a:solidFill>
                            <a:srgbClr val="7DA029"/>
                          </a:solidFill>
                        </wps:spPr>
                        <wps:bodyPr wrap="square" lIns="0" tIns="0" rIns="0" bIns="0" rtlCol="0">
                          <a:prstTxWarp prst="textNoShape">
                            <a:avLst/>
                          </a:prstTxWarp>
                          <a:noAutofit/>
                        </wps:bodyPr>
                      </wps:wsp>
                      <wps:wsp>
                        <wps:cNvPr id="32" name="Graphic 32"/>
                        <wps:cNvSpPr/>
                        <wps:spPr>
                          <a:xfrm>
                            <a:off x="1453642" y="858011"/>
                            <a:ext cx="2601595" cy="643255"/>
                          </a:xfrm>
                          <a:custGeom>
                            <a:avLst/>
                            <a:gdLst/>
                            <a:ahLst/>
                            <a:cxnLst/>
                            <a:rect l="l" t="t" r="r" b="b"/>
                            <a:pathLst>
                              <a:path w="2601595" h="643255">
                                <a:moveTo>
                                  <a:pt x="192024" y="0"/>
                                </a:moveTo>
                                <a:lnTo>
                                  <a:pt x="0" y="0"/>
                                </a:lnTo>
                                <a:lnTo>
                                  <a:pt x="0" y="321564"/>
                                </a:lnTo>
                                <a:lnTo>
                                  <a:pt x="192024" y="321564"/>
                                </a:lnTo>
                                <a:lnTo>
                                  <a:pt x="192024" y="0"/>
                                </a:lnTo>
                                <a:close/>
                              </a:path>
                              <a:path w="2601595" h="643255">
                                <a:moveTo>
                                  <a:pt x="879348" y="536448"/>
                                </a:moveTo>
                                <a:lnTo>
                                  <a:pt x="688848" y="536448"/>
                                </a:lnTo>
                                <a:lnTo>
                                  <a:pt x="688848" y="643128"/>
                                </a:lnTo>
                                <a:lnTo>
                                  <a:pt x="879348" y="643128"/>
                                </a:lnTo>
                                <a:lnTo>
                                  <a:pt x="879348" y="536448"/>
                                </a:lnTo>
                                <a:close/>
                              </a:path>
                              <a:path w="2601595" h="643255">
                                <a:moveTo>
                                  <a:pt x="2601468" y="536448"/>
                                </a:moveTo>
                                <a:lnTo>
                                  <a:pt x="2409444" y="536448"/>
                                </a:lnTo>
                                <a:lnTo>
                                  <a:pt x="2409444" y="643128"/>
                                </a:lnTo>
                                <a:lnTo>
                                  <a:pt x="2601468" y="643128"/>
                                </a:lnTo>
                                <a:lnTo>
                                  <a:pt x="2601468" y="536448"/>
                                </a:lnTo>
                                <a:close/>
                              </a:path>
                            </a:pathLst>
                          </a:custGeom>
                          <a:solidFill>
                            <a:srgbClr val="2C4D4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48" cstate="print"/>
                          <a:stretch>
                            <a:fillRect/>
                          </a:stretch>
                        </pic:blipFill>
                        <pic:spPr>
                          <a:xfrm>
                            <a:off x="75946" y="321563"/>
                            <a:ext cx="192023" cy="214884"/>
                          </a:xfrm>
                          <a:prstGeom prst="rect">
                            <a:avLst/>
                          </a:prstGeom>
                        </pic:spPr>
                      </pic:pic>
                      <pic:pic xmlns:pic="http://schemas.openxmlformats.org/drawingml/2006/picture">
                        <pic:nvPicPr>
                          <pic:cNvPr id="34" name="Image 34"/>
                          <pic:cNvPicPr/>
                        </pic:nvPicPr>
                        <pic:blipFill>
                          <a:blip r:embed="rId49" cstate="print"/>
                          <a:stretch>
                            <a:fillRect/>
                          </a:stretch>
                        </pic:blipFill>
                        <pic:spPr>
                          <a:xfrm>
                            <a:off x="764794" y="1394460"/>
                            <a:ext cx="192024" cy="106680"/>
                          </a:xfrm>
                          <a:prstGeom prst="rect">
                            <a:avLst/>
                          </a:prstGeom>
                        </pic:spPr>
                      </pic:pic>
                      <pic:pic xmlns:pic="http://schemas.openxmlformats.org/drawingml/2006/picture">
                        <pic:nvPicPr>
                          <pic:cNvPr id="35" name="Image 35"/>
                          <pic:cNvPicPr/>
                        </pic:nvPicPr>
                        <pic:blipFill>
                          <a:blip r:embed="rId50" cstate="print"/>
                          <a:stretch>
                            <a:fillRect/>
                          </a:stretch>
                        </pic:blipFill>
                        <pic:spPr>
                          <a:xfrm>
                            <a:off x="1109217" y="1501139"/>
                            <a:ext cx="192024" cy="107568"/>
                          </a:xfrm>
                          <a:prstGeom prst="rect">
                            <a:avLst/>
                          </a:prstGeom>
                        </pic:spPr>
                      </pic:pic>
                      <pic:pic xmlns:pic="http://schemas.openxmlformats.org/drawingml/2006/picture">
                        <pic:nvPicPr>
                          <pic:cNvPr id="36" name="Image 36"/>
                          <pic:cNvPicPr/>
                        </pic:nvPicPr>
                        <pic:blipFill>
                          <a:blip r:embed="rId51" cstate="print"/>
                          <a:stretch>
                            <a:fillRect/>
                          </a:stretch>
                        </pic:blipFill>
                        <pic:spPr>
                          <a:xfrm>
                            <a:off x="2486914" y="858011"/>
                            <a:ext cx="190500" cy="214884"/>
                          </a:xfrm>
                          <a:prstGeom prst="rect">
                            <a:avLst/>
                          </a:prstGeom>
                        </pic:spPr>
                      </pic:pic>
                      <pic:pic xmlns:pic="http://schemas.openxmlformats.org/drawingml/2006/picture">
                        <pic:nvPicPr>
                          <pic:cNvPr id="37" name="Image 37"/>
                          <pic:cNvPicPr/>
                        </pic:nvPicPr>
                        <pic:blipFill>
                          <a:blip r:embed="rId52" cstate="print"/>
                          <a:stretch>
                            <a:fillRect/>
                          </a:stretch>
                        </pic:blipFill>
                        <pic:spPr>
                          <a:xfrm>
                            <a:off x="1798066" y="1287780"/>
                            <a:ext cx="190500" cy="213360"/>
                          </a:xfrm>
                          <a:prstGeom prst="rect">
                            <a:avLst/>
                          </a:prstGeom>
                        </pic:spPr>
                      </pic:pic>
                      <pic:pic xmlns:pic="http://schemas.openxmlformats.org/drawingml/2006/picture">
                        <pic:nvPicPr>
                          <pic:cNvPr id="38" name="Image 38"/>
                          <pic:cNvPicPr/>
                        </pic:nvPicPr>
                        <pic:blipFill>
                          <a:blip r:embed="rId53" cstate="print"/>
                          <a:stretch>
                            <a:fillRect/>
                          </a:stretch>
                        </pic:blipFill>
                        <pic:spPr>
                          <a:xfrm>
                            <a:off x="3175761" y="1072896"/>
                            <a:ext cx="190500" cy="214883"/>
                          </a:xfrm>
                          <a:prstGeom prst="rect">
                            <a:avLst/>
                          </a:prstGeom>
                        </pic:spPr>
                      </pic:pic>
                      <pic:pic xmlns:pic="http://schemas.openxmlformats.org/drawingml/2006/picture">
                        <pic:nvPicPr>
                          <pic:cNvPr id="39" name="Image 39"/>
                          <pic:cNvPicPr/>
                        </pic:nvPicPr>
                        <pic:blipFill>
                          <a:blip r:embed="rId54" cstate="print"/>
                          <a:stretch>
                            <a:fillRect/>
                          </a:stretch>
                        </pic:blipFill>
                        <pic:spPr>
                          <a:xfrm>
                            <a:off x="3863085" y="1179575"/>
                            <a:ext cx="192024" cy="214884"/>
                          </a:xfrm>
                          <a:prstGeom prst="rect">
                            <a:avLst/>
                          </a:prstGeom>
                        </pic:spPr>
                      </pic:pic>
                      <pic:pic xmlns:pic="http://schemas.openxmlformats.org/drawingml/2006/picture">
                        <pic:nvPicPr>
                          <pic:cNvPr id="40" name="Image 40"/>
                          <pic:cNvPicPr/>
                        </pic:nvPicPr>
                        <pic:blipFill>
                          <a:blip r:embed="rId55" cstate="print"/>
                          <a:stretch>
                            <a:fillRect/>
                          </a:stretch>
                        </pic:blipFill>
                        <pic:spPr>
                          <a:xfrm>
                            <a:off x="4207509" y="1394460"/>
                            <a:ext cx="192024" cy="214249"/>
                          </a:xfrm>
                          <a:prstGeom prst="rect">
                            <a:avLst/>
                          </a:prstGeom>
                        </pic:spPr>
                      </pic:pic>
                      <pic:pic xmlns:pic="http://schemas.openxmlformats.org/drawingml/2006/picture">
                        <pic:nvPicPr>
                          <pic:cNvPr id="41" name="Image 41"/>
                          <pic:cNvPicPr/>
                        </pic:nvPicPr>
                        <pic:blipFill>
                          <a:blip r:embed="rId56" cstate="print"/>
                          <a:stretch>
                            <a:fillRect/>
                          </a:stretch>
                        </pic:blipFill>
                        <pic:spPr>
                          <a:xfrm>
                            <a:off x="4551934" y="1394460"/>
                            <a:ext cx="192024" cy="214249"/>
                          </a:xfrm>
                          <a:prstGeom prst="rect">
                            <a:avLst/>
                          </a:prstGeom>
                        </pic:spPr>
                      </pic:pic>
                      <wps:wsp>
                        <wps:cNvPr id="42" name="Graphic 42"/>
                        <wps:cNvSpPr/>
                        <wps:spPr>
                          <a:xfrm>
                            <a:off x="75946" y="0"/>
                            <a:ext cx="4323715" cy="1501140"/>
                          </a:xfrm>
                          <a:custGeom>
                            <a:avLst/>
                            <a:gdLst/>
                            <a:ahLst/>
                            <a:cxnLst/>
                            <a:rect l="l" t="t" r="r" b="b"/>
                            <a:pathLst>
                              <a:path w="4323715" h="1501140">
                                <a:moveTo>
                                  <a:pt x="192024" y="0"/>
                                </a:moveTo>
                                <a:lnTo>
                                  <a:pt x="0" y="0"/>
                                </a:lnTo>
                                <a:lnTo>
                                  <a:pt x="0" y="321564"/>
                                </a:lnTo>
                                <a:lnTo>
                                  <a:pt x="192024" y="321564"/>
                                </a:lnTo>
                                <a:lnTo>
                                  <a:pt x="192024" y="0"/>
                                </a:lnTo>
                                <a:close/>
                              </a:path>
                              <a:path w="4323715" h="1501140">
                                <a:moveTo>
                                  <a:pt x="1225296" y="1394460"/>
                                </a:moveTo>
                                <a:lnTo>
                                  <a:pt x="1033272" y="1394460"/>
                                </a:lnTo>
                                <a:lnTo>
                                  <a:pt x="1033272" y="1501140"/>
                                </a:lnTo>
                                <a:lnTo>
                                  <a:pt x="1225296" y="1501140"/>
                                </a:lnTo>
                                <a:lnTo>
                                  <a:pt x="1225296" y="1394460"/>
                                </a:lnTo>
                                <a:close/>
                              </a:path>
                              <a:path w="4323715" h="1501140">
                                <a:moveTo>
                                  <a:pt x="2601468" y="751344"/>
                                </a:moveTo>
                                <a:lnTo>
                                  <a:pt x="2410968" y="751344"/>
                                </a:lnTo>
                                <a:lnTo>
                                  <a:pt x="2410968" y="858012"/>
                                </a:lnTo>
                                <a:lnTo>
                                  <a:pt x="2601468" y="858012"/>
                                </a:lnTo>
                                <a:lnTo>
                                  <a:pt x="2601468" y="751344"/>
                                </a:lnTo>
                                <a:close/>
                              </a:path>
                              <a:path w="4323715" h="1501140">
                                <a:moveTo>
                                  <a:pt x="4323588" y="1287780"/>
                                </a:moveTo>
                                <a:lnTo>
                                  <a:pt x="4131564" y="1287780"/>
                                </a:lnTo>
                                <a:lnTo>
                                  <a:pt x="4131564" y="1394460"/>
                                </a:lnTo>
                                <a:lnTo>
                                  <a:pt x="4323588" y="1394460"/>
                                </a:lnTo>
                                <a:lnTo>
                                  <a:pt x="4323588" y="1287780"/>
                                </a:lnTo>
                                <a:close/>
                              </a:path>
                            </a:pathLst>
                          </a:custGeom>
                          <a:solidFill>
                            <a:srgbClr val="A4A4A4"/>
                          </a:solidFill>
                        </wps:spPr>
                        <wps:bodyPr wrap="square" lIns="0" tIns="0" rIns="0" bIns="0" rtlCol="0">
                          <a:prstTxWarp prst="textNoShape">
                            <a:avLst/>
                          </a:prstTxWarp>
                          <a:noAutofit/>
                        </wps:bodyPr>
                      </wps:wsp>
                      <wps:wsp>
                        <wps:cNvPr id="43" name="Graphic 43"/>
                        <wps:cNvSpPr/>
                        <wps:spPr>
                          <a:xfrm>
                            <a:off x="0" y="1608708"/>
                            <a:ext cx="4820285" cy="1270"/>
                          </a:xfrm>
                          <a:custGeom>
                            <a:avLst/>
                            <a:gdLst/>
                            <a:ahLst/>
                            <a:cxnLst/>
                            <a:rect l="l" t="t" r="r" b="b"/>
                            <a:pathLst>
                              <a:path w="4820285">
                                <a:moveTo>
                                  <a:pt x="0" y="0"/>
                                </a:moveTo>
                                <a:lnTo>
                                  <a:pt x="4820031"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38CD37BD" id="Group 29" o:spid="_x0000_s1026" style="position:absolute;margin-left:133.8pt;margin-top:-2.5pt;width:379.55pt;height:127.05pt;z-index:15737856;mso-wrap-distance-left:0;mso-wrap-distance-right:0;mso-position-horizontal-relative:page" coordsize="48202,16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">
                <v:shape id="Graphic 30" o:spid="_x0000_s1027" style="position:absolute;top:1082;width:48202;height:12014;visibility:visible;mso-wrap-style:square;v-text-anchor:top" coordsize="4820285,120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focAA&#10;AADbAAAADwAAAGRycy9kb3ducmV2LnhtbERPTYvCMBC9C/6HMII3TVVYpBpFhQVBELYqXsdmbKvN&#10;pNtErf56cxA8Pt73dN6YUtypdoVlBYN+BII4tbrgTMF+99sbg3AeWWNpmRQ8ycF81m5NMdb2wX90&#10;T3wmQgi7GBXk3lexlC7NyaDr24o4cGdbG/QB1pnUNT5CuCnlMIp+pMGCQ0OOFa1ySq/JzShIsvNr&#10;eNxclqfXpUwjfbgd/8dbpbqdZjEB4anxX/HHvdYKRmF9+BJ+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pfocAAAADbAAAADwAAAAAAAAAAAAAAAACYAgAAZHJzL2Rvd25y&#10;ZXYueG1sUEsFBgAAAAAEAAQA9QAAAIUDAAAAAA==&#10;" path="m1645665,1200912r152400,em1988565,1200912r498349,em2677414,1200912r498348,em3366262,1200912r496824,em4055110,1200912r152400,em4399534,1200912r420497,em,900684r75946,em267969,900684r1185673,em1645665,900684r841249,em2677414,900684r2142617,em,600456r75946,em267969,600456r4552062,em,300228r4820031,em,l75946,em267969,l4820031,e" filled="f" strokecolor="#d9d9d9">
                  <v:path arrowok="t"/>
                </v:shape>
                <v:shape id="Graphic 31" o:spid="_x0000_s1028" style="position:absolute;left:759;top:5364;width:39795;height:10725;visibility:visible;mso-wrap-style:square;v-text-anchor:top" coordsize="3979545,107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qN8UA&#10;AADbAAAADwAAAGRycy9kb3ducmV2LnhtbESPT2vCQBTE74LfYXkFL6Vu/BckuooUhJ4K2mLx9sg+&#10;k9Ts27C7NdFP7woFj8PM/IZZrjtTiws5X1lWMBomIIhzqysuFHx/bd/mIHxA1lhbJgVX8rBe9XtL&#10;zLRteUeXfShEhLDPUEEZQpNJ6fOSDPqhbYijd7LOYIjSFVI7bCPc1HKcJKk0WHFcKLGh95Ly8/7P&#10;KHBtbeY0/jxND8f0p7pdZ7+v50apwUu3WYAI1IVn+L/9oRVMRvD4En+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ao3xQAAANsAAAAPAAAAAAAAAAAAAAAAAJgCAABkcnMv&#10;ZG93bnJldi54bWxQSwUGAAAAAAQABAD1AAAAigMAAAAA&#10;" path="m192024,l,,,1072261r192024,l192024,xem536448,964692r-192024,l344424,1072261r192024,l536448,964692xem880872,964692r-192024,l688848,1072261r192024,l880872,964692xem1569720,643128r-192024,l1377696,1072261r192024,l1569720,643128xem1912620,964692r-190500,l1722120,1072261r190500,l1912620,964692xem2257044,964692r-190500,l2066544,1072261r190500,l2257044,964692xem2601468,536448r-190500,l2410968,1072261r190500,l2601468,536448xem2945892,964692r-190500,l2755392,1072261r190500,l2945892,964692xem3290316,751332r-190500,l3099816,1072261r190500,l3290316,751332xem3634740,964692r-192024,l3442716,1072261r192024,l3634740,964692xem3979164,964692r-192024,l3787140,1072261r192024,l3979164,964692xe" fillcolor="#7da029" stroked="f">
                  <v:path arrowok="t"/>
                </v:shape>
                <v:shape id="Graphic 32" o:spid="_x0000_s1029" style="position:absolute;left:14536;top:8580;width:26016;height:6432;visibility:visible;mso-wrap-style:square;v-text-anchor:top" coordsize="2601595,64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KlcMA&#10;AADbAAAADwAAAGRycy9kb3ducmV2LnhtbESPQWvCQBSE7wX/w/IEL6VuGiGU1FW0IvQkMRW8PrLP&#10;JJh9G3ZXjf76bqHgcZiZb5j5cjCduJLzrWUF79MEBHFldcu1gsPP9u0DhA/IGjvLpOBOHpaL0csc&#10;c21vvKdrGWoRIexzVNCE0OdS+qohg35qe+LonawzGKJ0tdQObxFuOpkmSSYNthwXGuzpq6HqXF6M&#10;grSw2abEB7s2ex3WxfHyKPxOqcl4WH2CCDSEZ/i//a0VzFL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IKlcMAAADbAAAADwAAAAAAAAAAAAAAAACYAgAAZHJzL2Rv&#10;d25yZXYueG1sUEsFBgAAAAAEAAQA9QAAAIgDAAAAAA==&#10;" path="m192024,l,,,321564r192024,l192024,xem879348,536448r-190500,l688848,643128r190500,l879348,536448xem2601468,536448r-192024,l2409444,643128r192024,l2601468,536448xe" fillcolor="#2c4d40" stroked="f">
                  <v:path arrowok="t"/>
                </v:shape>
                <v:shape id="Image 33" o:spid="_x0000_s1030" type="#_x0000_t75" style="position:absolute;left:759;top:3215;width:1920;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w08nFAAAA2wAAAA8AAABkcnMvZG93bnJldi54bWxEj09rwkAUxO8Fv8PyCl6K2bSWojGrSKEg&#10;6aX1D14f2Wc2NPs2ZlcTv71bKPQ4zMxvmHw12EZcqfO1YwXPSQqCuHS65krBfvcxmYHwAVlj45gU&#10;3MjDajl6yDHTrudvum5DJSKEfYYKTAhtJqUvDVn0iWuJo3dyncUQZVdJ3WEf4baRL2n6Ji3WHBcM&#10;tvRuqPzZXqwCOyu+DqboP/28PW/OxfzIr09HpcaPw3oBItAQ/sN/7Y1WMJ3C75f4A+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MNPJxQAAANsAAAAPAAAAAAAAAAAAAAAA&#10;AJ8CAABkcnMvZG93bnJldi54bWxQSwUGAAAAAAQABAD3AAAAkQMAAAAA&#10;">
                  <v:imagedata r:id="rId57" o:title=""/>
                </v:shape>
                <v:shape id="Image 34" o:spid="_x0000_s1031" type="#_x0000_t75" style="position:absolute;left:7647;top:13944;width:1921;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ZhunEAAAA2wAAAA8AAABkcnMvZG93bnJldi54bWxEj9FqAjEURN8L/kO4gm81qy7Vbo2iFqEv&#10;FdR+wGVz3Wzd3CxJXLd/3xQKPg4zc4ZZrnvbiI58qB0rmIwzEMSl0zVXCr7O++cFiBCRNTaOScEP&#10;BVivBk9LLLS785G6U6xEgnAoUIGJsS2kDKUhi2HsWuLkXZy3GJP0ldQe7wluGznNshdpsea0YLCl&#10;naHyerpZBR4vh67dflbzwzGf7OfmPc9fv5UaDfvNG4hIfXyE/9sfWsEsh78v6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ZhunEAAAA2wAAAA8AAAAAAAAAAAAAAAAA&#10;nwIAAGRycy9kb3ducmV2LnhtbFBLBQYAAAAABAAEAPcAAACQAwAAAAA=&#10;">
                  <v:imagedata r:id="rId58" o:title=""/>
                </v:shape>
                <v:shape id="Image 35" o:spid="_x0000_s1032" type="#_x0000_t75" style="position:absolute;left:11092;top:15011;width:1920;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45zbEAAAA2wAAAA8AAABkcnMvZG93bnJldi54bWxEj0FLAzEUhO8F/0N4gjc3a7Uia9NSKoIn&#10;Ydse9PZM3m4Wk5dlE9ttf31TEHocZuYbZr4cvRN7GmIXWMFDUYIg1sF03CrYbd/vX0DEhGzQBSYF&#10;R4qwXNxM5liZcOCa9pvUigzhWKECm1JfSRm1JY+xCD1x9poweExZDq00Ax4y3Ds5Lctn6bHjvGCx&#10;p7Ul/bv58wrqt1rjz5eh03ejn5x1zWr2KZW6ux1XryASjeka/m9/GAWPM7h8yT9ALs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45zbEAAAA2wAAAA8AAAAAAAAAAAAAAAAA&#10;nwIAAGRycy9kb3ducmV2LnhtbFBLBQYAAAAABAAEAPcAAACQAwAAAAA=&#10;">
                  <v:imagedata r:id="rId59" o:title=""/>
                </v:shape>
                <v:shape id="Image 36" o:spid="_x0000_s1033" type="#_x0000_t75" style="position:absolute;left:24869;top:8580;width:1905;height:2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9EuvFAAAA2wAAAA8AAABkcnMvZG93bnJldi54bWxEj81qwzAQhO+BvoPYQm+JnBaCcaKE4BDo&#10;oRQS5+e6sdaWibUyluq4b18VCj0OM/MNs9qMthUD9b5xrGA+S0AQl043XCs4FftpCsIHZI2tY1Lw&#10;TR4266fJCjPtHnyg4RhqESHsM1RgQugyKX1pyKKfuY44epXrLYYo+1rqHh8Rblv5miQLabHhuGCw&#10;o9xQeT9+WQWHan++pUNeXYr8wrsPU3xe051SL8/jdgki0Bj+w3/td63gbQG/X+IP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RLrxQAAANsAAAAPAAAAAAAAAAAAAAAA&#10;AJ8CAABkcnMvZG93bnJldi54bWxQSwUGAAAAAAQABAD3AAAAkQMAAAAA&#10;">
                  <v:imagedata r:id="rId60" o:title=""/>
                </v:shape>
                <v:shape id="Image 37" o:spid="_x0000_s1034" type="#_x0000_t75" style="position:absolute;left:17980;top:12877;width:1905;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IygbHAAAA2wAAAA8AAABkcnMvZG93bnJldi54bWxEj0FrwkAUhO8F/8PyhF6K2diCkZhVpGCp&#10;h4q1Iu3tkX0m0ezbkN1q9Ne7QqHHYWa+YbJZZ2pxotZVlhUMoxgEcW51xYWC7ddiMAbhPLLG2jIp&#10;uJCD2bT3kGGq7Zk/6bTxhQgQdikqKL1vUildXpJBF9mGOHh72xr0QbaF1C2eA9zU8jmOR9JgxWGh&#10;xIZeS8qPm1+jYPz2oePD0/pnOdzLa3JNdovv1U6px343n4Dw1Pn/8F/7XSt4SeD+JfwAOb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6IygbHAAAA2wAAAA8AAAAAAAAAAAAA&#10;AAAAnwIAAGRycy9kb3ducmV2LnhtbFBLBQYAAAAABAAEAPcAAACTAwAAAAA=&#10;">
                  <v:imagedata r:id="rId61" o:title=""/>
                </v:shape>
                <v:shape id="Image 38" o:spid="_x0000_s1035" type="#_x0000_t75" style="position:absolute;left:31757;top:10728;width:1905;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qmRbBAAAA2wAAAA8AAABkcnMvZG93bnJldi54bWxET89rwjAUvgv+D+EJ3jRVi0g1yhBkHgbO&#10;Kozdns2zLWteuiSz3X+/HAYeP77fm11vGvEg52vLCmbTBARxYXXNpYLr5TBZgfABWWNjmRT8kofd&#10;djjYYKZtx2d65KEUMYR9hgqqENpMSl9UZNBPbUscubt1BkOErpTaYRfDTSPnSbKUBmuODRW2tK+o&#10;+Mp/jIKTbvv03dzur+n3KdXd5+Itdx9KjUf9yxpEoD48xf/uo1awiGPjl/gD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qmRbBAAAA2wAAAA8AAAAAAAAAAAAAAAAAnwIA&#10;AGRycy9kb3ducmV2LnhtbFBLBQYAAAAABAAEAPcAAACNAwAAAAA=&#10;">
                  <v:imagedata r:id="rId62" o:title=""/>
                </v:shape>
                <v:shape id="Image 39" o:spid="_x0000_s1036" type="#_x0000_t75" style="position:absolute;left:38630;top:11795;width:1921;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cZSTDAAAA2wAAAA8AAABkcnMvZG93bnJldi54bWxEj8FqwzAQRO+B/oPYQi+hkZuGYrtRgqkJ&#10;5FSI494Xa2ubWithqbHz91GhkOMwM2+Y7X42g7jQ6HvLCl5WCQjixuqeWwX1+fCcgvABWeNgmRRc&#10;ycN+97DYYq7txCe6VKEVEcI+RwVdCC6X0jcdGfQr64ij921HgyHKsZV6xCnCzSDXSfImDfYcFzp0&#10;9NFR81P9GgVOUpm2VZHVbq5581V+FuvlUqmnx7l4BxFoDvfwf/uoFbxm8Pcl/gC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xlJMMAAADbAAAADwAAAAAAAAAAAAAAAACf&#10;AgAAZHJzL2Rvd25yZXYueG1sUEsFBgAAAAAEAAQA9wAAAI8DAAAAAA==&#10;">
                  <v:imagedata r:id="rId63" o:title=""/>
                </v:shape>
                <v:shape id="Image 40" o:spid="_x0000_s1037" type="#_x0000_t75" style="position:absolute;left:42075;top:13944;width:1920;height: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FAGLBAAAA2wAAAA8AAABkcnMvZG93bnJldi54bWxET8uKwjAU3Q/4D+EK7sZUHUQ6RvE1oHTl&#10;i5nlpbm2YZqb0kTtzNebheDycN7TeWsrcaPGG8cKBv0EBHHutOFCwen49T4B4QOyxsoxKfgjD/NZ&#10;522KqXZ33tPtEAoRQ9inqKAMoU6l9HlJFn3f1cSRu7jGYoiwKaRu8B7DbSWHSTKWFg3HhhJrWpWU&#10;/x6uVsF5vd8uz3SZ/P+cRpvdt8nMLsuU6nXbxSeIQG14iZ/urVbwEdfHL/EH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FAGLBAAAA2wAAAA8AAAAAAAAAAAAAAAAAnwIA&#10;AGRycy9kb3ducmV2LnhtbFBLBQYAAAAABAAEAPcAAACNAwAAAAA=&#10;">
                  <v:imagedata r:id="rId64" o:title=""/>
                </v:shape>
                <v:shape id="Image 41" o:spid="_x0000_s1038" type="#_x0000_t75" style="position:absolute;left:45519;top:13944;width:1920;height: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dR/K9AAAA2wAAAA8AAABkcnMvZG93bnJldi54bWxEj8EKwjAQRO+C/xBW8KapIiLVKCIIehKr&#10;eF6atSk2m9LEWv/eCILHYWbeMKtNZyvRUuNLxwom4wQEce50yYWC62U/WoDwAVlj5ZgUvMnDZt3v&#10;rTDV7sVnarNQiAhhn6ICE0KdSulzQxb92NXE0bu7xmKIsimkbvAV4baS0ySZS4slxwWDNe0M5Y/s&#10;aRUsyLy7p9PmGPI225lTe7vQSanhoNsuQQTqwj/8ax+0gtkEvl/iD5D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Z1H8r0AAADbAAAADwAAAAAAAAAAAAAAAACfAgAAZHJz&#10;L2Rvd25yZXYueG1sUEsFBgAAAAAEAAQA9wAAAIkDAAAAAA==&#10;">
                  <v:imagedata r:id="rId65" o:title=""/>
                </v:shape>
                <v:shape id="Graphic 42" o:spid="_x0000_s1039" style="position:absolute;left:759;width:43237;height:15011;visibility:visible;mso-wrap-style:square;v-text-anchor:top" coordsize="4323715,15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TEMUA&#10;AADbAAAADwAAAGRycy9kb3ducmV2LnhtbESPQWvCQBSE7wX/w/KE3uqmUto0uooIoq2n2IJ4e2Sf&#10;SWj2bdjdxOiv7xaEHoeZ+YaZLwfTiJ6cry0reJ4kIIgLq2suFXx/bZ5SED4ga2wsk4IreVguRg9z&#10;zLS9cE79IZQiQthnqKAKoc2k9EVFBv3EtsTRO1tnMETpSqkdXiLcNHKaJK/SYM1xocKW1hUVP4fO&#10;KNgee5+kt+6923/e0g+3z9/MKVfqcTysZiACDeE/fG/vtIKXK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xMQxQAAANsAAAAPAAAAAAAAAAAAAAAAAJgCAABkcnMv&#10;ZG93bnJldi54bWxQSwUGAAAAAAQABAD1AAAAigMAAAAA&#10;" path="m192024,l,,,321564r192024,l192024,xem1225296,1394460r-192024,l1033272,1501140r192024,l1225296,1394460xem2601468,751344r-190500,l2410968,858012r190500,l2601468,751344xem4323588,1287780r-192024,l4131564,1394460r192024,l4323588,1287780xe" fillcolor="#a4a4a4" stroked="f">
                  <v:path arrowok="t"/>
                </v:shape>
                <v:shape id="Graphic 43" o:spid="_x0000_s1040" style="position:absolute;top:16087;width:48202;height:12;visibility:visible;mso-wrap-style:square;v-text-anchor:top" coordsize="48202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mXMUA&#10;AADbAAAADwAAAGRycy9kb3ducmV2LnhtbESPQWsCMRSE70L/Q3gFb5qt2iqrUUQqaHsoVfH82Dx3&#10;t928LElcV399UxA8DjPzDTNbtKYSDTlfWlbw0k9AEGdWl5wrOOzXvQkIH5A1VpZJwZU8LOZPnRmm&#10;2l74m5pdyEWEsE9RQRFCnUrps4IM+r6tiaN3ss5giNLlUju8RLip5CBJ3qTBkuNCgTWtCsp+d2ej&#10;oHx//Wk+t8uMXL46DsLX/uM6vinVfW6XUxCB2vAI39sbrWA0hP8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yZcxQAAANsAAAAPAAAAAAAAAAAAAAAAAJgCAABkcnMv&#10;ZG93bnJldi54bWxQSwUGAAAAAAQABAD1AAAAigMAAAAA&#10;" path="m,l4820031,e" filled="f" strokecolor="#d9d9d9">
                  <v:path arrowok="t"/>
                </v:shape>
                <w10:wrap anchorx="page"/>
              </v:group>
            </w:pict>
          </mc:Fallback>
        </mc:AlternateContent>
      </w:r>
      <w:r>
        <w:rPr>
          <w:color w:val="585858"/>
          <w:spacing w:val="-2"/>
          <w:sz w:val="18"/>
        </w:rPr>
        <w:t>25</w:t>
      </w:r>
      <w:proofErr w:type="gramStart"/>
      <w:r>
        <w:rPr>
          <w:color w:val="585858"/>
          <w:spacing w:val="-2"/>
          <w:sz w:val="18"/>
        </w:rPr>
        <w:t>,00</w:t>
      </w:r>
      <w:proofErr w:type="gramEnd"/>
      <w:r>
        <w:rPr>
          <w:color w:val="585858"/>
          <w:spacing w:val="-2"/>
          <w:sz w:val="18"/>
        </w:rPr>
        <w:t>%</w:t>
      </w:r>
    </w:p>
    <w:p w:rsidR="00FC5F77" w:rsidRDefault="00FC5F77">
      <w:pPr>
        <w:pStyle w:val="BodyText"/>
        <w:spacing w:before="33"/>
        <w:rPr>
          <w:sz w:val="18"/>
        </w:rPr>
      </w:pPr>
    </w:p>
    <w:p w:rsidR="00FC5F77" w:rsidRDefault="00D56F93">
      <w:pPr>
        <w:ind w:left="671"/>
        <w:rPr>
          <w:sz w:val="18"/>
        </w:rPr>
      </w:pPr>
      <w:r>
        <w:rPr>
          <w:noProof/>
          <w:lang w:val="en-AU" w:eastAsia="en-AU"/>
        </w:rPr>
        <mc:AlternateContent>
          <mc:Choice Requires="wps">
            <w:drawing>
              <wp:anchor distT="0" distB="0" distL="0" distR="0" simplePos="0" relativeHeight="15738880" behindDoc="0" locked="0" layoutInCell="1" allowOverlap="1">
                <wp:simplePos x="0" y="0"/>
                <wp:positionH relativeFrom="page">
                  <wp:posOffset>1028115</wp:posOffset>
                </wp:positionH>
                <wp:positionV relativeFrom="paragraph">
                  <wp:posOffset>90764</wp:posOffset>
                </wp:positionV>
                <wp:extent cx="152400" cy="56451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64515"/>
                        </a:xfrm>
                        <a:prstGeom prst="rect">
                          <a:avLst/>
                        </a:prstGeom>
                      </wps:spPr>
                      <wps:txbx>
                        <w:txbxContent>
                          <w:p w:rsidR="00D56F93" w:rsidRDefault="00D56F93">
                            <w:pPr>
                              <w:spacing w:line="223" w:lineRule="exact"/>
                              <w:ind w:left="20"/>
                              <w:rPr>
                                <w:sz w:val="20"/>
                              </w:rPr>
                            </w:pPr>
                            <w:r>
                              <w:rPr>
                                <w:color w:val="585858"/>
                                <w:spacing w:val="-2"/>
                                <w:sz w:val="20"/>
                              </w:rPr>
                              <w:t>Frequency</w:t>
                            </w:r>
                          </w:p>
                        </w:txbxContent>
                      </wps:txbx>
                      <wps:bodyPr vert="vert270" wrap="square" lIns="0" tIns="0" rIns="0" bIns="0" rtlCol="0">
                        <a:noAutofit/>
                      </wps:bodyPr>
                    </wps:wsp>
                  </a:graphicData>
                </a:graphic>
              </wp:anchor>
            </w:drawing>
          </mc:Choice>
          <mc:Fallback>
            <w:pict>
              <v:shape id="Textbox 44" o:spid="_x0000_s1030" type="#_x0000_t202" style="position:absolute;left:0;text-align:left;margin-left:80.95pt;margin-top:7.15pt;width:12pt;height:44.4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" filled="f" stroked="f">
                <v:path arrowok="t"/>
                <v:textbox style="layout-flow:vertical;mso-layout-flow-alt:bottom-to-top" inset="0,0,0,0">
                  <w:txbxContent>
                    <w:p w:rsidR="00D56F93" w:rsidRDefault="00D56F93">
                      <w:pPr>
                        <w:spacing w:line="223" w:lineRule="exact"/>
                        <w:ind w:left="20"/>
                        <w:rPr>
                          <w:sz w:val="20"/>
                        </w:rPr>
                      </w:pPr>
                      <w:r>
                        <w:rPr>
                          <w:color w:val="585858"/>
                          <w:spacing w:val="-2"/>
                          <w:sz w:val="20"/>
                        </w:rPr>
                        <w:t>Frequency</w:t>
                      </w:r>
                    </w:p>
                  </w:txbxContent>
                </v:textbox>
                <w10:wrap anchorx="page"/>
              </v:shape>
            </w:pict>
          </mc:Fallback>
        </mc:AlternateContent>
      </w:r>
      <w:r>
        <w:rPr>
          <w:color w:val="585858"/>
          <w:spacing w:val="-2"/>
          <w:sz w:val="18"/>
        </w:rPr>
        <w:t>20</w:t>
      </w:r>
      <w:proofErr w:type="gramStart"/>
      <w:r>
        <w:rPr>
          <w:color w:val="585858"/>
          <w:spacing w:val="-2"/>
          <w:sz w:val="18"/>
        </w:rPr>
        <w:t>,00</w:t>
      </w:r>
      <w:proofErr w:type="gramEnd"/>
      <w:r>
        <w:rPr>
          <w:color w:val="585858"/>
          <w:spacing w:val="-2"/>
          <w:sz w:val="18"/>
        </w:rPr>
        <w:t>%</w:t>
      </w:r>
    </w:p>
    <w:p w:rsidR="00FC5F77" w:rsidRDefault="00FC5F77">
      <w:pPr>
        <w:pStyle w:val="BodyText"/>
        <w:spacing w:before="33"/>
        <w:rPr>
          <w:sz w:val="18"/>
        </w:rPr>
      </w:pPr>
    </w:p>
    <w:p w:rsidR="00FC5F77" w:rsidRDefault="00D56F93">
      <w:pPr>
        <w:spacing w:before="1"/>
        <w:ind w:left="671"/>
        <w:rPr>
          <w:sz w:val="18"/>
        </w:rPr>
      </w:pPr>
      <w:r>
        <w:rPr>
          <w:color w:val="585858"/>
          <w:spacing w:val="-2"/>
          <w:sz w:val="18"/>
        </w:rPr>
        <w:t>15</w:t>
      </w:r>
      <w:proofErr w:type="gramStart"/>
      <w:r>
        <w:rPr>
          <w:color w:val="585858"/>
          <w:spacing w:val="-2"/>
          <w:sz w:val="18"/>
        </w:rPr>
        <w:t>,00</w:t>
      </w:r>
      <w:proofErr w:type="gramEnd"/>
      <w:r>
        <w:rPr>
          <w:color w:val="585858"/>
          <w:spacing w:val="-2"/>
          <w:sz w:val="18"/>
        </w:rPr>
        <w:t>%</w:t>
      </w:r>
    </w:p>
    <w:p w:rsidR="00FC5F77" w:rsidRDefault="00FC5F77">
      <w:pPr>
        <w:pStyle w:val="BodyText"/>
        <w:spacing w:before="33"/>
        <w:rPr>
          <w:sz w:val="18"/>
        </w:rPr>
      </w:pPr>
    </w:p>
    <w:p w:rsidR="00FC5F77" w:rsidRDefault="00D56F93">
      <w:pPr>
        <w:ind w:left="671"/>
        <w:rPr>
          <w:sz w:val="18"/>
        </w:rPr>
      </w:pPr>
      <w:r>
        <w:rPr>
          <w:color w:val="585858"/>
          <w:spacing w:val="-2"/>
          <w:sz w:val="18"/>
        </w:rPr>
        <w:t>10</w:t>
      </w:r>
      <w:proofErr w:type="gramStart"/>
      <w:r>
        <w:rPr>
          <w:color w:val="585858"/>
          <w:spacing w:val="-2"/>
          <w:sz w:val="18"/>
        </w:rPr>
        <w:t>,00</w:t>
      </w:r>
      <w:proofErr w:type="gramEnd"/>
      <w:r>
        <w:rPr>
          <w:color w:val="585858"/>
          <w:spacing w:val="-2"/>
          <w:sz w:val="18"/>
        </w:rPr>
        <w:t>%</w:t>
      </w:r>
    </w:p>
    <w:p w:rsidR="00FC5F77" w:rsidRDefault="00FC5F77">
      <w:pPr>
        <w:pStyle w:val="BodyText"/>
        <w:spacing w:before="33"/>
        <w:rPr>
          <w:sz w:val="18"/>
        </w:rPr>
      </w:pPr>
    </w:p>
    <w:p w:rsidR="00FC5F77" w:rsidRDefault="00D56F93">
      <w:pPr>
        <w:ind w:left="762"/>
        <w:rPr>
          <w:sz w:val="18"/>
        </w:rPr>
      </w:pPr>
      <w:r>
        <w:rPr>
          <w:color w:val="585858"/>
          <w:spacing w:val="-2"/>
          <w:sz w:val="18"/>
        </w:rPr>
        <w:t>5</w:t>
      </w:r>
      <w:proofErr w:type="gramStart"/>
      <w:r>
        <w:rPr>
          <w:color w:val="585858"/>
          <w:spacing w:val="-2"/>
          <w:sz w:val="18"/>
        </w:rPr>
        <w:t>,00</w:t>
      </w:r>
      <w:proofErr w:type="gramEnd"/>
      <w:r>
        <w:rPr>
          <w:color w:val="585858"/>
          <w:spacing w:val="-2"/>
          <w:sz w:val="18"/>
        </w:rPr>
        <w:t>%</w:t>
      </w:r>
    </w:p>
    <w:p w:rsidR="00FC5F77" w:rsidRDefault="00FC5F77">
      <w:pPr>
        <w:pStyle w:val="BodyText"/>
        <w:spacing w:before="33"/>
        <w:rPr>
          <w:sz w:val="18"/>
        </w:rPr>
      </w:pPr>
    </w:p>
    <w:p w:rsidR="00FC5F77" w:rsidRDefault="00D56F93">
      <w:pPr>
        <w:spacing w:before="1"/>
        <w:ind w:left="762"/>
        <w:rPr>
          <w:sz w:val="18"/>
        </w:rPr>
      </w:pPr>
      <w:r>
        <w:rPr>
          <w:color w:val="585858"/>
          <w:spacing w:val="-2"/>
          <w:sz w:val="18"/>
        </w:rPr>
        <w:t>0</w:t>
      </w:r>
      <w:proofErr w:type="gramStart"/>
      <w:r>
        <w:rPr>
          <w:color w:val="585858"/>
          <w:spacing w:val="-2"/>
          <w:sz w:val="18"/>
        </w:rPr>
        <w:t>,00</w:t>
      </w:r>
      <w:proofErr w:type="gramEnd"/>
      <w:r>
        <w:rPr>
          <w:color w:val="585858"/>
          <w:spacing w:val="-2"/>
          <w:sz w:val="18"/>
        </w:rPr>
        <w:t>%</w:t>
      </w:r>
    </w:p>
    <w:p w:rsidR="00FC5F77" w:rsidRDefault="00D56F93">
      <w:pPr>
        <w:tabs>
          <w:tab w:val="left" w:pos="2099"/>
          <w:tab w:val="left" w:pos="2641"/>
          <w:tab w:val="left" w:pos="3115"/>
          <w:tab w:val="left" w:pos="3725"/>
          <w:tab w:val="left" w:pos="4268"/>
          <w:tab w:val="left" w:pos="4810"/>
          <w:tab w:val="left" w:pos="5352"/>
          <w:tab w:val="left" w:pos="5895"/>
          <w:tab w:val="left" w:pos="6437"/>
          <w:tab w:val="left" w:pos="6979"/>
          <w:tab w:val="left" w:pos="7521"/>
          <w:tab w:val="left" w:pos="8064"/>
          <w:tab w:val="left" w:pos="8606"/>
        </w:tabs>
        <w:spacing w:before="14"/>
        <w:ind w:left="1522"/>
        <w:rPr>
          <w:sz w:val="18"/>
        </w:rPr>
      </w:pPr>
      <w:r>
        <w:rPr>
          <w:color w:val="585858"/>
          <w:spacing w:val="-5"/>
          <w:sz w:val="18"/>
        </w:rPr>
        <w:t>n/a</w:t>
      </w:r>
      <w:r>
        <w:rPr>
          <w:color w:val="585858"/>
          <w:sz w:val="18"/>
        </w:rPr>
        <w:tab/>
      </w:r>
      <w:r>
        <w:rPr>
          <w:color w:val="585858"/>
          <w:spacing w:val="-5"/>
          <w:sz w:val="18"/>
        </w:rPr>
        <w:t>10</w:t>
      </w:r>
      <w:r>
        <w:rPr>
          <w:color w:val="585858"/>
          <w:sz w:val="18"/>
        </w:rPr>
        <w:tab/>
      </w:r>
      <w:r>
        <w:rPr>
          <w:color w:val="585858"/>
          <w:spacing w:val="-5"/>
          <w:sz w:val="18"/>
        </w:rPr>
        <w:t>20</w:t>
      </w:r>
      <w:r>
        <w:rPr>
          <w:color w:val="585858"/>
          <w:sz w:val="18"/>
        </w:rPr>
        <w:tab/>
      </w:r>
      <w:r>
        <w:rPr>
          <w:color w:val="585858"/>
          <w:spacing w:val="-4"/>
          <w:sz w:val="18"/>
        </w:rPr>
        <w:t>23</w:t>
      </w:r>
      <w:proofErr w:type="gramStart"/>
      <w:r>
        <w:rPr>
          <w:color w:val="585858"/>
          <w:spacing w:val="-4"/>
          <w:sz w:val="18"/>
        </w:rPr>
        <w:t>,5</w:t>
      </w:r>
      <w:proofErr w:type="gramEnd"/>
      <w:r>
        <w:rPr>
          <w:color w:val="585858"/>
          <w:sz w:val="18"/>
        </w:rPr>
        <w:tab/>
      </w:r>
      <w:r>
        <w:rPr>
          <w:color w:val="585858"/>
          <w:spacing w:val="-5"/>
          <w:sz w:val="18"/>
        </w:rPr>
        <w:t>25</w:t>
      </w:r>
      <w:r>
        <w:rPr>
          <w:color w:val="585858"/>
          <w:sz w:val="18"/>
        </w:rPr>
        <w:tab/>
      </w:r>
      <w:r>
        <w:rPr>
          <w:color w:val="585858"/>
          <w:spacing w:val="-5"/>
          <w:sz w:val="18"/>
        </w:rPr>
        <w:t>30</w:t>
      </w:r>
      <w:r>
        <w:rPr>
          <w:color w:val="585858"/>
          <w:sz w:val="18"/>
        </w:rPr>
        <w:tab/>
      </w:r>
      <w:r>
        <w:rPr>
          <w:color w:val="585858"/>
          <w:spacing w:val="-5"/>
          <w:sz w:val="18"/>
        </w:rPr>
        <w:t>35</w:t>
      </w:r>
      <w:r>
        <w:rPr>
          <w:color w:val="585858"/>
          <w:sz w:val="18"/>
        </w:rPr>
        <w:tab/>
      </w:r>
      <w:r>
        <w:rPr>
          <w:color w:val="585858"/>
          <w:spacing w:val="-5"/>
          <w:sz w:val="18"/>
        </w:rPr>
        <w:t>40</w:t>
      </w:r>
      <w:r>
        <w:rPr>
          <w:color w:val="585858"/>
          <w:sz w:val="18"/>
        </w:rPr>
        <w:tab/>
      </w:r>
      <w:r>
        <w:rPr>
          <w:color w:val="585858"/>
          <w:spacing w:val="-5"/>
          <w:sz w:val="18"/>
        </w:rPr>
        <w:t>45</w:t>
      </w:r>
      <w:r>
        <w:rPr>
          <w:color w:val="585858"/>
          <w:sz w:val="18"/>
        </w:rPr>
        <w:tab/>
      </w:r>
      <w:r>
        <w:rPr>
          <w:color w:val="585858"/>
          <w:spacing w:val="-5"/>
          <w:sz w:val="18"/>
        </w:rPr>
        <w:t>50</w:t>
      </w:r>
      <w:r>
        <w:rPr>
          <w:color w:val="585858"/>
          <w:sz w:val="18"/>
        </w:rPr>
        <w:tab/>
      </w:r>
      <w:r>
        <w:rPr>
          <w:color w:val="585858"/>
          <w:spacing w:val="-5"/>
          <w:sz w:val="18"/>
        </w:rPr>
        <w:t>58</w:t>
      </w:r>
      <w:r>
        <w:rPr>
          <w:color w:val="585858"/>
          <w:sz w:val="18"/>
        </w:rPr>
        <w:tab/>
      </w:r>
      <w:r>
        <w:rPr>
          <w:color w:val="585858"/>
          <w:spacing w:val="-5"/>
          <w:sz w:val="18"/>
        </w:rPr>
        <w:t>60</w:t>
      </w:r>
      <w:r>
        <w:rPr>
          <w:color w:val="585858"/>
          <w:sz w:val="18"/>
        </w:rPr>
        <w:tab/>
      </w:r>
      <w:r>
        <w:rPr>
          <w:color w:val="585858"/>
          <w:spacing w:val="-5"/>
          <w:sz w:val="18"/>
        </w:rPr>
        <w:t>75</w:t>
      </w:r>
      <w:r>
        <w:rPr>
          <w:color w:val="585858"/>
          <w:sz w:val="18"/>
        </w:rPr>
        <w:tab/>
      </w:r>
      <w:r>
        <w:rPr>
          <w:color w:val="585858"/>
          <w:spacing w:val="-5"/>
          <w:sz w:val="18"/>
        </w:rPr>
        <w:t>90</w:t>
      </w:r>
    </w:p>
    <w:p w:rsidR="00FC5F77" w:rsidRDefault="00D56F93">
      <w:pPr>
        <w:spacing w:before="155"/>
        <w:ind w:right="409"/>
        <w:jc w:val="center"/>
        <w:rPr>
          <w:sz w:val="20"/>
        </w:rPr>
      </w:pPr>
      <w:r>
        <w:rPr>
          <w:color w:val="585858"/>
          <w:sz w:val="20"/>
        </w:rPr>
        <w:t>Analysis</w:t>
      </w:r>
      <w:r>
        <w:rPr>
          <w:color w:val="585858"/>
          <w:spacing w:val="-9"/>
          <w:sz w:val="20"/>
        </w:rPr>
        <w:t xml:space="preserve"> </w:t>
      </w:r>
      <w:r>
        <w:rPr>
          <w:color w:val="585858"/>
          <w:sz w:val="20"/>
        </w:rPr>
        <w:t>period</w:t>
      </w:r>
      <w:r>
        <w:rPr>
          <w:color w:val="585858"/>
          <w:spacing w:val="-8"/>
          <w:sz w:val="20"/>
        </w:rPr>
        <w:t xml:space="preserve"> </w:t>
      </w:r>
      <w:r>
        <w:rPr>
          <w:color w:val="585858"/>
          <w:spacing w:val="-2"/>
          <w:sz w:val="20"/>
        </w:rPr>
        <w:t>[years]</w:t>
      </w:r>
    </w:p>
    <w:p w:rsidR="00FC5F77" w:rsidRDefault="00D56F93">
      <w:pPr>
        <w:spacing w:before="131"/>
        <w:ind w:left="470"/>
        <w:rPr>
          <w:sz w:val="20"/>
        </w:rPr>
      </w:pPr>
      <w:r>
        <w:rPr>
          <w:noProof/>
          <w:lang w:val="en-AU" w:eastAsia="en-AU"/>
        </w:rPr>
        <w:drawing>
          <wp:inline distT="0" distB="0" distL="0" distR="0">
            <wp:extent cx="69752" cy="69752"/>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6" cstate="print"/>
                    <a:stretch>
                      <a:fillRect/>
                    </a:stretch>
                  </pic:blipFill>
                  <pic:spPr>
                    <a:xfrm>
                      <a:off x="0" y="0"/>
                      <a:ext cx="69752" cy="69752"/>
                    </a:xfrm>
                    <a:prstGeom prst="rect">
                      <a:avLst/>
                    </a:prstGeom>
                  </pic:spPr>
                </pic:pic>
              </a:graphicData>
            </a:graphic>
          </wp:inline>
        </w:drawing>
      </w:r>
      <w:r>
        <w:rPr>
          <w:rFonts w:ascii="Times New Roman"/>
          <w:spacing w:val="-10"/>
          <w:sz w:val="20"/>
        </w:rPr>
        <w:t xml:space="preserve"> </w:t>
      </w:r>
      <w:r>
        <w:rPr>
          <w:color w:val="585858"/>
          <w:sz w:val="20"/>
        </w:rPr>
        <w:t>Asphalt</w:t>
      </w:r>
      <w:r>
        <w:rPr>
          <w:color w:val="585858"/>
          <w:spacing w:val="-3"/>
          <w:sz w:val="20"/>
        </w:rPr>
        <w:t xml:space="preserve"> </w:t>
      </w:r>
      <w:r>
        <w:rPr>
          <w:color w:val="585858"/>
          <w:sz w:val="20"/>
        </w:rPr>
        <w:t>pavement</w:t>
      </w:r>
      <w:r>
        <w:rPr>
          <w:color w:val="585858"/>
          <w:spacing w:val="20"/>
          <w:sz w:val="20"/>
        </w:rPr>
        <w:t xml:space="preserve"> </w:t>
      </w:r>
      <w:r>
        <w:rPr>
          <w:noProof/>
          <w:color w:val="585858"/>
          <w:spacing w:val="-18"/>
          <w:sz w:val="20"/>
          <w:lang w:val="en-AU" w:eastAsia="en-AU"/>
        </w:rPr>
        <w:drawing>
          <wp:inline distT="0" distB="0" distL="0" distR="0">
            <wp:extent cx="69752" cy="69752"/>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67" cstate="print"/>
                    <a:stretch>
                      <a:fillRect/>
                    </a:stretch>
                  </pic:blipFill>
                  <pic:spPr>
                    <a:xfrm>
                      <a:off x="0" y="0"/>
                      <a:ext cx="69752" cy="69752"/>
                    </a:xfrm>
                    <a:prstGeom prst="rect">
                      <a:avLst/>
                    </a:prstGeom>
                  </pic:spPr>
                </pic:pic>
              </a:graphicData>
            </a:graphic>
          </wp:inline>
        </w:drawing>
      </w:r>
      <w:r>
        <w:rPr>
          <w:rFonts w:ascii="Times New Roman"/>
          <w:color w:val="585858"/>
          <w:spacing w:val="9"/>
          <w:sz w:val="20"/>
        </w:rPr>
        <w:t xml:space="preserve"> </w:t>
      </w:r>
      <w:r>
        <w:rPr>
          <w:color w:val="585858"/>
          <w:sz w:val="20"/>
        </w:rPr>
        <w:t>Concrete</w:t>
      </w:r>
      <w:r>
        <w:rPr>
          <w:color w:val="585858"/>
          <w:spacing w:val="-4"/>
          <w:sz w:val="20"/>
        </w:rPr>
        <w:t xml:space="preserve"> </w:t>
      </w:r>
      <w:r>
        <w:rPr>
          <w:color w:val="585858"/>
          <w:sz w:val="20"/>
        </w:rPr>
        <w:t>pavement</w:t>
      </w:r>
      <w:r>
        <w:rPr>
          <w:color w:val="585858"/>
          <w:spacing w:val="15"/>
          <w:sz w:val="20"/>
        </w:rPr>
        <w:t xml:space="preserve"> </w:t>
      </w:r>
      <w:r>
        <w:rPr>
          <w:noProof/>
          <w:color w:val="585858"/>
          <w:spacing w:val="21"/>
          <w:sz w:val="20"/>
          <w:lang w:val="en-AU" w:eastAsia="en-AU"/>
        </w:rPr>
        <w:drawing>
          <wp:inline distT="0" distB="0" distL="0" distR="0">
            <wp:extent cx="69752" cy="69752"/>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8" cstate="print"/>
                    <a:stretch>
                      <a:fillRect/>
                    </a:stretch>
                  </pic:blipFill>
                  <pic:spPr>
                    <a:xfrm>
                      <a:off x="0" y="0"/>
                      <a:ext cx="69752" cy="69752"/>
                    </a:xfrm>
                    <a:prstGeom prst="rect">
                      <a:avLst/>
                    </a:prstGeom>
                  </pic:spPr>
                </pic:pic>
              </a:graphicData>
            </a:graphic>
          </wp:inline>
        </w:drawing>
      </w:r>
      <w:r>
        <w:rPr>
          <w:rFonts w:ascii="Times New Roman"/>
          <w:color w:val="585858"/>
          <w:spacing w:val="-23"/>
          <w:sz w:val="20"/>
        </w:rPr>
        <w:t xml:space="preserve"> </w:t>
      </w:r>
      <w:r>
        <w:rPr>
          <w:color w:val="585858"/>
          <w:sz w:val="20"/>
        </w:rPr>
        <w:t>Flexible</w:t>
      </w:r>
      <w:r>
        <w:rPr>
          <w:color w:val="585858"/>
          <w:spacing w:val="-6"/>
          <w:sz w:val="20"/>
        </w:rPr>
        <w:t xml:space="preserve"> </w:t>
      </w:r>
      <w:r>
        <w:rPr>
          <w:color w:val="585858"/>
          <w:sz w:val="20"/>
        </w:rPr>
        <w:t>structure</w:t>
      </w:r>
      <w:r>
        <w:rPr>
          <w:color w:val="585858"/>
          <w:spacing w:val="20"/>
          <w:sz w:val="20"/>
        </w:rPr>
        <w:t xml:space="preserve"> </w:t>
      </w:r>
      <w:r>
        <w:rPr>
          <w:noProof/>
          <w:color w:val="585858"/>
          <w:spacing w:val="-19"/>
          <w:sz w:val="20"/>
          <w:lang w:val="en-AU" w:eastAsia="en-AU"/>
        </w:rPr>
        <w:drawing>
          <wp:inline distT="0" distB="0" distL="0" distR="0">
            <wp:extent cx="69752" cy="69752"/>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9" cstate="print"/>
                    <a:stretch>
                      <a:fillRect/>
                    </a:stretch>
                  </pic:blipFill>
                  <pic:spPr>
                    <a:xfrm>
                      <a:off x="0" y="0"/>
                      <a:ext cx="69752" cy="69752"/>
                    </a:xfrm>
                    <a:prstGeom prst="rect">
                      <a:avLst/>
                    </a:prstGeom>
                  </pic:spPr>
                </pic:pic>
              </a:graphicData>
            </a:graphic>
          </wp:inline>
        </w:drawing>
      </w:r>
      <w:r>
        <w:rPr>
          <w:rFonts w:ascii="Times New Roman"/>
          <w:color w:val="585858"/>
          <w:spacing w:val="11"/>
          <w:sz w:val="20"/>
        </w:rPr>
        <w:t xml:space="preserve"> </w:t>
      </w:r>
      <w:proofErr w:type="gramStart"/>
      <w:r>
        <w:rPr>
          <w:color w:val="585858"/>
          <w:sz w:val="20"/>
        </w:rPr>
        <w:t>Rigid</w:t>
      </w:r>
      <w:proofErr w:type="gramEnd"/>
      <w:r>
        <w:rPr>
          <w:color w:val="585858"/>
          <w:spacing w:val="-6"/>
          <w:sz w:val="20"/>
        </w:rPr>
        <w:t xml:space="preserve"> </w:t>
      </w:r>
      <w:r>
        <w:rPr>
          <w:color w:val="585858"/>
          <w:sz w:val="20"/>
        </w:rPr>
        <w:t>structure</w:t>
      </w:r>
      <w:r>
        <w:rPr>
          <w:color w:val="585858"/>
          <w:spacing w:val="20"/>
          <w:sz w:val="20"/>
        </w:rPr>
        <w:t xml:space="preserve"> </w:t>
      </w:r>
      <w:r>
        <w:rPr>
          <w:noProof/>
          <w:color w:val="585858"/>
          <w:spacing w:val="-19"/>
          <w:sz w:val="20"/>
          <w:lang w:val="en-AU" w:eastAsia="en-AU"/>
        </w:rPr>
        <w:drawing>
          <wp:inline distT="0" distB="0" distL="0" distR="0">
            <wp:extent cx="69752" cy="69752"/>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0" cstate="print"/>
                    <a:stretch>
                      <a:fillRect/>
                    </a:stretch>
                  </pic:blipFill>
                  <pic:spPr>
                    <a:xfrm>
                      <a:off x="0" y="0"/>
                      <a:ext cx="69752" cy="69752"/>
                    </a:xfrm>
                    <a:prstGeom prst="rect">
                      <a:avLst/>
                    </a:prstGeom>
                  </pic:spPr>
                </pic:pic>
              </a:graphicData>
            </a:graphic>
          </wp:inline>
        </w:drawing>
      </w:r>
      <w:r>
        <w:rPr>
          <w:rFonts w:ascii="Times New Roman"/>
          <w:color w:val="585858"/>
          <w:spacing w:val="11"/>
          <w:sz w:val="20"/>
        </w:rPr>
        <w:t xml:space="preserve"> </w:t>
      </w:r>
      <w:r>
        <w:rPr>
          <w:color w:val="585858"/>
          <w:sz w:val="20"/>
        </w:rPr>
        <w:t>Semi-flexible</w:t>
      </w:r>
      <w:r>
        <w:rPr>
          <w:color w:val="585858"/>
          <w:spacing w:val="-5"/>
          <w:sz w:val="20"/>
        </w:rPr>
        <w:t xml:space="preserve"> </w:t>
      </w:r>
      <w:r>
        <w:rPr>
          <w:color w:val="585858"/>
          <w:sz w:val="20"/>
        </w:rPr>
        <w:t>structure</w:t>
      </w:r>
    </w:p>
    <w:p w:rsidR="00FC5F77" w:rsidRDefault="00FC5F77">
      <w:pPr>
        <w:pStyle w:val="BodyText"/>
        <w:spacing w:before="60"/>
        <w:rPr>
          <w:sz w:val="18"/>
        </w:rPr>
      </w:pPr>
    </w:p>
    <w:p w:rsidR="00FC5F77" w:rsidRDefault="00D56F93">
      <w:pPr>
        <w:ind w:left="116"/>
        <w:rPr>
          <w:i/>
          <w:sz w:val="18"/>
        </w:rPr>
      </w:pPr>
      <w:bookmarkStart w:id="1" w:name="_bookmark1"/>
      <w:bookmarkEnd w:id="1"/>
      <w:r>
        <w:rPr>
          <w:i/>
          <w:color w:val="44536A"/>
          <w:sz w:val="18"/>
        </w:rPr>
        <w:t>Fig.</w:t>
      </w:r>
      <w:r>
        <w:rPr>
          <w:i/>
          <w:color w:val="44536A"/>
          <w:spacing w:val="-3"/>
          <w:sz w:val="18"/>
        </w:rPr>
        <w:t xml:space="preserve"> </w:t>
      </w:r>
      <w:r>
        <w:rPr>
          <w:i/>
          <w:color w:val="44536A"/>
          <w:sz w:val="18"/>
        </w:rPr>
        <w:t>2</w:t>
      </w:r>
      <w:r>
        <w:rPr>
          <w:i/>
          <w:color w:val="44536A"/>
          <w:spacing w:val="-2"/>
          <w:sz w:val="18"/>
        </w:rPr>
        <w:t xml:space="preserve"> </w:t>
      </w:r>
      <w:r>
        <w:rPr>
          <w:i/>
          <w:color w:val="44536A"/>
          <w:sz w:val="18"/>
        </w:rPr>
        <w:t>Frequency</w:t>
      </w:r>
      <w:r>
        <w:rPr>
          <w:i/>
          <w:color w:val="44536A"/>
          <w:spacing w:val="-2"/>
          <w:sz w:val="18"/>
        </w:rPr>
        <w:t xml:space="preserve"> </w:t>
      </w:r>
      <w:r>
        <w:rPr>
          <w:i/>
          <w:color w:val="44536A"/>
          <w:sz w:val="18"/>
        </w:rPr>
        <w:t>of</w:t>
      </w:r>
      <w:r>
        <w:rPr>
          <w:i/>
          <w:color w:val="44536A"/>
          <w:spacing w:val="-6"/>
          <w:sz w:val="18"/>
        </w:rPr>
        <w:t xml:space="preserve"> </w:t>
      </w:r>
      <w:r>
        <w:rPr>
          <w:i/>
          <w:color w:val="44536A"/>
          <w:sz w:val="18"/>
        </w:rPr>
        <w:t>analysis</w:t>
      </w:r>
      <w:r>
        <w:rPr>
          <w:i/>
          <w:color w:val="44536A"/>
          <w:spacing w:val="-3"/>
          <w:sz w:val="18"/>
        </w:rPr>
        <w:t xml:space="preserve"> </w:t>
      </w:r>
      <w:r>
        <w:rPr>
          <w:i/>
          <w:color w:val="44536A"/>
          <w:sz w:val="18"/>
        </w:rPr>
        <w:t>period</w:t>
      </w:r>
      <w:r>
        <w:rPr>
          <w:i/>
          <w:color w:val="44536A"/>
          <w:spacing w:val="1"/>
          <w:sz w:val="18"/>
        </w:rPr>
        <w:t xml:space="preserve"> </w:t>
      </w:r>
      <w:r>
        <w:rPr>
          <w:i/>
          <w:color w:val="44536A"/>
          <w:sz w:val="18"/>
        </w:rPr>
        <w:t>used</w:t>
      </w:r>
      <w:r>
        <w:rPr>
          <w:i/>
          <w:color w:val="44536A"/>
          <w:spacing w:val="-2"/>
          <w:sz w:val="18"/>
        </w:rPr>
        <w:t xml:space="preserve"> </w:t>
      </w:r>
      <w:r>
        <w:rPr>
          <w:i/>
          <w:color w:val="44536A"/>
          <w:sz w:val="18"/>
        </w:rPr>
        <w:t>in</w:t>
      </w:r>
      <w:r>
        <w:rPr>
          <w:i/>
          <w:color w:val="44536A"/>
          <w:spacing w:val="-2"/>
          <w:sz w:val="18"/>
        </w:rPr>
        <w:t xml:space="preserve"> </w:t>
      </w:r>
      <w:r>
        <w:rPr>
          <w:i/>
          <w:color w:val="44536A"/>
          <w:sz w:val="18"/>
        </w:rPr>
        <w:t>recent</w:t>
      </w:r>
      <w:r>
        <w:rPr>
          <w:i/>
          <w:color w:val="44536A"/>
          <w:spacing w:val="-2"/>
          <w:sz w:val="18"/>
        </w:rPr>
        <w:t xml:space="preserve"> </w:t>
      </w:r>
      <w:r>
        <w:rPr>
          <w:i/>
          <w:color w:val="44536A"/>
          <w:sz w:val="18"/>
        </w:rPr>
        <w:t>case</w:t>
      </w:r>
      <w:r>
        <w:rPr>
          <w:i/>
          <w:color w:val="44536A"/>
          <w:spacing w:val="-2"/>
          <w:sz w:val="18"/>
        </w:rPr>
        <w:t xml:space="preserve"> </w:t>
      </w:r>
      <w:r>
        <w:rPr>
          <w:i/>
          <w:color w:val="44536A"/>
          <w:sz w:val="18"/>
        </w:rPr>
        <w:t>studies</w:t>
      </w:r>
      <w:r>
        <w:rPr>
          <w:i/>
          <w:color w:val="44536A"/>
          <w:spacing w:val="-5"/>
          <w:sz w:val="18"/>
        </w:rPr>
        <w:t xml:space="preserve"> </w:t>
      </w:r>
      <w:r>
        <w:rPr>
          <w:i/>
          <w:color w:val="44536A"/>
          <w:sz w:val="18"/>
        </w:rPr>
        <w:t>per</w:t>
      </w:r>
      <w:r>
        <w:rPr>
          <w:i/>
          <w:color w:val="44536A"/>
          <w:spacing w:val="-2"/>
          <w:sz w:val="18"/>
        </w:rPr>
        <w:t xml:space="preserve"> </w:t>
      </w:r>
      <w:r>
        <w:rPr>
          <w:i/>
          <w:color w:val="44536A"/>
          <w:sz w:val="18"/>
        </w:rPr>
        <w:t>road</w:t>
      </w:r>
      <w:r>
        <w:rPr>
          <w:i/>
          <w:color w:val="44536A"/>
          <w:spacing w:val="-2"/>
          <w:sz w:val="18"/>
        </w:rPr>
        <w:t xml:space="preserve"> </w:t>
      </w:r>
      <w:r>
        <w:rPr>
          <w:i/>
          <w:color w:val="44536A"/>
          <w:sz w:val="18"/>
        </w:rPr>
        <w:t>type</w:t>
      </w:r>
      <w:r>
        <w:rPr>
          <w:i/>
          <w:color w:val="44536A"/>
          <w:spacing w:val="-3"/>
          <w:sz w:val="18"/>
        </w:rPr>
        <w:t xml:space="preserve"> </w:t>
      </w:r>
      <w:r>
        <w:rPr>
          <w:i/>
          <w:color w:val="44536A"/>
          <w:spacing w:val="-2"/>
          <w:sz w:val="18"/>
        </w:rPr>
        <w:t>(n=56)</w:t>
      </w:r>
    </w:p>
    <w:p w:rsidR="00FC5F77" w:rsidRDefault="00D56F93">
      <w:pPr>
        <w:pStyle w:val="BodyText"/>
        <w:spacing w:before="199" w:line="259" w:lineRule="auto"/>
        <w:ind w:left="116" w:right="1"/>
      </w:pPr>
      <w:r>
        <w:t>However,</w:t>
      </w:r>
      <w:r>
        <w:rPr>
          <w:spacing w:val="-2"/>
        </w:rPr>
        <w:t xml:space="preserve"> </w:t>
      </w:r>
      <w:r>
        <w:t>some</w:t>
      </w:r>
      <w:r>
        <w:rPr>
          <w:spacing w:val="-4"/>
        </w:rPr>
        <w:t xml:space="preserve"> </w:t>
      </w:r>
      <w:r>
        <w:t>observations</w:t>
      </w:r>
      <w:r>
        <w:rPr>
          <w:spacing w:val="-2"/>
        </w:rPr>
        <w:t xml:space="preserve"> </w:t>
      </w:r>
      <w:r>
        <w:t>can</w:t>
      </w:r>
      <w:r>
        <w:rPr>
          <w:spacing w:val="-3"/>
        </w:rPr>
        <w:t xml:space="preserve"> </w:t>
      </w:r>
      <w:r>
        <w:t>be</w:t>
      </w:r>
      <w:r>
        <w:rPr>
          <w:spacing w:val="-6"/>
        </w:rPr>
        <w:t xml:space="preserve"> </w:t>
      </w:r>
      <w:r>
        <w:t>made</w:t>
      </w:r>
      <w:r>
        <w:rPr>
          <w:spacing w:val="-4"/>
        </w:rPr>
        <w:t xml:space="preserve"> </w:t>
      </w:r>
      <w:r>
        <w:t>despite</w:t>
      </w:r>
      <w:r>
        <w:rPr>
          <w:spacing w:val="-2"/>
        </w:rPr>
        <w:t xml:space="preserve"> </w:t>
      </w:r>
      <w:r>
        <w:t>the</w:t>
      </w:r>
      <w:r>
        <w:rPr>
          <w:spacing w:val="-4"/>
        </w:rPr>
        <w:t xml:space="preserve"> </w:t>
      </w:r>
      <w:r>
        <w:t>variance in</w:t>
      </w:r>
      <w:r>
        <w:rPr>
          <w:spacing w:val="-6"/>
        </w:rPr>
        <w:t xml:space="preserve"> </w:t>
      </w:r>
      <w:r>
        <w:t>analysis</w:t>
      </w:r>
      <w:r>
        <w:rPr>
          <w:spacing w:val="-5"/>
        </w:rPr>
        <w:t xml:space="preserve"> </w:t>
      </w:r>
      <w:r>
        <w:t>period.</w:t>
      </w:r>
      <w:r>
        <w:rPr>
          <w:spacing w:val="-4"/>
        </w:rPr>
        <w:t xml:space="preserve"> </w:t>
      </w:r>
      <w:r>
        <w:t>Generally,</w:t>
      </w:r>
      <w:r>
        <w:rPr>
          <w:spacing w:val="-5"/>
        </w:rPr>
        <w:t xml:space="preserve"> </w:t>
      </w:r>
      <w:r>
        <w:t>it</w:t>
      </w:r>
      <w:r>
        <w:rPr>
          <w:spacing w:val="-4"/>
        </w:rPr>
        <w:t xml:space="preserve"> </w:t>
      </w:r>
      <w:r>
        <w:t>can</w:t>
      </w:r>
      <w:r>
        <w:rPr>
          <w:spacing w:val="-3"/>
        </w:rPr>
        <w:t xml:space="preserve"> </w:t>
      </w:r>
      <w:r>
        <w:t>be concluded</w:t>
      </w:r>
      <w:r>
        <w:rPr>
          <w:spacing w:val="27"/>
        </w:rPr>
        <w:t xml:space="preserve"> </w:t>
      </w:r>
      <w:r>
        <w:t>that</w:t>
      </w:r>
      <w:r>
        <w:rPr>
          <w:spacing w:val="30"/>
        </w:rPr>
        <w:t xml:space="preserve"> </w:t>
      </w:r>
      <w:r>
        <w:t>studies</w:t>
      </w:r>
      <w:r>
        <w:rPr>
          <w:spacing w:val="31"/>
        </w:rPr>
        <w:t xml:space="preserve"> </w:t>
      </w:r>
      <w:r>
        <w:t>which</w:t>
      </w:r>
      <w:r>
        <w:rPr>
          <w:spacing w:val="30"/>
        </w:rPr>
        <w:t xml:space="preserve"> </w:t>
      </w:r>
      <w:r>
        <w:t>are</w:t>
      </w:r>
      <w:r>
        <w:rPr>
          <w:spacing w:val="31"/>
        </w:rPr>
        <w:t xml:space="preserve"> </w:t>
      </w:r>
      <w:r>
        <w:t>focusing</w:t>
      </w:r>
      <w:r>
        <w:rPr>
          <w:spacing w:val="27"/>
        </w:rPr>
        <w:t xml:space="preserve"> </w:t>
      </w:r>
      <w:r>
        <w:t>on</w:t>
      </w:r>
      <w:r>
        <w:rPr>
          <w:spacing w:val="30"/>
        </w:rPr>
        <w:t xml:space="preserve"> </w:t>
      </w:r>
      <w:r>
        <w:t>the</w:t>
      </w:r>
      <w:r>
        <w:rPr>
          <w:spacing w:val="28"/>
        </w:rPr>
        <w:t xml:space="preserve"> </w:t>
      </w:r>
      <w:r>
        <w:t>life</w:t>
      </w:r>
      <w:r>
        <w:rPr>
          <w:spacing w:val="30"/>
        </w:rPr>
        <w:t xml:space="preserve"> </w:t>
      </w:r>
      <w:r>
        <w:t>cycle</w:t>
      </w:r>
      <w:r>
        <w:rPr>
          <w:spacing w:val="29"/>
        </w:rPr>
        <w:t xml:space="preserve"> </w:t>
      </w:r>
      <w:r>
        <w:t>of</w:t>
      </w:r>
      <w:r>
        <w:rPr>
          <w:spacing w:val="30"/>
        </w:rPr>
        <w:t xml:space="preserve"> </w:t>
      </w:r>
      <w:r>
        <w:t>rigid</w:t>
      </w:r>
      <w:r>
        <w:rPr>
          <w:spacing w:val="30"/>
        </w:rPr>
        <w:t xml:space="preserve"> </w:t>
      </w:r>
      <w:r>
        <w:t>structures</w:t>
      </w:r>
      <w:r>
        <w:rPr>
          <w:spacing w:val="28"/>
        </w:rPr>
        <w:t xml:space="preserve"> </w:t>
      </w:r>
      <w:r>
        <w:t>use</w:t>
      </w:r>
      <w:r>
        <w:rPr>
          <w:spacing w:val="30"/>
        </w:rPr>
        <w:t xml:space="preserve"> </w:t>
      </w:r>
      <w:r>
        <w:t>longer</w:t>
      </w:r>
      <w:r>
        <w:rPr>
          <w:spacing w:val="31"/>
        </w:rPr>
        <w:t xml:space="preserve"> </w:t>
      </w:r>
      <w:r>
        <w:rPr>
          <w:spacing w:val="-2"/>
        </w:rPr>
        <w:t>analysis</w:t>
      </w:r>
    </w:p>
    <w:p w:rsidR="00FC5F77" w:rsidRDefault="00FC5F77">
      <w:pPr>
        <w:spacing w:line="259" w:lineRule="auto"/>
        <w:sectPr w:rsidR="00FC5F77">
          <w:pgSz w:w="11910" w:h="16840"/>
          <w:pgMar w:top="1520" w:right="560" w:bottom="1200" w:left="1300" w:header="1044" w:footer="1000" w:gutter="0"/>
          <w:cols w:space="720"/>
        </w:sectPr>
      </w:pPr>
    </w:p>
    <w:p w:rsidR="00FC5F77" w:rsidRDefault="00D56F93">
      <w:pPr>
        <w:pStyle w:val="BodyText"/>
        <w:spacing w:before="244" w:line="259" w:lineRule="auto"/>
        <w:ind w:left="116" w:right="850"/>
        <w:jc w:val="both"/>
      </w:pPr>
      <w:proofErr w:type="gramStart"/>
      <w:r>
        <w:lastRenderedPageBreak/>
        <w:t>periods</w:t>
      </w:r>
      <w:proofErr w:type="gramEnd"/>
      <w:r>
        <w:t>.</w:t>
      </w:r>
      <w:r>
        <w:rPr>
          <w:spacing w:val="-1"/>
        </w:rPr>
        <w:t xml:space="preserve"> </w:t>
      </w:r>
      <w:r>
        <w:t>In</w:t>
      </w:r>
      <w:r>
        <w:rPr>
          <w:spacing w:val="-3"/>
        </w:rPr>
        <w:t xml:space="preserve"> </w:t>
      </w:r>
      <w:r>
        <w:t>addition,</w:t>
      </w:r>
      <w:r>
        <w:rPr>
          <w:spacing w:val="-1"/>
        </w:rPr>
        <w:t xml:space="preserve"> </w:t>
      </w:r>
      <w:r>
        <w:t>case</w:t>
      </w:r>
      <w:r>
        <w:rPr>
          <w:spacing w:val="-1"/>
        </w:rPr>
        <w:t xml:space="preserve"> </w:t>
      </w:r>
      <w:r>
        <w:t>studies</w:t>
      </w:r>
      <w:r>
        <w:rPr>
          <w:spacing w:val="-1"/>
        </w:rPr>
        <w:t xml:space="preserve"> </w:t>
      </w:r>
      <w:r>
        <w:t>that</w:t>
      </w:r>
      <w:r>
        <w:rPr>
          <w:spacing w:val="-1"/>
        </w:rPr>
        <w:t xml:space="preserve"> </w:t>
      </w:r>
      <w:r>
        <w:t>are</w:t>
      </w:r>
      <w:r>
        <w:rPr>
          <w:spacing w:val="-3"/>
        </w:rPr>
        <w:t xml:space="preserve"> </w:t>
      </w:r>
      <w:r>
        <w:t>only</w:t>
      </w:r>
      <w:r>
        <w:rPr>
          <w:spacing w:val="-1"/>
        </w:rPr>
        <w:t xml:space="preserve"> </w:t>
      </w:r>
      <w:r>
        <w:t>focusing</w:t>
      </w:r>
      <w:r>
        <w:rPr>
          <w:spacing w:val="-2"/>
        </w:rPr>
        <w:t xml:space="preserve"> </w:t>
      </w:r>
      <w:r>
        <w:t>on</w:t>
      </w:r>
      <w:r>
        <w:rPr>
          <w:spacing w:val="-2"/>
        </w:rPr>
        <w:t xml:space="preserve"> </w:t>
      </w:r>
      <w:r>
        <w:t>flexible</w:t>
      </w:r>
      <w:r>
        <w:rPr>
          <w:spacing w:val="-1"/>
        </w:rPr>
        <w:t xml:space="preserve"> </w:t>
      </w:r>
      <w:r>
        <w:t>and/or</w:t>
      </w:r>
      <w:r>
        <w:rPr>
          <w:spacing w:val="-1"/>
        </w:rPr>
        <w:t xml:space="preserve"> </w:t>
      </w:r>
      <w:r>
        <w:t>semi-flexible</w:t>
      </w:r>
      <w:r>
        <w:rPr>
          <w:spacing w:val="-1"/>
        </w:rPr>
        <w:t xml:space="preserve"> </w:t>
      </w:r>
      <w:r>
        <w:t>structures</w:t>
      </w:r>
      <w:r>
        <w:rPr>
          <w:spacing w:val="-1"/>
        </w:rPr>
        <w:t xml:space="preserve"> </w:t>
      </w:r>
      <w:r>
        <w:t xml:space="preserve">use shorter analysis periods. As mentioned before, it is important to use the same analysis period for all alternatives. Therefore, when studies combine rigid structures with other types, the analysis period also tends to be higher. This is likely to be related with the higher lifespan of concrete compared to </w:t>
      </w:r>
      <w:r>
        <w:rPr>
          <w:spacing w:val="-2"/>
        </w:rPr>
        <w:t>asphalt.</w:t>
      </w:r>
    </w:p>
    <w:p w:rsidR="00FC5F77" w:rsidRDefault="00FC5F77">
      <w:pPr>
        <w:pStyle w:val="BodyText"/>
        <w:rPr>
          <w:sz w:val="20"/>
        </w:rPr>
      </w:pPr>
    </w:p>
    <w:p w:rsidR="00FC5F77" w:rsidRDefault="00FC5F77">
      <w:pPr>
        <w:pStyle w:val="BodyText"/>
        <w:rPr>
          <w:sz w:val="20"/>
        </w:rPr>
      </w:pPr>
    </w:p>
    <w:p w:rsidR="00FC5F77" w:rsidRDefault="00FC5F77">
      <w:pPr>
        <w:pStyle w:val="BodyText"/>
        <w:rPr>
          <w:sz w:val="20"/>
        </w:rPr>
      </w:pPr>
    </w:p>
    <w:p w:rsidR="00FC5F77" w:rsidRDefault="00FC5F77">
      <w:pPr>
        <w:pStyle w:val="BodyText"/>
        <w:rPr>
          <w:sz w:val="20"/>
        </w:rPr>
      </w:pPr>
    </w:p>
    <w:p w:rsidR="00FC5F77" w:rsidRDefault="00D56F93">
      <w:pPr>
        <w:pStyle w:val="BodyText"/>
        <w:spacing w:before="86"/>
        <w:rPr>
          <w:sz w:val="20"/>
        </w:rPr>
      </w:pPr>
      <w:r>
        <w:rPr>
          <w:noProof/>
          <w:lang w:val="en-AU" w:eastAsia="en-AU"/>
        </w:rPr>
        <w:drawing>
          <wp:anchor distT="0" distB="0" distL="0" distR="0" simplePos="0" relativeHeight="487598592" behindDoc="1" locked="0" layoutInCell="1" allowOverlap="1">
            <wp:simplePos x="0" y="0"/>
            <wp:positionH relativeFrom="page">
              <wp:posOffset>1157820</wp:posOffset>
            </wp:positionH>
            <wp:positionV relativeFrom="paragraph">
              <wp:posOffset>225324</wp:posOffset>
            </wp:positionV>
            <wp:extent cx="4802775" cy="5021961"/>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3" cstate="print"/>
                    <a:stretch>
                      <a:fillRect/>
                    </a:stretch>
                  </pic:blipFill>
                  <pic:spPr>
                    <a:xfrm>
                      <a:off x="0" y="0"/>
                      <a:ext cx="4802775" cy="5021961"/>
                    </a:xfrm>
                    <a:prstGeom prst="rect">
                      <a:avLst/>
                    </a:prstGeom>
                  </pic:spPr>
                </pic:pic>
              </a:graphicData>
            </a:graphic>
          </wp:anchor>
        </w:drawing>
      </w:r>
    </w:p>
    <w:p w:rsidR="00FC5F77" w:rsidRDefault="00FC5F77">
      <w:pPr>
        <w:rPr>
          <w:sz w:val="20"/>
        </w:rPr>
        <w:sectPr w:rsidR="00FC5F77">
          <w:pgSz w:w="11910" w:h="16840"/>
          <w:pgMar w:top="1520" w:right="560" w:bottom="1200" w:left="1300" w:header="1044" w:footer="1000" w:gutter="0"/>
          <w:cols w:space="720"/>
        </w:sectPr>
      </w:pPr>
    </w:p>
    <w:p w:rsidR="00FC5F77" w:rsidRDefault="00D56F93">
      <w:pPr>
        <w:pStyle w:val="BodyText"/>
        <w:spacing w:before="6" w:after="1"/>
        <w:rPr>
          <w:sz w:val="16"/>
        </w:rPr>
      </w:pPr>
      <w:r>
        <w:rPr>
          <w:noProof/>
          <w:lang w:val="en-AU" w:eastAsia="en-AU"/>
        </w:rPr>
        <w:lastRenderedPageBreak/>
        <w:drawing>
          <wp:anchor distT="0" distB="0" distL="0" distR="0" simplePos="0" relativeHeight="484530688" behindDoc="1" locked="0" layoutInCell="1" allowOverlap="1">
            <wp:simplePos x="0" y="0"/>
            <wp:positionH relativeFrom="page">
              <wp:posOffset>2724404</wp:posOffset>
            </wp:positionH>
            <wp:positionV relativeFrom="page">
              <wp:posOffset>1329182</wp:posOffset>
            </wp:positionV>
            <wp:extent cx="4899660" cy="512331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1" cstate="print"/>
                    <a:stretch>
                      <a:fillRect/>
                    </a:stretch>
                  </pic:blipFill>
                  <pic:spPr>
                    <a:xfrm>
                      <a:off x="0" y="0"/>
                      <a:ext cx="4899660" cy="5123319"/>
                    </a:xfrm>
                    <a:prstGeom prst="rect">
                      <a:avLst/>
                    </a:prstGeom>
                  </pic:spPr>
                </pic:pic>
              </a:graphicData>
            </a:graphic>
          </wp:anchor>
        </w:drawing>
      </w:r>
    </w:p>
    <w:tbl>
      <w:tblPr>
        <w:tblW w:w="0" w:type="auto"/>
        <w:tblInd w:w="109" w:type="dxa"/>
        <w:tblLayout w:type="fixed"/>
        <w:tblCellMar>
          <w:left w:w="0" w:type="dxa"/>
          <w:right w:w="0" w:type="dxa"/>
        </w:tblCellMar>
        <w:tblLook w:val="01E0" w:firstRow="1" w:lastRow="1" w:firstColumn="1" w:lastColumn="1" w:noHBand="0" w:noVBand="0"/>
      </w:tblPr>
      <w:tblGrid>
        <w:gridCol w:w="1923"/>
        <w:gridCol w:w="611"/>
        <w:gridCol w:w="1062"/>
        <w:gridCol w:w="797"/>
        <w:gridCol w:w="955"/>
        <w:gridCol w:w="997"/>
        <w:gridCol w:w="480"/>
        <w:gridCol w:w="518"/>
        <w:gridCol w:w="927"/>
        <w:gridCol w:w="499"/>
        <w:gridCol w:w="634"/>
        <w:gridCol w:w="372"/>
        <w:gridCol w:w="407"/>
        <w:gridCol w:w="421"/>
        <w:gridCol w:w="426"/>
        <w:gridCol w:w="358"/>
        <w:gridCol w:w="383"/>
        <w:gridCol w:w="429"/>
        <w:gridCol w:w="418"/>
        <w:gridCol w:w="322"/>
        <w:gridCol w:w="510"/>
        <w:gridCol w:w="455"/>
        <w:gridCol w:w="329"/>
        <w:gridCol w:w="420"/>
        <w:gridCol w:w="403"/>
      </w:tblGrid>
      <w:tr w:rsidR="00FC5F77">
        <w:trPr>
          <w:trHeight w:val="291"/>
        </w:trPr>
        <w:tc>
          <w:tcPr>
            <w:tcW w:w="1923" w:type="dxa"/>
            <w:tcBorders>
              <w:top w:val="single" w:sz="6" w:space="0" w:color="000000"/>
            </w:tcBorders>
          </w:tcPr>
          <w:p w:rsidR="00FC5F77" w:rsidRDefault="00D56F93">
            <w:pPr>
              <w:pStyle w:val="TableParagraph"/>
              <w:spacing w:before="1" w:line="240" w:lineRule="auto"/>
              <w:ind w:left="86"/>
              <w:jc w:val="left"/>
              <w:rPr>
                <w:b/>
                <w:sz w:val="19"/>
              </w:rPr>
            </w:pPr>
            <w:r>
              <w:rPr>
                <w:b/>
                <w:sz w:val="19"/>
              </w:rPr>
              <w:t>General</w:t>
            </w:r>
            <w:r>
              <w:rPr>
                <w:b/>
                <w:spacing w:val="-8"/>
                <w:sz w:val="19"/>
              </w:rPr>
              <w:t xml:space="preserve"> </w:t>
            </w:r>
            <w:r>
              <w:rPr>
                <w:b/>
                <w:spacing w:val="-2"/>
                <w:sz w:val="19"/>
              </w:rPr>
              <w:t>information</w:t>
            </w:r>
          </w:p>
        </w:tc>
        <w:tc>
          <w:tcPr>
            <w:tcW w:w="611" w:type="dxa"/>
            <w:tcBorders>
              <w:top w:val="single" w:sz="6" w:space="0" w:color="000000"/>
            </w:tcBorders>
          </w:tcPr>
          <w:p w:rsidR="00FC5F77" w:rsidRDefault="00FC5F77">
            <w:pPr>
              <w:pStyle w:val="TableParagraph"/>
              <w:spacing w:line="240" w:lineRule="auto"/>
              <w:jc w:val="left"/>
              <w:rPr>
                <w:rFonts w:ascii="Times New Roman"/>
                <w:sz w:val="18"/>
              </w:rPr>
            </w:pPr>
          </w:p>
        </w:tc>
        <w:tc>
          <w:tcPr>
            <w:tcW w:w="1062" w:type="dxa"/>
            <w:tcBorders>
              <w:top w:val="single" w:sz="6" w:space="0" w:color="000000"/>
            </w:tcBorders>
          </w:tcPr>
          <w:p w:rsidR="00FC5F77" w:rsidRDefault="00FC5F77">
            <w:pPr>
              <w:pStyle w:val="TableParagraph"/>
              <w:spacing w:line="240" w:lineRule="auto"/>
              <w:jc w:val="left"/>
              <w:rPr>
                <w:rFonts w:ascii="Times New Roman"/>
                <w:sz w:val="18"/>
              </w:rPr>
            </w:pPr>
          </w:p>
        </w:tc>
        <w:tc>
          <w:tcPr>
            <w:tcW w:w="797" w:type="dxa"/>
            <w:tcBorders>
              <w:top w:val="single" w:sz="6" w:space="0" w:color="000000"/>
            </w:tcBorders>
          </w:tcPr>
          <w:p w:rsidR="00FC5F77" w:rsidRDefault="00FC5F77">
            <w:pPr>
              <w:pStyle w:val="TableParagraph"/>
              <w:spacing w:line="240" w:lineRule="auto"/>
              <w:jc w:val="left"/>
              <w:rPr>
                <w:rFonts w:ascii="Times New Roman"/>
                <w:sz w:val="18"/>
              </w:rPr>
            </w:pPr>
          </w:p>
        </w:tc>
        <w:tc>
          <w:tcPr>
            <w:tcW w:w="955" w:type="dxa"/>
            <w:tcBorders>
              <w:top w:val="single" w:sz="6" w:space="0" w:color="000000"/>
            </w:tcBorders>
          </w:tcPr>
          <w:p w:rsidR="00FC5F77" w:rsidRDefault="00FC5F77">
            <w:pPr>
              <w:pStyle w:val="TableParagraph"/>
              <w:spacing w:line="240" w:lineRule="auto"/>
              <w:jc w:val="left"/>
              <w:rPr>
                <w:rFonts w:ascii="Times New Roman"/>
                <w:sz w:val="18"/>
              </w:rPr>
            </w:pPr>
          </w:p>
        </w:tc>
        <w:tc>
          <w:tcPr>
            <w:tcW w:w="1995" w:type="dxa"/>
            <w:gridSpan w:val="3"/>
            <w:tcBorders>
              <w:top w:val="single" w:sz="6" w:space="0" w:color="000000"/>
            </w:tcBorders>
          </w:tcPr>
          <w:p w:rsidR="00FC5F77" w:rsidRDefault="00D56F93">
            <w:pPr>
              <w:pStyle w:val="TableParagraph"/>
              <w:spacing w:before="1" w:line="240" w:lineRule="auto"/>
              <w:ind w:left="79"/>
              <w:jc w:val="left"/>
              <w:rPr>
                <w:b/>
                <w:sz w:val="19"/>
              </w:rPr>
            </w:pPr>
            <w:r>
              <w:rPr>
                <w:b/>
                <w:sz w:val="19"/>
              </w:rPr>
              <w:t>Analysis</w:t>
            </w:r>
            <w:r>
              <w:rPr>
                <w:b/>
                <w:spacing w:val="-10"/>
                <w:sz w:val="19"/>
              </w:rPr>
              <w:t xml:space="preserve"> </w:t>
            </w:r>
            <w:r>
              <w:rPr>
                <w:b/>
                <w:spacing w:val="-2"/>
                <w:sz w:val="19"/>
              </w:rPr>
              <w:t>information</w:t>
            </w:r>
          </w:p>
        </w:tc>
        <w:tc>
          <w:tcPr>
            <w:tcW w:w="927" w:type="dxa"/>
            <w:tcBorders>
              <w:top w:val="single" w:sz="6" w:space="0" w:color="000000"/>
            </w:tcBorders>
          </w:tcPr>
          <w:p w:rsidR="00FC5F77" w:rsidRDefault="00FC5F77">
            <w:pPr>
              <w:pStyle w:val="TableParagraph"/>
              <w:spacing w:line="240" w:lineRule="auto"/>
              <w:jc w:val="left"/>
              <w:rPr>
                <w:rFonts w:ascii="Times New Roman"/>
                <w:sz w:val="18"/>
              </w:rPr>
            </w:pPr>
          </w:p>
        </w:tc>
        <w:tc>
          <w:tcPr>
            <w:tcW w:w="1133" w:type="dxa"/>
            <w:gridSpan w:val="2"/>
            <w:tcBorders>
              <w:top w:val="single" w:sz="6" w:space="0" w:color="000000"/>
            </w:tcBorders>
          </w:tcPr>
          <w:p w:rsidR="00FC5F77" w:rsidRDefault="00D56F93">
            <w:pPr>
              <w:pStyle w:val="TableParagraph"/>
              <w:spacing w:before="1" w:line="240" w:lineRule="auto"/>
              <w:ind w:left="83"/>
              <w:jc w:val="left"/>
              <w:rPr>
                <w:b/>
                <w:sz w:val="19"/>
              </w:rPr>
            </w:pPr>
            <w:r>
              <w:rPr>
                <w:b/>
                <w:sz w:val="19"/>
              </w:rPr>
              <w:t>User</w:t>
            </w:r>
            <w:r>
              <w:rPr>
                <w:b/>
                <w:spacing w:val="-5"/>
                <w:sz w:val="19"/>
              </w:rPr>
              <w:t xml:space="preserve"> </w:t>
            </w:r>
            <w:r>
              <w:rPr>
                <w:b/>
                <w:spacing w:val="-2"/>
                <w:sz w:val="19"/>
              </w:rPr>
              <w:t>costs</w:t>
            </w:r>
          </w:p>
        </w:tc>
        <w:tc>
          <w:tcPr>
            <w:tcW w:w="372" w:type="dxa"/>
            <w:tcBorders>
              <w:top w:val="single" w:sz="6" w:space="0" w:color="000000"/>
            </w:tcBorders>
          </w:tcPr>
          <w:p w:rsidR="00FC5F77" w:rsidRDefault="00FC5F77">
            <w:pPr>
              <w:pStyle w:val="TableParagraph"/>
              <w:spacing w:line="240" w:lineRule="auto"/>
              <w:jc w:val="left"/>
              <w:rPr>
                <w:rFonts w:ascii="Times New Roman"/>
                <w:sz w:val="18"/>
              </w:rPr>
            </w:pPr>
          </w:p>
        </w:tc>
        <w:tc>
          <w:tcPr>
            <w:tcW w:w="1254" w:type="dxa"/>
            <w:gridSpan w:val="3"/>
            <w:tcBorders>
              <w:top w:val="single" w:sz="6" w:space="0" w:color="000000"/>
            </w:tcBorders>
          </w:tcPr>
          <w:p w:rsidR="00FC5F77" w:rsidRDefault="00D56F93">
            <w:pPr>
              <w:pStyle w:val="TableParagraph"/>
              <w:spacing w:before="1" w:line="240" w:lineRule="auto"/>
              <w:ind w:left="68"/>
              <w:jc w:val="left"/>
              <w:rPr>
                <w:b/>
                <w:sz w:val="19"/>
              </w:rPr>
            </w:pPr>
            <w:r>
              <w:rPr>
                <w:b/>
                <w:sz w:val="19"/>
              </w:rPr>
              <w:t>Agency</w:t>
            </w:r>
            <w:r>
              <w:rPr>
                <w:b/>
                <w:spacing w:val="-8"/>
                <w:sz w:val="19"/>
              </w:rPr>
              <w:t xml:space="preserve"> </w:t>
            </w:r>
            <w:r>
              <w:rPr>
                <w:b/>
                <w:spacing w:val="-2"/>
                <w:sz w:val="19"/>
              </w:rPr>
              <w:t>costs</w:t>
            </w:r>
          </w:p>
        </w:tc>
        <w:tc>
          <w:tcPr>
            <w:tcW w:w="358" w:type="dxa"/>
            <w:tcBorders>
              <w:top w:val="single" w:sz="6" w:space="0" w:color="000000"/>
            </w:tcBorders>
          </w:tcPr>
          <w:p w:rsidR="00FC5F77" w:rsidRDefault="00FC5F77">
            <w:pPr>
              <w:pStyle w:val="TableParagraph"/>
              <w:spacing w:line="240" w:lineRule="auto"/>
              <w:jc w:val="left"/>
              <w:rPr>
                <w:rFonts w:ascii="Times New Roman"/>
                <w:sz w:val="18"/>
              </w:rPr>
            </w:pPr>
          </w:p>
        </w:tc>
        <w:tc>
          <w:tcPr>
            <w:tcW w:w="383" w:type="dxa"/>
            <w:tcBorders>
              <w:top w:val="single" w:sz="6" w:space="0" w:color="000000"/>
            </w:tcBorders>
          </w:tcPr>
          <w:p w:rsidR="00FC5F77" w:rsidRDefault="00FC5F77">
            <w:pPr>
              <w:pStyle w:val="TableParagraph"/>
              <w:spacing w:line="240" w:lineRule="auto"/>
              <w:jc w:val="left"/>
              <w:rPr>
                <w:rFonts w:ascii="Times New Roman"/>
                <w:sz w:val="18"/>
              </w:rPr>
            </w:pPr>
          </w:p>
        </w:tc>
        <w:tc>
          <w:tcPr>
            <w:tcW w:w="429" w:type="dxa"/>
            <w:tcBorders>
              <w:top w:val="single" w:sz="6" w:space="0" w:color="000000"/>
            </w:tcBorders>
          </w:tcPr>
          <w:p w:rsidR="00FC5F77" w:rsidRDefault="00FC5F77">
            <w:pPr>
              <w:pStyle w:val="TableParagraph"/>
              <w:spacing w:line="240" w:lineRule="auto"/>
              <w:jc w:val="left"/>
              <w:rPr>
                <w:rFonts w:ascii="Times New Roman"/>
                <w:sz w:val="18"/>
              </w:rPr>
            </w:pPr>
          </w:p>
        </w:tc>
        <w:tc>
          <w:tcPr>
            <w:tcW w:w="418" w:type="dxa"/>
            <w:tcBorders>
              <w:top w:val="single" w:sz="6" w:space="0" w:color="000000"/>
            </w:tcBorders>
          </w:tcPr>
          <w:p w:rsidR="00FC5F77" w:rsidRDefault="00FC5F77">
            <w:pPr>
              <w:pStyle w:val="TableParagraph"/>
              <w:spacing w:line="240" w:lineRule="auto"/>
              <w:jc w:val="left"/>
              <w:rPr>
                <w:rFonts w:ascii="Times New Roman"/>
                <w:sz w:val="18"/>
              </w:rPr>
            </w:pPr>
          </w:p>
        </w:tc>
        <w:tc>
          <w:tcPr>
            <w:tcW w:w="322" w:type="dxa"/>
            <w:tcBorders>
              <w:top w:val="single" w:sz="6" w:space="0" w:color="000000"/>
            </w:tcBorders>
          </w:tcPr>
          <w:p w:rsidR="00FC5F77" w:rsidRDefault="00FC5F77">
            <w:pPr>
              <w:pStyle w:val="TableParagraph"/>
              <w:spacing w:line="240" w:lineRule="auto"/>
              <w:jc w:val="left"/>
              <w:rPr>
                <w:rFonts w:ascii="Times New Roman"/>
                <w:sz w:val="18"/>
              </w:rPr>
            </w:pPr>
          </w:p>
        </w:tc>
        <w:tc>
          <w:tcPr>
            <w:tcW w:w="510" w:type="dxa"/>
            <w:tcBorders>
              <w:top w:val="single" w:sz="6" w:space="0" w:color="000000"/>
            </w:tcBorders>
          </w:tcPr>
          <w:p w:rsidR="00FC5F77" w:rsidRDefault="00FC5F77">
            <w:pPr>
              <w:pStyle w:val="TableParagraph"/>
              <w:spacing w:line="240" w:lineRule="auto"/>
              <w:jc w:val="left"/>
              <w:rPr>
                <w:rFonts w:ascii="Times New Roman"/>
                <w:sz w:val="18"/>
              </w:rPr>
            </w:pPr>
          </w:p>
        </w:tc>
        <w:tc>
          <w:tcPr>
            <w:tcW w:w="455" w:type="dxa"/>
            <w:tcBorders>
              <w:top w:val="single" w:sz="6" w:space="0" w:color="000000"/>
            </w:tcBorders>
          </w:tcPr>
          <w:p w:rsidR="00FC5F77" w:rsidRDefault="00FC5F77">
            <w:pPr>
              <w:pStyle w:val="TableParagraph"/>
              <w:spacing w:line="240" w:lineRule="auto"/>
              <w:jc w:val="left"/>
              <w:rPr>
                <w:rFonts w:ascii="Times New Roman"/>
                <w:sz w:val="18"/>
              </w:rPr>
            </w:pPr>
          </w:p>
        </w:tc>
        <w:tc>
          <w:tcPr>
            <w:tcW w:w="329" w:type="dxa"/>
            <w:tcBorders>
              <w:top w:val="single" w:sz="6" w:space="0" w:color="000000"/>
            </w:tcBorders>
          </w:tcPr>
          <w:p w:rsidR="00FC5F77" w:rsidRDefault="00FC5F77">
            <w:pPr>
              <w:pStyle w:val="TableParagraph"/>
              <w:spacing w:line="240" w:lineRule="auto"/>
              <w:jc w:val="left"/>
              <w:rPr>
                <w:rFonts w:ascii="Times New Roman"/>
                <w:sz w:val="18"/>
              </w:rPr>
            </w:pPr>
          </w:p>
        </w:tc>
        <w:tc>
          <w:tcPr>
            <w:tcW w:w="420" w:type="dxa"/>
            <w:tcBorders>
              <w:top w:val="single" w:sz="6" w:space="0" w:color="000000"/>
            </w:tcBorders>
          </w:tcPr>
          <w:p w:rsidR="00FC5F77" w:rsidRDefault="00FC5F77">
            <w:pPr>
              <w:pStyle w:val="TableParagraph"/>
              <w:spacing w:line="240" w:lineRule="auto"/>
              <w:jc w:val="left"/>
              <w:rPr>
                <w:rFonts w:ascii="Times New Roman"/>
                <w:sz w:val="18"/>
              </w:rPr>
            </w:pPr>
          </w:p>
        </w:tc>
        <w:tc>
          <w:tcPr>
            <w:tcW w:w="403" w:type="dxa"/>
            <w:tcBorders>
              <w:top w:val="single" w:sz="6" w:space="0" w:color="000000"/>
            </w:tcBorders>
          </w:tcPr>
          <w:p w:rsidR="00FC5F77" w:rsidRDefault="00FC5F77">
            <w:pPr>
              <w:pStyle w:val="TableParagraph"/>
              <w:spacing w:line="240" w:lineRule="auto"/>
              <w:jc w:val="left"/>
              <w:rPr>
                <w:rFonts w:ascii="Times New Roman"/>
                <w:sz w:val="18"/>
              </w:rPr>
            </w:pPr>
          </w:p>
        </w:tc>
      </w:tr>
      <w:tr w:rsidR="00FC5F77">
        <w:trPr>
          <w:trHeight w:val="315"/>
        </w:trPr>
        <w:tc>
          <w:tcPr>
            <w:tcW w:w="1923" w:type="dxa"/>
          </w:tcPr>
          <w:p w:rsidR="00FC5F77" w:rsidRDefault="00FC5F77">
            <w:pPr>
              <w:pStyle w:val="TableParagraph"/>
              <w:spacing w:line="240" w:lineRule="auto"/>
              <w:jc w:val="left"/>
              <w:rPr>
                <w:rFonts w:ascii="Times New Roman"/>
                <w:sz w:val="18"/>
              </w:rPr>
            </w:pPr>
          </w:p>
        </w:tc>
        <w:tc>
          <w:tcPr>
            <w:tcW w:w="611" w:type="dxa"/>
          </w:tcPr>
          <w:p w:rsidR="00FC5F77" w:rsidRDefault="00FC5F77">
            <w:pPr>
              <w:pStyle w:val="TableParagraph"/>
              <w:spacing w:line="240" w:lineRule="auto"/>
              <w:jc w:val="left"/>
              <w:rPr>
                <w:rFonts w:ascii="Times New Roman"/>
                <w:sz w:val="18"/>
              </w:rPr>
            </w:pPr>
          </w:p>
        </w:tc>
        <w:tc>
          <w:tcPr>
            <w:tcW w:w="1062" w:type="dxa"/>
          </w:tcPr>
          <w:p w:rsidR="00FC5F77" w:rsidRDefault="00FC5F77">
            <w:pPr>
              <w:pStyle w:val="TableParagraph"/>
              <w:spacing w:line="240" w:lineRule="auto"/>
              <w:jc w:val="left"/>
              <w:rPr>
                <w:rFonts w:ascii="Times New Roman"/>
                <w:sz w:val="18"/>
              </w:rPr>
            </w:pPr>
          </w:p>
        </w:tc>
        <w:tc>
          <w:tcPr>
            <w:tcW w:w="797" w:type="dxa"/>
          </w:tcPr>
          <w:p w:rsidR="00FC5F77" w:rsidRDefault="00FC5F77">
            <w:pPr>
              <w:pStyle w:val="TableParagraph"/>
              <w:spacing w:line="240" w:lineRule="auto"/>
              <w:jc w:val="left"/>
              <w:rPr>
                <w:rFonts w:ascii="Times New Roman"/>
                <w:sz w:val="18"/>
              </w:rPr>
            </w:pPr>
          </w:p>
        </w:tc>
        <w:tc>
          <w:tcPr>
            <w:tcW w:w="955" w:type="dxa"/>
          </w:tcPr>
          <w:p w:rsidR="00FC5F77" w:rsidRDefault="00FC5F77">
            <w:pPr>
              <w:pStyle w:val="TableParagraph"/>
              <w:spacing w:line="240" w:lineRule="auto"/>
              <w:jc w:val="left"/>
              <w:rPr>
                <w:rFonts w:ascii="Times New Roman"/>
                <w:sz w:val="18"/>
              </w:rPr>
            </w:pPr>
          </w:p>
        </w:tc>
        <w:tc>
          <w:tcPr>
            <w:tcW w:w="997" w:type="dxa"/>
          </w:tcPr>
          <w:p w:rsidR="00FC5F77" w:rsidRDefault="00FC5F77">
            <w:pPr>
              <w:pStyle w:val="TableParagraph"/>
              <w:spacing w:line="240" w:lineRule="auto"/>
              <w:jc w:val="left"/>
              <w:rPr>
                <w:rFonts w:ascii="Times New Roman"/>
                <w:sz w:val="18"/>
              </w:rPr>
            </w:pPr>
          </w:p>
        </w:tc>
        <w:tc>
          <w:tcPr>
            <w:tcW w:w="480" w:type="dxa"/>
          </w:tcPr>
          <w:p w:rsidR="00FC5F77" w:rsidRDefault="00FC5F77">
            <w:pPr>
              <w:pStyle w:val="TableParagraph"/>
              <w:spacing w:line="240" w:lineRule="auto"/>
              <w:jc w:val="left"/>
              <w:rPr>
                <w:rFonts w:ascii="Times New Roman"/>
                <w:sz w:val="18"/>
              </w:rPr>
            </w:pPr>
          </w:p>
        </w:tc>
        <w:tc>
          <w:tcPr>
            <w:tcW w:w="518" w:type="dxa"/>
          </w:tcPr>
          <w:p w:rsidR="00FC5F77" w:rsidRDefault="00FC5F77">
            <w:pPr>
              <w:pStyle w:val="TableParagraph"/>
              <w:spacing w:line="240" w:lineRule="auto"/>
              <w:jc w:val="left"/>
              <w:rPr>
                <w:rFonts w:ascii="Times New Roman"/>
                <w:sz w:val="18"/>
              </w:rPr>
            </w:pPr>
          </w:p>
        </w:tc>
        <w:tc>
          <w:tcPr>
            <w:tcW w:w="927" w:type="dxa"/>
          </w:tcPr>
          <w:p w:rsidR="00FC5F77" w:rsidRDefault="00FC5F77">
            <w:pPr>
              <w:pStyle w:val="TableParagraph"/>
              <w:spacing w:line="240" w:lineRule="auto"/>
              <w:jc w:val="left"/>
              <w:rPr>
                <w:rFonts w:ascii="Times New Roman"/>
                <w:sz w:val="18"/>
              </w:rPr>
            </w:pPr>
          </w:p>
        </w:tc>
        <w:tc>
          <w:tcPr>
            <w:tcW w:w="499" w:type="dxa"/>
          </w:tcPr>
          <w:p w:rsidR="00FC5F77" w:rsidRDefault="00FC5F77">
            <w:pPr>
              <w:pStyle w:val="TableParagraph"/>
              <w:spacing w:line="240" w:lineRule="auto"/>
              <w:jc w:val="left"/>
              <w:rPr>
                <w:rFonts w:ascii="Times New Roman"/>
                <w:sz w:val="18"/>
              </w:rPr>
            </w:pPr>
          </w:p>
        </w:tc>
        <w:tc>
          <w:tcPr>
            <w:tcW w:w="634" w:type="dxa"/>
          </w:tcPr>
          <w:p w:rsidR="00FC5F77" w:rsidRDefault="00FC5F77">
            <w:pPr>
              <w:pStyle w:val="TableParagraph"/>
              <w:spacing w:line="240" w:lineRule="auto"/>
              <w:jc w:val="left"/>
              <w:rPr>
                <w:rFonts w:ascii="Times New Roman"/>
                <w:sz w:val="18"/>
              </w:rPr>
            </w:pPr>
          </w:p>
        </w:tc>
        <w:tc>
          <w:tcPr>
            <w:tcW w:w="372" w:type="dxa"/>
          </w:tcPr>
          <w:p w:rsidR="00FC5F77" w:rsidRDefault="00FC5F77">
            <w:pPr>
              <w:pStyle w:val="TableParagraph"/>
              <w:spacing w:line="240" w:lineRule="auto"/>
              <w:jc w:val="left"/>
              <w:rPr>
                <w:rFonts w:ascii="Times New Roman"/>
                <w:sz w:val="18"/>
              </w:rPr>
            </w:pPr>
          </w:p>
        </w:tc>
        <w:tc>
          <w:tcPr>
            <w:tcW w:w="1254" w:type="dxa"/>
            <w:gridSpan w:val="3"/>
          </w:tcPr>
          <w:p w:rsidR="00FC5F77" w:rsidRDefault="00D56F93">
            <w:pPr>
              <w:pStyle w:val="TableParagraph"/>
              <w:spacing w:before="23" w:line="240" w:lineRule="auto"/>
              <w:ind w:left="68"/>
              <w:jc w:val="left"/>
              <w:rPr>
                <w:b/>
                <w:sz w:val="19"/>
              </w:rPr>
            </w:pPr>
            <w:r>
              <w:rPr>
                <w:b/>
                <w:sz w:val="19"/>
              </w:rPr>
              <w:t>Initial</w:t>
            </w:r>
            <w:r>
              <w:rPr>
                <w:b/>
                <w:spacing w:val="-10"/>
                <w:sz w:val="19"/>
              </w:rPr>
              <w:t xml:space="preserve"> </w:t>
            </w:r>
            <w:r>
              <w:rPr>
                <w:b/>
                <w:spacing w:val="-2"/>
                <w:sz w:val="19"/>
              </w:rPr>
              <w:t>Constr.</w:t>
            </w:r>
          </w:p>
        </w:tc>
        <w:tc>
          <w:tcPr>
            <w:tcW w:w="358" w:type="dxa"/>
          </w:tcPr>
          <w:p w:rsidR="00FC5F77" w:rsidRDefault="00FC5F77">
            <w:pPr>
              <w:pStyle w:val="TableParagraph"/>
              <w:spacing w:line="240" w:lineRule="auto"/>
              <w:jc w:val="left"/>
              <w:rPr>
                <w:rFonts w:ascii="Times New Roman"/>
                <w:sz w:val="18"/>
              </w:rPr>
            </w:pPr>
          </w:p>
        </w:tc>
        <w:tc>
          <w:tcPr>
            <w:tcW w:w="1230" w:type="dxa"/>
            <w:gridSpan w:val="3"/>
          </w:tcPr>
          <w:p w:rsidR="00FC5F77" w:rsidRDefault="00D56F93">
            <w:pPr>
              <w:pStyle w:val="TableParagraph"/>
              <w:spacing w:before="23" w:line="240" w:lineRule="auto"/>
              <w:ind w:left="58"/>
              <w:jc w:val="left"/>
              <w:rPr>
                <w:b/>
                <w:sz w:val="19"/>
              </w:rPr>
            </w:pPr>
            <w:r>
              <w:rPr>
                <w:b/>
                <w:spacing w:val="-2"/>
                <w:sz w:val="19"/>
              </w:rPr>
              <w:t>Maintenance</w:t>
            </w:r>
          </w:p>
        </w:tc>
        <w:tc>
          <w:tcPr>
            <w:tcW w:w="322" w:type="dxa"/>
          </w:tcPr>
          <w:p w:rsidR="00FC5F77" w:rsidRDefault="00FC5F77">
            <w:pPr>
              <w:pStyle w:val="TableParagraph"/>
              <w:spacing w:line="240" w:lineRule="auto"/>
              <w:jc w:val="left"/>
              <w:rPr>
                <w:rFonts w:ascii="Times New Roman"/>
                <w:sz w:val="18"/>
              </w:rPr>
            </w:pPr>
          </w:p>
        </w:tc>
        <w:tc>
          <w:tcPr>
            <w:tcW w:w="510" w:type="dxa"/>
          </w:tcPr>
          <w:p w:rsidR="00FC5F77" w:rsidRDefault="00D56F93">
            <w:pPr>
              <w:pStyle w:val="TableParagraph"/>
              <w:spacing w:before="23" w:line="240" w:lineRule="auto"/>
              <w:ind w:left="34" w:right="51"/>
              <w:rPr>
                <w:b/>
                <w:sz w:val="19"/>
              </w:rPr>
            </w:pPr>
            <w:r>
              <w:rPr>
                <w:b/>
                <w:spacing w:val="-5"/>
                <w:sz w:val="19"/>
              </w:rPr>
              <w:t>EOL</w:t>
            </w:r>
          </w:p>
        </w:tc>
        <w:tc>
          <w:tcPr>
            <w:tcW w:w="455" w:type="dxa"/>
          </w:tcPr>
          <w:p w:rsidR="00FC5F77" w:rsidRDefault="00FC5F77">
            <w:pPr>
              <w:pStyle w:val="TableParagraph"/>
              <w:spacing w:line="240" w:lineRule="auto"/>
              <w:jc w:val="left"/>
              <w:rPr>
                <w:rFonts w:ascii="Times New Roman"/>
                <w:sz w:val="18"/>
              </w:rPr>
            </w:pPr>
          </w:p>
        </w:tc>
        <w:tc>
          <w:tcPr>
            <w:tcW w:w="329" w:type="dxa"/>
          </w:tcPr>
          <w:p w:rsidR="00FC5F77" w:rsidRDefault="00FC5F77">
            <w:pPr>
              <w:pStyle w:val="TableParagraph"/>
              <w:spacing w:line="240" w:lineRule="auto"/>
              <w:jc w:val="left"/>
              <w:rPr>
                <w:rFonts w:ascii="Times New Roman"/>
                <w:sz w:val="18"/>
              </w:rPr>
            </w:pPr>
          </w:p>
        </w:tc>
        <w:tc>
          <w:tcPr>
            <w:tcW w:w="420" w:type="dxa"/>
          </w:tcPr>
          <w:p w:rsidR="00FC5F77" w:rsidRDefault="00FC5F77">
            <w:pPr>
              <w:pStyle w:val="TableParagraph"/>
              <w:spacing w:line="240" w:lineRule="auto"/>
              <w:jc w:val="left"/>
              <w:rPr>
                <w:rFonts w:ascii="Times New Roman"/>
                <w:sz w:val="18"/>
              </w:rPr>
            </w:pPr>
          </w:p>
        </w:tc>
        <w:tc>
          <w:tcPr>
            <w:tcW w:w="403" w:type="dxa"/>
          </w:tcPr>
          <w:p w:rsidR="00FC5F77" w:rsidRDefault="00FC5F77">
            <w:pPr>
              <w:pStyle w:val="TableParagraph"/>
              <w:spacing w:line="240" w:lineRule="auto"/>
              <w:jc w:val="left"/>
              <w:rPr>
                <w:rFonts w:ascii="Times New Roman"/>
                <w:sz w:val="18"/>
              </w:rPr>
            </w:pPr>
          </w:p>
        </w:tc>
      </w:tr>
      <w:tr w:rsidR="00FC5F77">
        <w:trPr>
          <w:trHeight w:val="255"/>
        </w:trPr>
        <w:tc>
          <w:tcPr>
            <w:tcW w:w="1923" w:type="dxa"/>
            <w:tcBorders>
              <w:bottom w:val="single" w:sz="6" w:space="0" w:color="000000"/>
            </w:tcBorders>
          </w:tcPr>
          <w:p w:rsidR="00FC5F77" w:rsidRDefault="00D56F93">
            <w:pPr>
              <w:pStyle w:val="TableParagraph"/>
              <w:spacing w:before="25" w:line="211" w:lineRule="exact"/>
              <w:ind w:left="86"/>
              <w:jc w:val="left"/>
              <w:rPr>
                <w:b/>
                <w:sz w:val="19"/>
              </w:rPr>
            </w:pPr>
            <w:r>
              <w:rPr>
                <w:b/>
                <w:spacing w:val="-2"/>
                <w:sz w:val="19"/>
              </w:rPr>
              <w:t>Author</w:t>
            </w:r>
          </w:p>
        </w:tc>
        <w:tc>
          <w:tcPr>
            <w:tcW w:w="611" w:type="dxa"/>
            <w:tcBorders>
              <w:bottom w:val="single" w:sz="6" w:space="0" w:color="000000"/>
            </w:tcBorders>
          </w:tcPr>
          <w:p w:rsidR="00FC5F77" w:rsidRDefault="00D56F93">
            <w:pPr>
              <w:pStyle w:val="TableParagraph"/>
              <w:spacing w:before="25" w:line="211" w:lineRule="exact"/>
              <w:ind w:left="46" w:right="30"/>
              <w:rPr>
                <w:b/>
                <w:sz w:val="19"/>
              </w:rPr>
            </w:pPr>
            <w:r>
              <w:rPr>
                <w:b/>
                <w:spacing w:val="-4"/>
                <w:sz w:val="19"/>
              </w:rPr>
              <w:t>Year</w:t>
            </w:r>
          </w:p>
        </w:tc>
        <w:tc>
          <w:tcPr>
            <w:tcW w:w="1062" w:type="dxa"/>
            <w:tcBorders>
              <w:bottom w:val="single" w:sz="6" w:space="0" w:color="000000"/>
            </w:tcBorders>
          </w:tcPr>
          <w:p w:rsidR="00FC5F77" w:rsidRDefault="00D56F93">
            <w:pPr>
              <w:pStyle w:val="TableParagraph"/>
              <w:spacing w:before="25" w:line="211" w:lineRule="exact"/>
              <w:ind w:left="91"/>
              <w:jc w:val="left"/>
              <w:rPr>
                <w:b/>
                <w:sz w:val="19"/>
              </w:rPr>
            </w:pPr>
            <w:r>
              <w:rPr>
                <w:b/>
                <w:spacing w:val="-2"/>
                <w:sz w:val="19"/>
              </w:rPr>
              <w:t>Country</w:t>
            </w:r>
          </w:p>
        </w:tc>
        <w:tc>
          <w:tcPr>
            <w:tcW w:w="797" w:type="dxa"/>
            <w:tcBorders>
              <w:bottom w:val="single" w:sz="6" w:space="0" w:color="000000"/>
            </w:tcBorders>
          </w:tcPr>
          <w:p w:rsidR="00FC5F77" w:rsidRDefault="00D56F93">
            <w:pPr>
              <w:pStyle w:val="TableParagraph"/>
              <w:spacing w:before="25" w:line="211" w:lineRule="exact"/>
              <w:ind w:left="71"/>
              <w:jc w:val="left"/>
              <w:rPr>
                <w:b/>
                <w:sz w:val="19"/>
              </w:rPr>
            </w:pPr>
            <w:r>
              <w:rPr>
                <w:b/>
                <w:spacing w:val="-2"/>
                <w:sz w:val="19"/>
              </w:rPr>
              <w:t>Variants</w:t>
            </w:r>
          </w:p>
        </w:tc>
        <w:tc>
          <w:tcPr>
            <w:tcW w:w="955" w:type="dxa"/>
            <w:tcBorders>
              <w:bottom w:val="single" w:sz="6" w:space="0" w:color="000000"/>
            </w:tcBorders>
          </w:tcPr>
          <w:p w:rsidR="00FC5F77" w:rsidRDefault="00D56F93">
            <w:pPr>
              <w:pStyle w:val="TableParagraph"/>
              <w:spacing w:before="25" w:line="211" w:lineRule="exact"/>
              <w:ind w:left="71"/>
              <w:jc w:val="left"/>
              <w:rPr>
                <w:b/>
                <w:sz w:val="19"/>
              </w:rPr>
            </w:pPr>
            <w:r>
              <w:rPr>
                <w:b/>
                <w:spacing w:val="-2"/>
                <w:sz w:val="19"/>
              </w:rPr>
              <w:t>Focus</w:t>
            </w:r>
          </w:p>
        </w:tc>
        <w:tc>
          <w:tcPr>
            <w:tcW w:w="997" w:type="dxa"/>
            <w:tcBorders>
              <w:bottom w:val="single" w:sz="6" w:space="0" w:color="000000"/>
            </w:tcBorders>
          </w:tcPr>
          <w:p w:rsidR="00FC5F77" w:rsidRDefault="00D56F93">
            <w:pPr>
              <w:pStyle w:val="TableParagraph"/>
              <w:spacing w:before="25" w:line="211" w:lineRule="exact"/>
              <w:ind w:left="79"/>
              <w:jc w:val="left"/>
              <w:rPr>
                <w:b/>
                <w:sz w:val="19"/>
              </w:rPr>
            </w:pPr>
            <w:r>
              <w:rPr>
                <w:b/>
                <w:spacing w:val="-2"/>
                <w:sz w:val="19"/>
              </w:rPr>
              <w:t>Method</w:t>
            </w:r>
          </w:p>
        </w:tc>
        <w:tc>
          <w:tcPr>
            <w:tcW w:w="480" w:type="dxa"/>
            <w:tcBorders>
              <w:bottom w:val="single" w:sz="6" w:space="0" w:color="000000"/>
            </w:tcBorders>
          </w:tcPr>
          <w:p w:rsidR="00FC5F77" w:rsidRDefault="00D56F93">
            <w:pPr>
              <w:pStyle w:val="TableParagraph"/>
              <w:spacing w:before="25" w:line="211" w:lineRule="exact"/>
              <w:ind w:left="73"/>
              <w:jc w:val="left"/>
              <w:rPr>
                <w:b/>
                <w:sz w:val="19"/>
              </w:rPr>
            </w:pPr>
            <w:r>
              <w:rPr>
                <w:b/>
                <w:spacing w:val="-5"/>
                <w:sz w:val="19"/>
              </w:rPr>
              <w:t>AnP</w:t>
            </w:r>
          </w:p>
        </w:tc>
        <w:tc>
          <w:tcPr>
            <w:tcW w:w="518" w:type="dxa"/>
            <w:tcBorders>
              <w:bottom w:val="single" w:sz="6" w:space="0" w:color="000000"/>
            </w:tcBorders>
          </w:tcPr>
          <w:p w:rsidR="00FC5F77" w:rsidRDefault="00D56F93">
            <w:pPr>
              <w:pStyle w:val="TableParagraph"/>
              <w:spacing w:before="25" w:line="211" w:lineRule="exact"/>
              <w:ind w:left="71"/>
              <w:jc w:val="left"/>
              <w:rPr>
                <w:b/>
                <w:sz w:val="19"/>
              </w:rPr>
            </w:pPr>
            <w:r>
              <w:rPr>
                <w:b/>
                <w:spacing w:val="-5"/>
                <w:sz w:val="19"/>
              </w:rPr>
              <w:t>DR</w:t>
            </w:r>
          </w:p>
        </w:tc>
        <w:tc>
          <w:tcPr>
            <w:tcW w:w="927" w:type="dxa"/>
            <w:tcBorders>
              <w:bottom w:val="single" w:sz="6" w:space="0" w:color="000000"/>
            </w:tcBorders>
          </w:tcPr>
          <w:p w:rsidR="00FC5F77" w:rsidRDefault="00D56F93">
            <w:pPr>
              <w:pStyle w:val="TableParagraph"/>
              <w:spacing w:before="25" w:line="211" w:lineRule="exact"/>
              <w:ind w:left="69"/>
              <w:jc w:val="left"/>
              <w:rPr>
                <w:b/>
                <w:sz w:val="19"/>
              </w:rPr>
            </w:pPr>
            <w:r>
              <w:rPr>
                <w:b/>
                <w:spacing w:val="-5"/>
                <w:sz w:val="19"/>
              </w:rPr>
              <w:t>SA</w:t>
            </w:r>
          </w:p>
        </w:tc>
        <w:tc>
          <w:tcPr>
            <w:tcW w:w="499" w:type="dxa"/>
            <w:tcBorders>
              <w:bottom w:val="single" w:sz="6" w:space="0" w:color="000000"/>
            </w:tcBorders>
          </w:tcPr>
          <w:p w:rsidR="00FC5F77" w:rsidRDefault="00D56F93">
            <w:pPr>
              <w:pStyle w:val="TableParagraph"/>
              <w:spacing w:before="25" w:line="211" w:lineRule="exact"/>
              <w:ind w:left="10" w:right="3"/>
              <w:rPr>
                <w:b/>
                <w:sz w:val="19"/>
              </w:rPr>
            </w:pPr>
            <w:r>
              <w:rPr>
                <w:b/>
                <w:spacing w:val="-5"/>
                <w:sz w:val="19"/>
              </w:rPr>
              <w:t>VOC</w:t>
            </w:r>
          </w:p>
        </w:tc>
        <w:tc>
          <w:tcPr>
            <w:tcW w:w="634" w:type="dxa"/>
            <w:tcBorders>
              <w:bottom w:val="single" w:sz="6" w:space="0" w:color="000000"/>
            </w:tcBorders>
          </w:tcPr>
          <w:p w:rsidR="00FC5F77" w:rsidRDefault="00D56F93">
            <w:pPr>
              <w:pStyle w:val="TableParagraph"/>
              <w:spacing w:before="25" w:line="211" w:lineRule="exact"/>
              <w:ind w:left="1" w:right="16"/>
              <w:rPr>
                <w:b/>
                <w:sz w:val="19"/>
              </w:rPr>
            </w:pPr>
            <w:r>
              <w:rPr>
                <w:b/>
                <w:spacing w:val="-4"/>
                <w:sz w:val="19"/>
              </w:rPr>
              <w:t>WZDC</w:t>
            </w:r>
          </w:p>
        </w:tc>
        <w:tc>
          <w:tcPr>
            <w:tcW w:w="372" w:type="dxa"/>
            <w:tcBorders>
              <w:bottom w:val="single" w:sz="6" w:space="0" w:color="000000"/>
            </w:tcBorders>
          </w:tcPr>
          <w:p w:rsidR="00FC5F77" w:rsidRDefault="00D56F93">
            <w:pPr>
              <w:pStyle w:val="TableParagraph"/>
              <w:spacing w:before="25" w:line="211" w:lineRule="exact"/>
              <w:ind w:left="3" w:right="14"/>
              <w:rPr>
                <w:b/>
                <w:sz w:val="19"/>
              </w:rPr>
            </w:pPr>
            <w:r>
              <w:rPr>
                <w:b/>
                <w:spacing w:val="-5"/>
                <w:sz w:val="19"/>
              </w:rPr>
              <w:t>AC</w:t>
            </w:r>
          </w:p>
        </w:tc>
        <w:tc>
          <w:tcPr>
            <w:tcW w:w="407" w:type="dxa"/>
            <w:tcBorders>
              <w:bottom w:val="single" w:sz="6" w:space="0" w:color="000000"/>
            </w:tcBorders>
          </w:tcPr>
          <w:p w:rsidR="00FC5F77" w:rsidRDefault="00D56F93">
            <w:pPr>
              <w:pStyle w:val="TableParagraph"/>
              <w:spacing w:before="25" w:line="211" w:lineRule="exact"/>
              <w:ind w:right="9"/>
              <w:rPr>
                <w:b/>
                <w:sz w:val="19"/>
              </w:rPr>
            </w:pPr>
            <w:r>
              <w:rPr>
                <w:b/>
                <w:spacing w:val="-5"/>
                <w:sz w:val="19"/>
              </w:rPr>
              <w:t>ME</w:t>
            </w:r>
          </w:p>
        </w:tc>
        <w:tc>
          <w:tcPr>
            <w:tcW w:w="421" w:type="dxa"/>
            <w:tcBorders>
              <w:bottom w:val="single" w:sz="6" w:space="0" w:color="000000"/>
            </w:tcBorders>
          </w:tcPr>
          <w:p w:rsidR="00FC5F77" w:rsidRDefault="00D56F93">
            <w:pPr>
              <w:pStyle w:val="TableParagraph"/>
              <w:spacing w:before="25" w:line="211" w:lineRule="exact"/>
              <w:ind w:right="32"/>
              <w:rPr>
                <w:b/>
                <w:sz w:val="19"/>
              </w:rPr>
            </w:pPr>
            <w:r>
              <w:rPr>
                <w:b/>
                <w:spacing w:val="-5"/>
                <w:sz w:val="19"/>
              </w:rPr>
              <w:t>MP</w:t>
            </w:r>
          </w:p>
        </w:tc>
        <w:tc>
          <w:tcPr>
            <w:tcW w:w="426" w:type="dxa"/>
            <w:tcBorders>
              <w:bottom w:val="single" w:sz="6" w:space="0" w:color="000000"/>
            </w:tcBorders>
          </w:tcPr>
          <w:p w:rsidR="00FC5F77" w:rsidRDefault="00D56F93">
            <w:pPr>
              <w:pStyle w:val="TableParagraph"/>
              <w:spacing w:before="25" w:line="211" w:lineRule="exact"/>
              <w:ind w:left="2" w:right="74"/>
              <w:rPr>
                <w:b/>
                <w:sz w:val="19"/>
              </w:rPr>
            </w:pPr>
            <w:r>
              <w:rPr>
                <w:b/>
                <w:spacing w:val="-5"/>
                <w:sz w:val="19"/>
              </w:rPr>
              <w:t>RC</w:t>
            </w:r>
          </w:p>
        </w:tc>
        <w:tc>
          <w:tcPr>
            <w:tcW w:w="358" w:type="dxa"/>
            <w:tcBorders>
              <w:bottom w:val="single" w:sz="6" w:space="0" w:color="000000"/>
            </w:tcBorders>
          </w:tcPr>
          <w:p w:rsidR="00FC5F77" w:rsidRDefault="00D56F93">
            <w:pPr>
              <w:pStyle w:val="TableParagraph"/>
              <w:spacing w:before="25" w:line="211" w:lineRule="exact"/>
              <w:ind w:left="2" w:right="60"/>
              <w:rPr>
                <w:b/>
                <w:sz w:val="19"/>
              </w:rPr>
            </w:pPr>
            <w:r>
              <w:rPr>
                <w:b/>
                <w:spacing w:val="-10"/>
                <w:sz w:val="19"/>
              </w:rPr>
              <w:t>T</w:t>
            </w:r>
          </w:p>
        </w:tc>
        <w:tc>
          <w:tcPr>
            <w:tcW w:w="383" w:type="dxa"/>
            <w:tcBorders>
              <w:bottom w:val="single" w:sz="6" w:space="0" w:color="000000"/>
            </w:tcBorders>
          </w:tcPr>
          <w:p w:rsidR="00FC5F77" w:rsidRDefault="00D56F93">
            <w:pPr>
              <w:pStyle w:val="TableParagraph"/>
              <w:spacing w:before="25" w:line="211" w:lineRule="exact"/>
              <w:ind w:right="10"/>
              <w:rPr>
                <w:b/>
                <w:sz w:val="19"/>
              </w:rPr>
            </w:pPr>
            <w:r>
              <w:rPr>
                <w:b/>
                <w:spacing w:val="-10"/>
                <w:sz w:val="19"/>
              </w:rPr>
              <w:t>P</w:t>
            </w:r>
          </w:p>
        </w:tc>
        <w:tc>
          <w:tcPr>
            <w:tcW w:w="429" w:type="dxa"/>
            <w:tcBorders>
              <w:bottom w:val="single" w:sz="6" w:space="0" w:color="000000"/>
            </w:tcBorders>
          </w:tcPr>
          <w:p w:rsidR="00FC5F77" w:rsidRDefault="00D56F93">
            <w:pPr>
              <w:pStyle w:val="TableParagraph"/>
              <w:spacing w:before="25" w:line="211" w:lineRule="exact"/>
              <w:ind w:left="2" w:right="24"/>
              <w:rPr>
                <w:b/>
                <w:sz w:val="19"/>
              </w:rPr>
            </w:pPr>
            <w:r>
              <w:rPr>
                <w:b/>
                <w:spacing w:val="-10"/>
                <w:sz w:val="19"/>
              </w:rPr>
              <w:t>M</w:t>
            </w:r>
          </w:p>
        </w:tc>
        <w:tc>
          <w:tcPr>
            <w:tcW w:w="418" w:type="dxa"/>
            <w:tcBorders>
              <w:bottom w:val="single" w:sz="6" w:space="0" w:color="000000"/>
            </w:tcBorders>
          </w:tcPr>
          <w:p w:rsidR="00FC5F77" w:rsidRDefault="00D56F93">
            <w:pPr>
              <w:pStyle w:val="TableParagraph"/>
              <w:spacing w:before="25" w:line="211" w:lineRule="exact"/>
              <w:ind w:left="115"/>
              <w:jc w:val="left"/>
              <w:rPr>
                <w:b/>
                <w:sz w:val="19"/>
              </w:rPr>
            </w:pPr>
            <w:r>
              <w:rPr>
                <w:b/>
                <w:spacing w:val="-10"/>
                <w:sz w:val="19"/>
              </w:rPr>
              <w:t>R</w:t>
            </w:r>
          </w:p>
        </w:tc>
        <w:tc>
          <w:tcPr>
            <w:tcW w:w="322" w:type="dxa"/>
            <w:tcBorders>
              <w:bottom w:val="single" w:sz="6" w:space="0" w:color="000000"/>
            </w:tcBorders>
          </w:tcPr>
          <w:p w:rsidR="00FC5F77" w:rsidRDefault="00D56F93">
            <w:pPr>
              <w:pStyle w:val="TableParagraph"/>
              <w:spacing w:before="25" w:line="211" w:lineRule="exact"/>
              <w:ind w:left="2" w:right="27"/>
              <w:rPr>
                <w:b/>
                <w:sz w:val="19"/>
              </w:rPr>
            </w:pPr>
            <w:r>
              <w:rPr>
                <w:b/>
                <w:spacing w:val="-10"/>
                <w:sz w:val="19"/>
              </w:rPr>
              <w:t>T</w:t>
            </w:r>
          </w:p>
        </w:tc>
        <w:tc>
          <w:tcPr>
            <w:tcW w:w="510" w:type="dxa"/>
            <w:tcBorders>
              <w:bottom w:val="single" w:sz="6" w:space="0" w:color="000000"/>
            </w:tcBorders>
          </w:tcPr>
          <w:p w:rsidR="00FC5F77" w:rsidRDefault="00D56F93">
            <w:pPr>
              <w:pStyle w:val="TableParagraph"/>
              <w:spacing w:before="25" w:line="211" w:lineRule="exact"/>
              <w:ind w:left="34" w:right="27"/>
              <w:rPr>
                <w:b/>
                <w:sz w:val="19"/>
              </w:rPr>
            </w:pPr>
            <w:r>
              <w:rPr>
                <w:b/>
                <w:spacing w:val="-5"/>
                <w:sz w:val="19"/>
              </w:rPr>
              <w:t>RDC</w:t>
            </w:r>
          </w:p>
        </w:tc>
        <w:tc>
          <w:tcPr>
            <w:tcW w:w="455" w:type="dxa"/>
            <w:tcBorders>
              <w:bottom w:val="single" w:sz="6" w:space="0" w:color="000000"/>
            </w:tcBorders>
          </w:tcPr>
          <w:p w:rsidR="00FC5F77" w:rsidRDefault="00D56F93">
            <w:pPr>
              <w:pStyle w:val="TableParagraph"/>
              <w:spacing w:before="25" w:line="211" w:lineRule="exact"/>
              <w:ind w:right="72"/>
              <w:rPr>
                <w:b/>
                <w:sz w:val="19"/>
              </w:rPr>
            </w:pPr>
            <w:r>
              <w:rPr>
                <w:b/>
                <w:spacing w:val="-5"/>
                <w:sz w:val="19"/>
              </w:rPr>
              <w:t>WP</w:t>
            </w:r>
          </w:p>
        </w:tc>
        <w:tc>
          <w:tcPr>
            <w:tcW w:w="329" w:type="dxa"/>
            <w:tcBorders>
              <w:bottom w:val="single" w:sz="6" w:space="0" w:color="000000"/>
            </w:tcBorders>
          </w:tcPr>
          <w:p w:rsidR="00FC5F77" w:rsidRDefault="00D56F93">
            <w:pPr>
              <w:pStyle w:val="TableParagraph"/>
              <w:spacing w:before="25" w:line="211" w:lineRule="exact"/>
              <w:ind w:left="2" w:right="50"/>
              <w:rPr>
                <w:b/>
                <w:sz w:val="19"/>
              </w:rPr>
            </w:pPr>
            <w:r>
              <w:rPr>
                <w:b/>
                <w:spacing w:val="-10"/>
                <w:sz w:val="19"/>
              </w:rPr>
              <w:t>T</w:t>
            </w:r>
          </w:p>
        </w:tc>
        <w:tc>
          <w:tcPr>
            <w:tcW w:w="420" w:type="dxa"/>
            <w:tcBorders>
              <w:bottom w:val="single" w:sz="6" w:space="0" w:color="000000"/>
            </w:tcBorders>
          </w:tcPr>
          <w:p w:rsidR="00FC5F77" w:rsidRDefault="00D56F93">
            <w:pPr>
              <w:pStyle w:val="TableParagraph"/>
              <w:spacing w:before="25" w:line="211" w:lineRule="exact"/>
              <w:ind w:left="17" w:right="21"/>
              <w:rPr>
                <w:b/>
                <w:sz w:val="19"/>
              </w:rPr>
            </w:pPr>
            <w:r>
              <w:rPr>
                <w:b/>
                <w:spacing w:val="-5"/>
                <w:sz w:val="19"/>
              </w:rPr>
              <w:t>SV</w:t>
            </w:r>
          </w:p>
        </w:tc>
        <w:tc>
          <w:tcPr>
            <w:tcW w:w="403" w:type="dxa"/>
            <w:tcBorders>
              <w:bottom w:val="single" w:sz="6" w:space="0" w:color="000000"/>
            </w:tcBorders>
          </w:tcPr>
          <w:p w:rsidR="00FC5F77" w:rsidRDefault="00D56F93">
            <w:pPr>
              <w:pStyle w:val="TableParagraph"/>
              <w:spacing w:before="25" w:line="211" w:lineRule="exact"/>
              <w:ind w:left="4" w:right="32"/>
              <w:rPr>
                <w:b/>
                <w:sz w:val="19"/>
              </w:rPr>
            </w:pPr>
            <w:r>
              <w:rPr>
                <w:b/>
                <w:spacing w:val="-5"/>
                <w:sz w:val="19"/>
              </w:rPr>
              <w:t>RV</w:t>
            </w:r>
          </w:p>
        </w:tc>
      </w:tr>
      <w:tr w:rsidR="00FC5F77">
        <w:trPr>
          <w:trHeight w:val="251"/>
        </w:trPr>
        <w:tc>
          <w:tcPr>
            <w:tcW w:w="1923" w:type="dxa"/>
            <w:tcBorders>
              <w:top w:val="single" w:sz="6" w:space="0" w:color="000000"/>
            </w:tcBorders>
          </w:tcPr>
          <w:p w:rsidR="00FC5F77" w:rsidRDefault="00D56F93">
            <w:pPr>
              <w:pStyle w:val="TableParagraph"/>
              <w:spacing w:before="1" w:line="230" w:lineRule="exact"/>
              <w:ind w:left="86"/>
              <w:jc w:val="left"/>
              <w:rPr>
                <w:sz w:val="19"/>
              </w:rPr>
            </w:pPr>
            <w:r>
              <w:rPr>
                <w:sz w:val="19"/>
              </w:rPr>
              <w:t>Robinette</w:t>
            </w:r>
            <w:r>
              <w:rPr>
                <w:spacing w:val="-5"/>
                <w:sz w:val="19"/>
              </w:rPr>
              <w:t xml:space="preserve"> </w:t>
            </w:r>
            <w:r>
              <w:rPr>
                <w:sz w:val="19"/>
              </w:rPr>
              <w:t>et</w:t>
            </w:r>
            <w:r>
              <w:rPr>
                <w:spacing w:val="-4"/>
                <w:sz w:val="19"/>
              </w:rPr>
              <w:t xml:space="preserve"> </w:t>
            </w:r>
            <w:r>
              <w:rPr>
                <w:sz w:val="19"/>
              </w:rPr>
              <w:t>al.</w:t>
            </w:r>
            <w:r>
              <w:rPr>
                <w:spacing w:val="-3"/>
                <w:sz w:val="19"/>
              </w:rPr>
              <w:t xml:space="preserve"> </w:t>
            </w:r>
            <w:r>
              <w:rPr>
                <w:spacing w:val="-4"/>
                <w:sz w:val="19"/>
              </w:rPr>
              <w:t>[63]</w:t>
            </w:r>
          </w:p>
        </w:tc>
        <w:tc>
          <w:tcPr>
            <w:tcW w:w="611" w:type="dxa"/>
            <w:tcBorders>
              <w:top w:val="single" w:sz="6" w:space="0" w:color="000000"/>
            </w:tcBorders>
          </w:tcPr>
          <w:p w:rsidR="00FC5F77" w:rsidRDefault="00D56F93">
            <w:pPr>
              <w:pStyle w:val="TableParagraph"/>
              <w:spacing w:before="1" w:line="230" w:lineRule="exact"/>
              <w:ind w:left="46"/>
              <w:rPr>
                <w:sz w:val="19"/>
              </w:rPr>
            </w:pPr>
            <w:r>
              <w:rPr>
                <w:spacing w:val="-4"/>
                <w:sz w:val="19"/>
              </w:rPr>
              <w:t>2010</w:t>
            </w:r>
          </w:p>
        </w:tc>
        <w:tc>
          <w:tcPr>
            <w:tcW w:w="1062" w:type="dxa"/>
            <w:tcBorders>
              <w:top w:val="single" w:sz="6" w:space="0" w:color="000000"/>
            </w:tcBorders>
          </w:tcPr>
          <w:p w:rsidR="00FC5F77" w:rsidRDefault="00D56F93">
            <w:pPr>
              <w:pStyle w:val="TableParagraph"/>
              <w:spacing w:before="1" w:line="230" w:lineRule="exact"/>
              <w:ind w:left="91"/>
              <w:jc w:val="left"/>
              <w:rPr>
                <w:sz w:val="19"/>
              </w:rPr>
            </w:pPr>
            <w:r>
              <w:rPr>
                <w:spacing w:val="-5"/>
                <w:sz w:val="19"/>
              </w:rPr>
              <w:t>USA</w:t>
            </w:r>
          </w:p>
        </w:tc>
        <w:tc>
          <w:tcPr>
            <w:tcW w:w="797" w:type="dxa"/>
            <w:tcBorders>
              <w:top w:val="single" w:sz="6" w:space="0" w:color="000000"/>
            </w:tcBorders>
          </w:tcPr>
          <w:p w:rsidR="00FC5F77" w:rsidRDefault="00D56F93">
            <w:pPr>
              <w:pStyle w:val="TableParagraph"/>
              <w:spacing w:before="1" w:line="230" w:lineRule="exact"/>
              <w:ind w:left="71"/>
              <w:jc w:val="left"/>
              <w:rPr>
                <w:sz w:val="19"/>
              </w:rPr>
            </w:pPr>
            <w:r>
              <w:rPr>
                <w:spacing w:val="-5"/>
                <w:sz w:val="19"/>
              </w:rPr>
              <w:t>12</w:t>
            </w:r>
          </w:p>
        </w:tc>
        <w:tc>
          <w:tcPr>
            <w:tcW w:w="955" w:type="dxa"/>
            <w:tcBorders>
              <w:top w:val="single" w:sz="6" w:space="0" w:color="000000"/>
            </w:tcBorders>
          </w:tcPr>
          <w:p w:rsidR="00FC5F77" w:rsidRDefault="00D56F93">
            <w:pPr>
              <w:pStyle w:val="TableParagraph"/>
              <w:spacing w:before="1" w:line="230" w:lineRule="exact"/>
              <w:ind w:left="71"/>
              <w:jc w:val="left"/>
              <w:rPr>
                <w:sz w:val="19"/>
              </w:rPr>
            </w:pPr>
            <w:r>
              <w:rPr>
                <w:sz w:val="19"/>
              </w:rPr>
              <w:t>FS,</w:t>
            </w:r>
            <w:r>
              <w:rPr>
                <w:spacing w:val="-5"/>
                <w:sz w:val="19"/>
              </w:rPr>
              <w:t xml:space="preserve"> SFS</w:t>
            </w:r>
          </w:p>
        </w:tc>
        <w:tc>
          <w:tcPr>
            <w:tcW w:w="997" w:type="dxa"/>
            <w:tcBorders>
              <w:top w:val="single" w:sz="6" w:space="0" w:color="000000"/>
            </w:tcBorders>
          </w:tcPr>
          <w:p w:rsidR="00FC5F77" w:rsidRDefault="00D56F93">
            <w:pPr>
              <w:pStyle w:val="TableParagraph"/>
              <w:spacing w:before="1" w:line="230" w:lineRule="exact"/>
              <w:ind w:left="79"/>
              <w:jc w:val="left"/>
              <w:rPr>
                <w:sz w:val="19"/>
              </w:rPr>
            </w:pPr>
            <w:r>
              <w:rPr>
                <w:spacing w:val="-5"/>
                <w:sz w:val="19"/>
              </w:rPr>
              <w:t>CBA</w:t>
            </w:r>
          </w:p>
        </w:tc>
        <w:tc>
          <w:tcPr>
            <w:tcW w:w="480" w:type="dxa"/>
            <w:tcBorders>
              <w:top w:val="single" w:sz="6" w:space="0" w:color="000000"/>
            </w:tcBorders>
          </w:tcPr>
          <w:p w:rsidR="00FC5F77" w:rsidRDefault="00D56F93">
            <w:pPr>
              <w:pStyle w:val="TableParagraph"/>
              <w:spacing w:before="1" w:line="230" w:lineRule="exact"/>
              <w:ind w:left="73"/>
              <w:jc w:val="left"/>
              <w:rPr>
                <w:sz w:val="19"/>
              </w:rPr>
            </w:pPr>
            <w:r>
              <w:rPr>
                <w:spacing w:val="-10"/>
                <w:sz w:val="19"/>
              </w:rPr>
              <w:t>-</w:t>
            </w:r>
          </w:p>
        </w:tc>
        <w:tc>
          <w:tcPr>
            <w:tcW w:w="518" w:type="dxa"/>
            <w:tcBorders>
              <w:top w:val="single" w:sz="6" w:space="0" w:color="000000"/>
            </w:tcBorders>
          </w:tcPr>
          <w:p w:rsidR="00FC5F77" w:rsidRDefault="00D56F93">
            <w:pPr>
              <w:pStyle w:val="TableParagraph"/>
              <w:spacing w:before="1" w:line="230" w:lineRule="exact"/>
              <w:ind w:left="71"/>
              <w:jc w:val="left"/>
              <w:rPr>
                <w:sz w:val="19"/>
              </w:rPr>
            </w:pPr>
            <w:r>
              <w:rPr>
                <w:spacing w:val="-10"/>
                <w:sz w:val="19"/>
              </w:rPr>
              <w:t>-</w:t>
            </w:r>
          </w:p>
        </w:tc>
        <w:tc>
          <w:tcPr>
            <w:tcW w:w="927" w:type="dxa"/>
            <w:tcBorders>
              <w:top w:val="single" w:sz="6" w:space="0" w:color="000000"/>
            </w:tcBorders>
          </w:tcPr>
          <w:p w:rsidR="00FC5F77" w:rsidRDefault="00D56F93">
            <w:pPr>
              <w:pStyle w:val="TableParagraph"/>
              <w:spacing w:before="1" w:line="230" w:lineRule="exact"/>
              <w:ind w:left="69"/>
              <w:jc w:val="left"/>
              <w:rPr>
                <w:sz w:val="19"/>
              </w:rPr>
            </w:pPr>
            <w:r>
              <w:rPr>
                <w:spacing w:val="-10"/>
                <w:sz w:val="19"/>
              </w:rPr>
              <w:t>-</w:t>
            </w:r>
          </w:p>
        </w:tc>
        <w:tc>
          <w:tcPr>
            <w:tcW w:w="499" w:type="dxa"/>
            <w:tcBorders>
              <w:top w:val="single" w:sz="6" w:space="0" w:color="000000"/>
            </w:tcBorders>
          </w:tcPr>
          <w:p w:rsidR="00FC5F77" w:rsidRDefault="00D56F93">
            <w:pPr>
              <w:pStyle w:val="TableParagraph"/>
              <w:spacing w:before="1" w:line="230" w:lineRule="exact"/>
              <w:ind w:left="10" w:right="1"/>
              <w:rPr>
                <w:sz w:val="19"/>
              </w:rPr>
            </w:pPr>
            <w:r>
              <w:rPr>
                <w:spacing w:val="-10"/>
                <w:sz w:val="19"/>
              </w:rPr>
              <w:t>-</w:t>
            </w:r>
          </w:p>
        </w:tc>
        <w:tc>
          <w:tcPr>
            <w:tcW w:w="634" w:type="dxa"/>
            <w:tcBorders>
              <w:top w:val="single" w:sz="6" w:space="0" w:color="000000"/>
            </w:tcBorders>
          </w:tcPr>
          <w:p w:rsidR="00FC5F77" w:rsidRDefault="00D56F93">
            <w:pPr>
              <w:pStyle w:val="TableParagraph"/>
              <w:spacing w:before="1" w:line="230" w:lineRule="exact"/>
              <w:ind w:left="3" w:right="16"/>
              <w:rPr>
                <w:sz w:val="19"/>
              </w:rPr>
            </w:pPr>
            <w:r>
              <w:rPr>
                <w:spacing w:val="-10"/>
                <w:sz w:val="19"/>
              </w:rPr>
              <w:t>-</w:t>
            </w:r>
          </w:p>
        </w:tc>
        <w:tc>
          <w:tcPr>
            <w:tcW w:w="372" w:type="dxa"/>
            <w:tcBorders>
              <w:top w:val="single" w:sz="6" w:space="0" w:color="000000"/>
            </w:tcBorders>
          </w:tcPr>
          <w:p w:rsidR="00FC5F77" w:rsidRDefault="00D56F93">
            <w:pPr>
              <w:pStyle w:val="TableParagraph"/>
              <w:spacing w:before="1" w:line="230" w:lineRule="exact"/>
              <w:ind w:left="3" w:right="14"/>
              <w:rPr>
                <w:sz w:val="19"/>
              </w:rPr>
            </w:pPr>
            <w:r>
              <w:rPr>
                <w:spacing w:val="-10"/>
                <w:sz w:val="19"/>
              </w:rPr>
              <w:t>-</w:t>
            </w:r>
          </w:p>
        </w:tc>
        <w:tc>
          <w:tcPr>
            <w:tcW w:w="407" w:type="dxa"/>
            <w:tcBorders>
              <w:top w:val="single" w:sz="6" w:space="0" w:color="000000"/>
            </w:tcBorders>
          </w:tcPr>
          <w:p w:rsidR="00FC5F77" w:rsidRDefault="00D56F93">
            <w:pPr>
              <w:pStyle w:val="TableParagraph"/>
              <w:spacing w:before="1" w:line="230" w:lineRule="exact"/>
              <w:ind w:left="2" w:right="9"/>
              <w:rPr>
                <w:sz w:val="19"/>
              </w:rPr>
            </w:pPr>
            <w:r>
              <w:rPr>
                <w:spacing w:val="-10"/>
                <w:sz w:val="19"/>
              </w:rPr>
              <w:t>x</w:t>
            </w:r>
          </w:p>
        </w:tc>
        <w:tc>
          <w:tcPr>
            <w:tcW w:w="421" w:type="dxa"/>
            <w:tcBorders>
              <w:top w:val="single" w:sz="6" w:space="0" w:color="000000"/>
            </w:tcBorders>
          </w:tcPr>
          <w:p w:rsidR="00FC5F77" w:rsidRDefault="00D56F93">
            <w:pPr>
              <w:pStyle w:val="TableParagraph"/>
              <w:spacing w:before="1" w:line="230" w:lineRule="exact"/>
              <w:ind w:left="3" w:right="32"/>
              <w:rPr>
                <w:sz w:val="19"/>
              </w:rPr>
            </w:pPr>
            <w:r>
              <w:rPr>
                <w:spacing w:val="-10"/>
                <w:sz w:val="19"/>
              </w:rPr>
              <w:t>x</w:t>
            </w:r>
          </w:p>
        </w:tc>
        <w:tc>
          <w:tcPr>
            <w:tcW w:w="426" w:type="dxa"/>
            <w:tcBorders>
              <w:top w:val="single" w:sz="6" w:space="0" w:color="000000"/>
            </w:tcBorders>
          </w:tcPr>
          <w:p w:rsidR="00FC5F77" w:rsidRDefault="00D56F93">
            <w:pPr>
              <w:pStyle w:val="TableParagraph"/>
              <w:spacing w:before="1" w:line="230" w:lineRule="exact"/>
              <w:ind w:right="74"/>
              <w:rPr>
                <w:sz w:val="19"/>
              </w:rPr>
            </w:pPr>
            <w:r>
              <w:rPr>
                <w:spacing w:val="-10"/>
                <w:sz w:val="19"/>
              </w:rPr>
              <w:t>x</w:t>
            </w:r>
          </w:p>
        </w:tc>
        <w:tc>
          <w:tcPr>
            <w:tcW w:w="358" w:type="dxa"/>
            <w:tcBorders>
              <w:top w:val="single" w:sz="6" w:space="0" w:color="000000"/>
            </w:tcBorders>
          </w:tcPr>
          <w:p w:rsidR="00FC5F77" w:rsidRDefault="00D56F93">
            <w:pPr>
              <w:pStyle w:val="TableParagraph"/>
              <w:spacing w:before="1" w:line="230" w:lineRule="exact"/>
              <w:ind w:left="1" w:right="60"/>
              <w:rPr>
                <w:sz w:val="19"/>
              </w:rPr>
            </w:pPr>
            <w:r>
              <w:rPr>
                <w:spacing w:val="-10"/>
                <w:sz w:val="19"/>
              </w:rPr>
              <w:t>?</w:t>
            </w:r>
          </w:p>
        </w:tc>
        <w:tc>
          <w:tcPr>
            <w:tcW w:w="383" w:type="dxa"/>
            <w:tcBorders>
              <w:top w:val="single" w:sz="6" w:space="0" w:color="000000"/>
            </w:tcBorders>
          </w:tcPr>
          <w:p w:rsidR="00FC5F77" w:rsidRDefault="00D56F93">
            <w:pPr>
              <w:pStyle w:val="TableParagraph"/>
              <w:spacing w:before="1" w:line="230" w:lineRule="exact"/>
              <w:ind w:left="1" w:right="10"/>
              <w:rPr>
                <w:sz w:val="19"/>
              </w:rPr>
            </w:pPr>
            <w:r>
              <w:rPr>
                <w:spacing w:val="-10"/>
                <w:sz w:val="19"/>
              </w:rPr>
              <w:t>x</w:t>
            </w:r>
          </w:p>
        </w:tc>
        <w:tc>
          <w:tcPr>
            <w:tcW w:w="429" w:type="dxa"/>
            <w:tcBorders>
              <w:top w:val="single" w:sz="6" w:space="0" w:color="000000"/>
            </w:tcBorders>
          </w:tcPr>
          <w:p w:rsidR="00FC5F77" w:rsidRDefault="00D56F93">
            <w:pPr>
              <w:pStyle w:val="TableParagraph"/>
              <w:spacing w:before="1" w:line="230" w:lineRule="exact"/>
              <w:ind w:right="24"/>
              <w:rPr>
                <w:sz w:val="19"/>
              </w:rPr>
            </w:pPr>
            <w:r>
              <w:rPr>
                <w:spacing w:val="-10"/>
                <w:sz w:val="19"/>
              </w:rPr>
              <w:t>x</w:t>
            </w:r>
          </w:p>
        </w:tc>
        <w:tc>
          <w:tcPr>
            <w:tcW w:w="418" w:type="dxa"/>
            <w:tcBorders>
              <w:top w:val="single" w:sz="6" w:space="0" w:color="000000"/>
            </w:tcBorders>
          </w:tcPr>
          <w:p w:rsidR="00FC5F77" w:rsidRDefault="00D56F93">
            <w:pPr>
              <w:pStyle w:val="TableParagraph"/>
              <w:spacing w:before="1" w:line="230" w:lineRule="exact"/>
              <w:ind w:left="127"/>
              <w:jc w:val="left"/>
              <w:rPr>
                <w:sz w:val="19"/>
              </w:rPr>
            </w:pPr>
            <w:r>
              <w:rPr>
                <w:spacing w:val="-10"/>
                <w:sz w:val="19"/>
              </w:rPr>
              <w:t>x</w:t>
            </w:r>
          </w:p>
        </w:tc>
        <w:tc>
          <w:tcPr>
            <w:tcW w:w="322" w:type="dxa"/>
            <w:tcBorders>
              <w:top w:val="single" w:sz="6" w:space="0" w:color="000000"/>
            </w:tcBorders>
          </w:tcPr>
          <w:p w:rsidR="00FC5F77" w:rsidRDefault="00D56F93">
            <w:pPr>
              <w:pStyle w:val="TableParagraph"/>
              <w:spacing w:before="1" w:line="230" w:lineRule="exact"/>
              <w:ind w:left="1" w:right="27"/>
              <w:rPr>
                <w:sz w:val="19"/>
              </w:rPr>
            </w:pPr>
            <w:r>
              <w:rPr>
                <w:spacing w:val="-10"/>
                <w:sz w:val="19"/>
              </w:rPr>
              <w:t>?</w:t>
            </w:r>
          </w:p>
        </w:tc>
        <w:tc>
          <w:tcPr>
            <w:tcW w:w="510" w:type="dxa"/>
            <w:tcBorders>
              <w:top w:val="single" w:sz="6" w:space="0" w:color="000000"/>
            </w:tcBorders>
          </w:tcPr>
          <w:p w:rsidR="00FC5F77" w:rsidRDefault="00D56F93">
            <w:pPr>
              <w:pStyle w:val="TableParagraph"/>
              <w:spacing w:before="1" w:line="230" w:lineRule="exact"/>
              <w:ind w:left="34" w:right="28"/>
              <w:rPr>
                <w:sz w:val="19"/>
              </w:rPr>
            </w:pPr>
            <w:r>
              <w:rPr>
                <w:spacing w:val="-10"/>
                <w:sz w:val="19"/>
              </w:rPr>
              <w:t>x</w:t>
            </w:r>
          </w:p>
        </w:tc>
        <w:tc>
          <w:tcPr>
            <w:tcW w:w="455" w:type="dxa"/>
            <w:tcBorders>
              <w:top w:val="single" w:sz="6" w:space="0" w:color="000000"/>
            </w:tcBorders>
          </w:tcPr>
          <w:p w:rsidR="00FC5F77" w:rsidRDefault="00D56F93">
            <w:pPr>
              <w:pStyle w:val="TableParagraph"/>
              <w:spacing w:before="1" w:line="230" w:lineRule="exact"/>
              <w:ind w:right="72"/>
              <w:rPr>
                <w:sz w:val="19"/>
              </w:rPr>
            </w:pPr>
            <w:r>
              <w:rPr>
                <w:spacing w:val="-10"/>
                <w:sz w:val="19"/>
              </w:rPr>
              <w:t>-</w:t>
            </w:r>
          </w:p>
        </w:tc>
        <w:tc>
          <w:tcPr>
            <w:tcW w:w="329" w:type="dxa"/>
            <w:tcBorders>
              <w:top w:val="single" w:sz="6" w:space="0" w:color="000000"/>
            </w:tcBorders>
          </w:tcPr>
          <w:p w:rsidR="00FC5F77" w:rsidRDefault="00D56F93">
            <w:pPr>
              <w:pStyle w:val="TableParagraph"/>
              <w:spacing w:before="1" w:line="230" w:lineRule="exact"/>
              <w:ind w:right="50"/>
              <w:rPr>
                <w:sz w:val="19"/>
              </w:rPr>
            </w:pPr>
            <w:r>
              <w:rPr>
                <w:spacing w:val="-10"/>
                <w:sz w:val="19"/>
              </w:rPr>
              <w:t>-</w:t>
            </w:r>
          </w:p>
        </w:tc>
        <w:tc>
          <w:tcPr>
            <w:tcW w:w="420" w:type="dxa"/>
            <w:tcBorders>
              <w:top w:val="single" w:sz="6" w:space="0" w:color="000000"/>
            </w:tcBorders>
          </w:tcPr>
          <w:p w:rsidR="00FC5F77" w:rsidRDefault="00D56F93">
            <w:pPr>
              <w:pStyle w:val="TableParagraph"/>
              <w:spacing w:before="1" w:line="230" w:lineRule="exact"/>
              <w:ind w:left="19" w:right="21"/>
              <w:rPr>
                <w:sz w:val="19"/>
              </w:rPr>
            </w:pPr>
            <w:r>
              <w:rPr>
                <w:spacing w:val="-10"/>
                <w:sz w:val="19"/>
              </w:rPr>
              <w:t>-</w:t>
            </w:r>
          </w:p>
        </w:tc>
        <w:tc>
          <w:tcPr>
            <w:tcW w:w="403" w:type="dxa"/>
            <w:tcBorders>
              <w:top w:val="single" w:sz="6" w:space="0" w:color="000000"/>
            </w:tcBorders>
          </w:tcPr>
          <w:p w:rsidR="00FC5F77" w:rsidRDefault="00D56F93">
            <w:pPr>
              <w:pStyle w:val="TableParagraph"/>
              <w:spacing w:before="1" w:line="230" w:lineRule="exact"/>
              <w:ind w:right="32"/>
              <w:rPr>
                <w:sz w:val="19"/>
              </w:rPr>
            </w:pPr>
            <w:r>
              <w:rPr>
                <w:spacing w:val="-10"/>
                <w:sz w:val="19"/>
              </w:rPr>
              <w:t>-</w:t>
            </w:r>
          </w:p>
        </w:tc>
      </w:tr>
      <w:tr w:rsidR="00FC5F77">
        <w:trPr>
          <w:trHeight w:val="231"/>
        </w:trPr>
        <w:tc>
          <w:tcPr>
            <w:tcW w:w="1923" w:type="dxa"/>
          </w:tcPr>
          <w:p w:rsidR="00FC5F77" w:rsidRDefault="00D56F93">
            <w:pPr>
              <w:pStyle w:val="TableParagraph"/>
              <w:ind w:left="86"/>
              <w:jc w:val="left"/>
              <w:rPr>
                <w:sz w:val="19"/>
              </w:rPr>
            </w:pPr>
            <w:r>
              <w:rPr>
                <w:sz w:val="19"/>
              </w:rPr>
              <w:t>Leng</w:t>
            </w:r>
            <w:r>
              <w:rPr>
                <w:spacing w:val="-5"/>
                <w:sz w:val="19"/>
              </w:rPr>
              <w:t xml:space="preserve"> </w:t>
            </w:r>
            <w:r>
              <w:rPr>
                <w:sz w:val="19"/>
              </w:rPr>
              <w:t>et</w:t>
            </w:r>
            <w:r>
              <w:rPr>
                <w:spacing w:val="-2"/>
                <w:sz w:val="19"/>
              </w:rPr>
              <w:t xml:space="preserve"> </w:t>
            </w:r>
            <w:r>
              <w:rPr>
                <w:sz w:val="19"/>
              </w:rPr>
              <w:t>al.</w:t>
            </w:r>
            <w:r>
              <w:rPr>
                <w:spacing w:val="-4"/>
                <w:sz w:val="19"/>
              </w:rPr>
              <w:t xml:space="preserve"> [64]</w:t>
            </w:r>
          </w:p>
        </w:tc>
        <w:tc>
          <w:tcPr>
            <w:tcW w:w="611" w:type="dxa"/>
          </w:tcPr>
          <w:p w:rsidR="00FC5F77" w:rsidRDefault="00D56F93">
            <w:pPr>
              <w:pStyle w:val="TableParagraph"/>
              <w:ind w:left="46"/>
              <w:rPr>
                <w:sz w:val="19"/>
              </w:rPr>
            </w:pPr>
            <w:r>
              <w:rPr>
                <w:spacing w:val="-4"/>
                <w:sz w:val="19"/>
              </w:rPr>
              <w:t>2011</w:t>
            </w:r>
          </w:p>
        </w:tc>
        <w:tc>
          <w:tcPr>
            <w:tcW w:w="1062" w:type="dxa"/>
          </w:tcPr>
          <w:p w:rsidR="00FC5F77" w:rsidRDefault="00D56F93">
            <w:pPr>
              <w:pStyle w:val="TableParagraph"/>
              <w:ind w:left="91"/>
              <w:jc w:val="left"/>
              <w:rPr>
                <w:sz w:val="19"/>
              </w:rPr>
            </w:pPr>
            <w:r>
              <w:rPr>
                <w:spacing w:val="-5"/>
                <w:sz w:val="19"/>
              </w:rPr>
              <w:t>USA</w:t>
            </w:r>
          </w:p>
        </w:tc>
        <w:tc>
          <w:tcPr>
            <w:tcW w:w="797" w:type="dxa"/>
          </w:tcPr>
          <w:p w:rsidR="00FC5F77" w:rsidRDefault="00D56F93">
            <w:pPr>
              <w:pStyle w:val="TableParagraph"/>
              <w:ind w:left="71"/>
              <w:jc w:val="left"/>
              <w:rPr>
                <w:sz w:val="19"/>
              </w:rPr>
            </w:pPr>
            <w:r>
              <w:rPr>
                <w:spacing w:val="-10"/>
                <w:sz w:val="19"/>
              </w:rPr>
              <w:t>3</w:t>
            </w:r>
          </w:p>
        </w:tc>
        <w:tc>
          <w:tcPr>
            <w:tcW w:w="955" w:type="dxa"/>
          </w:tcPr>
          <w:p w:rsidR="00FC5F77" w:rsidRDefault="00D56F93">
            <w:pPr>
              <w:pStyle w:val="TableParagraph"/>
              <w:ind w:left="71"/>
              <w:jc w:val="left"/>
              <w:rPr>
                <w:sz w:val="19"/>
              </w:rPr>
            </w:pPr>
            <w:r>
              <w:rPr>
                <w:spacing w:val="-5"/>
                <w:sz w:val="19"/>
              </w:rPr>
              <w:t>AP</w:t>
            </w:r>
          </w:p>
        </w:tc>
        <w:tc>
          <w:tcPr>
            <w:tcW w:w="997" w:type="dxa"/>
          </w:tcPr>
          <w:p w:rsidR="00FC5F77" w:rsidRDefault="00D56F93">
            <w:pPr>
              <w:pStyle w:val="TableParagraph"/>
              <w:ind w:left="79"/>
              <w:jc w:val="left"/>
              <w:rPr>
                <w:sz w:val="19"/>
              </w:rPr>
            </w:pPr>
            <w:r>
              <w:rPr>
                <w:spacing w:val="-5"/>
                <w:sz w:val="19"/>
              </w:rPr>
              <w:t>CBA</w:t>
            </w:r>
          </w:p>
        </w:tc>
        <w:tc>
          <w:tcPr>
            <w:tcW w:w="480" w:type="dxa"/>
          </w:tcPr>
          <w:p w:rsidR="00FC5F77" w:rsidRDefault="00D56F93">
            <w:pPr>
              <w:pStyle w:val="TableParagraph"/>
              <w:ind w:left="73"/>
              <w:jc w:val="left"/>
              <w:rPr>
                <w:sz w:val="19"/>
              </w:rPr>
            </w:pPr>
            <w:r>
              <w:rPr>
                <w:spacing w:val="-10"/>
                <w:sz w:val="19"/>
              </w:rPr>
              <w:t>-</w:t>
            </w:r>
          </w:p>
        </w:tc>
        <w:tc>
          <w:tcPr>
            <w:tcW w:w="518" w:type="dxa"/>
          </w:tcPr>
          <w:p w:rsidR="00FC5F77" w:rsidRDefault="00D56F93">
            <w:pPr>
              <w:pStyle w:val="TableParagraph"/>
              <w:ind w:left="71"/>
              <w:jc w:val="left"/>
              <w:rPr>
                <w:sz w:val="19"/>
              </w:rPr>
            </w:pPr>
            <w:r>
              <w:rPr>
                <w:spacing w:val="-10"/>
                <w:sz w:val="19"/>
              </w:rPr>
              <w:t>-</w:t>
            </w:r>
          </w:p>
        </w:tc>
        <w:tc>
          <w:tcPr>
            <w:tcW w:w="927" w:type="dxa"/>
          </w:tcPr>
          <w:p w:rsidR="00FC5F77" w:rsidRDefault="00D56F93">
            <w:pPr>
              <w:pStyle w:val="TableParagraph"/>
              <w:ind w:left="69"/>
              <w:jc w:val="left"/>
              <w:rPr>
                <w:sz w:val="19"/>
              </w:rPr>
            </w:pPr>
            <w:r>
              <w:rPr>
                <w:spacing w:val="-10"/>
                <w:sz w:val="19"/>
              </w:rPr>
              <w:t>-</w:t>
            </w:r>
          </w:p>
        </w:tc>
        <w:tc>
          <w:tcPr>
            <w:tcW w:w="499" w:type="dxa"/>
          </w:tcPr>
          <w:p w:rsidR="00FC5F77" w:rsidRDefault="00D56F93">
            <w:pPr>
              <w:pStyle w:val="TableParagraph"/>
              <w:ind w:left="10" w:right="1"/>
              <w:rPr>
                <w:sz w:val="19"/>
              </w:rPr>
            </w:pPr>
            <w:r>
              <w:rPr>
                <w:spacing w:val="-10"/>
                <w:sz w:val="19"/>
              </w:rPr>
              <w:t>-</w:t>
            </w:r>
          </w:p>
        </w:tc>
        <w:tc>
          <w:tcPr>
            <w:tcW w:w="634" w:type="dxa"/>
          </w:tcPr>
          <w:p w:rsidR="00FC5F77" w:rsidRDefault="00D56F93">
            <w:pPr>
              <w:pStyle w:val="TableParagraph"/>
              <w:ind w:left="3" w:right="16"/>
              <w:rPr>
                <w:sz w:val="19"/>
              </w:rPr>
            </w:pPr>
            <w:r>
              <w:rPr>
                <w:spacing w:val="-10"/>
                <w:sz w:val="19"/>
              </w:rPr>
              <w:t>x</w:t>
            </w:r>
          </w:p>
        </w:tc>
        <w:tc>
          <w:tcPr>
            <w:tcW w:w="372" w:type="dxa"/>
          </w:tcPr>
          <w:p w:rsidR="00FC5F77" w:rsidRDefault="00D56F93">
            <w:pPr>
              <w:pStyle w:val="TableParagraph"/>
              <w:ind w:left="3" w:right="14"/>
              <w:rPr>
                <w:sz w:val="19"/>
              </w:rPr>
            </w:pPr>
            <w:r>
              <w:rPr>
                <w:spacing w:val="-10"/>
                <w:sz w:val="19"/>
              </w:rPr>
              <w:t>-</w:t>
            </w:r>
          </w:p>
        </w:tc>
        <w:tc>
          <w:tcPr>
            <w:tcW w:w="407" w:type="dxa"/>
          </w:tcPr>
          <w:p w:rsidR="00FC5F77" w:rsidRDefault="00D56F93">
            <w:pPr>
              <w:pStyle w:val="TableParagraph"/>
              <w:ind w:left="2" w:right="9"/>
              <w:rPr>
                <w:sz w:val="19"/>
              </w:rPr>
            </w:pPr>
            <w:r>
              <w:rPr>
                <w:spacing w:val="-10"/>
                <w:sz w:val="19"/>
              </w:rPr>
              <w:t>x</w:t>
            </w:r>
          </w:p>
        </w:tc>
        <w:tc>
          <w:tcPr>
            <w:tcW w:w="421" w:type="dxa"/>
          </w:tcPr>
          <w:p w:rsidR="00FC5F77" w:rsidRDefault="00D56F93">
            <w:pPr>
              <w:pStyle w:val="TableParagraph"/>
              <w:ind w:left="3" w:right="32"/>
              <w:rPr>
                <w:sz w:val="19"/>
              </w:rPr>
            </w:pPr>
            <w:r>
              <w:rPr>
                <w:spacing w:val="-10"/>
                <w:sz w:val="19"/>
              </w:rPr>
              <w:t>x</w:t>
            </w:r>
          </w:p>
        </w:tc>
        <w:tc>
          <w:tcPr>
            <w:tcW w:w="426" w:type="dxa"/>
          </w:tcPr>
          <w:p w:rsidR="00FC5F77" w:rsidRDefault="00D56F93">
            <w:pPr>
              <w:pStyle w:val="TableParagraph"/>
              <w:ind w:right="74"/>
              <w:rPr>
                <w:sz w:val="19"/>
              </w:rPr>
            </w:pPr>
            <w:r>
              <w:rPr>
                <w:spacing w:val="-10"/>
                <w:sz w:val="19"/>
              </w:rPr>
              <w:t>x</w:t>
            </w:r>
          </w:p>
        </w:tc>
        <w:tc>
          <w:tcPr>
            <w:tcW w:w="358" w:type="dxa"/>
          </w:tcPr>
          <w:p w:rsidR="00FC5F77" w:rsidRDefault="00D56F93">
            <w:pPr>
              <w:pStyle w:val="TableParagraph"/>
              <w:ind w:left="1" w:right="60"/>
              <w:rPr>
                <w:sz w:val="19"/>
              </w:rPr>
            </w:pPr>
            <w:r>
              <w:rPr>
                <w:spacing w:val="-10"/>
                <w:sz w:val="19"/>
              </w:rPr>
              <w:t>?</w:t>
            </w:r>
          </w:p>
        </w:tc>
        <w:tc>
          <w:tcPr>
            <w:tcW w:w="383" w:type="dxa"/>
          </w:tcPr>
          <w:p w:rsidR="00FC5F77" w:rsidRDefault="00D56F93">
            <w:pPr>
              <w:pStyle w:val="TableParagraph"/>
              <w:ind w:left="1" w:right="10"/>
              <w:rPr>
                <w:sz w:val="19"/>
              </w:rPr>
            </w:pPr>
            <w:r>
              <w:rPr>
                <w:spacing w:val="-10"/>
                <w:sz w:val="19"/>
              </w:rPr>
              <w:t>-</w:t>
            </w:r>
          </w:p>
        </w:tc>
        <w:tc>
          <w:tcPr>
            <w:tcW w:w="429" w:type="dxa"/>
          </w:tcPr>
          <w:p w:rsidR="00FC5F77" w:rsidRDefault="00D56F93">
            <w:pPr>
              <w:pStyle w:val="TableParagraph"/>
              <w:ind w:right="24"/>
              <w:rPr>
                <w:sz w:val="19"/>
              </w:rPr>
            </w:pPr>
            <w:r>
              <w:rPr>
                <w:spacing w:val="-10"/>
                <w:sz w:val="19"/>
              </w:rPr>
              <w:t>-</w:t>
            </w:r>
          </w:p>
        </w:tc>
        <w:tc>
          <w:tcPr>
            <w:tcW w:w="418" w:type="dxa"/>
          </w:tcPr>
          <w:p w:rsidR="00FC5F77" w:rsidRDefault="00D56F93">
            <w:pPr>
              <w:pStyle w:val="TableParagraph"/>
              <w:ind w:left="139"/>
              <w:jc w:val="left"/>
              <w:rPr>
                <w:sz w:val="19"/>
              </w:rPr>
            </w:pPr>
            <w:r>
              <w:rPr>
                <w:spacing w:val="-10"/>
                <w:sz w:val="19"/>
              </w:rPr>
              <w:t>-</w:t>
            </w:r>
          </w:p>
        </w:tc>
        <w:tc>
          <w:tcPr>
            <w:tcW w:w="322" w:type="dxa"/>
          </w:tcPr>
          <w:p w:rsidR="00FC5F77" w:rsidRDefault="00D56F93">
            <w:pPr>
              <w:pStyle w:val="TableParagraph"/>
              <w:ind w:right="27"/>
              <w:rPr>
                <w:sz w:val="19"/>
              </w:rPr>
            </w:pPr>
            <w:r>
              <w:rPr>
                <w:spacing w:val="-10"/>
                <w:sz w:val="19"/>
              </w:rPr>
              <w:t>-</w:t>
            </w:r>
          </w:p>
        </w:tc>
        <w:tc>
          <w:tcPr>
            <w:tcW w:w="510" w:type="dxa"/>
          </w:tcPr>
          <w:p w:rsidR="00FC5F77" w:rsidRDefault="00D56F93">
            <w:pPr>
              <w:pStyle w:val="TableParagraph"/>
              <w:ind w:left="34" w:right="28"/>
              <w:rPr>
                <w:sz w:val="19"/>
              </w:rPr>
            </w:pPr>
            <w:r>
              <w:rPr>
                <w:spacing w:val="-10"/>
                <w:sz w:val="19"/>
              </w:rPr>
              <w:t>-</w:t>
            </w:r>
          </w:p>
        </w:tc>
        <w:tc>
          <w:tcPr>
            <w:tcW w:w="455" w:type="dxa"/>
          </w:tcPr>
          <w:p w:rsidR="00FC5F77" w:rsidRDefault="00D56F93">
            <w:pPr>
              <w:pStyle w:val="TableParagraph"/>
              <w:ind w:right="72"/>
              <w:rPr>
                <w:sz w:val="19"/>
              </w:rPr>
            </w:pPr>
            <w:r>
              <w:rPr>
                <w:spacing w:val="-10"/>
                <w:sz w:val="19"/>
              </w:rPr>
              <w:t>-</w:t>
            </w:r>
          </w:p>
        </w:tc>
        <w:tc>
          <w:tcPr>
            <w:tcW w:w="329" w:type="dxa"/>
          </w:tcPr>
          <w:p w:rsidR="00FC5F77" w:rsidRDefault="00D56F93">
            <w:pPr>
              <w:pStyle w:val="TableParagraph"/>
              <w:ind w:right="50"/>
              <w:rPr>
                <w:sz w:val="19"/>
              </w:rPr>
            </w:pPr>
            <w:r>
              <w:rPr>
                <w:spacing w:val="-10"/>
                <w:sz w:val="19"/>
              </w:rPr>
              <w:t>-</w:t>
            </w:r>
          </w:p>
        </w:tc>
        <w:tc>
          <w:tcPr>
            <w:tcW w:w="420" w:type="dxa"/>
          </w:tcPr>
          <w:p w:rsidR="00FC5F77" w:rsidRDefault="00D56F93">
            <w:pPr>
              <w:pStyle w:val="TableParagraph"/>
              <w:ind w:left="19" w:right="21"/>
              <w:rPr>
                <w:sz w:val="19"/>
              </w:rPr>
            </w:pPr>
            <w:r>
              <w:rPr>
                <w:spacing w:val="-10"/>
                <w:sz w:val="19"/>
              </w:rPr>
              <w:t>-</w:t>
            </w:r>
          </w:p>
        </w:tc>
        <w:tc>
          <w:tcPr>
            <w:tcW w:w="403" w:type="dxa"/>
          </w:tcPr>
          <w:p w:rsidR="00FC5F77" w:rsidRDefault="00D56F93">
            <w:pPr>
              <w:pStyle w:val="TableParagraph"/>
              <w:ind w:right="32"/>
              <w:rPr>
                <w:sz w:val="19"/>
              </w:rPr>
            </w:pPr>
            <w:r>
              <w:rPr>
                <w:spacing w:val="-10"/>
                <w:sz w:val="19"/>
              </w:rPr>
              <w:t>-</w:t>
            </w:r>
          </w:p>
        </w:tc>
      </w:tr>
      <w:tr w:rsidR="00FC5F77">
        <w:trPr>
          <w:trHeight w:val="231"/>
        </w:trPr>
        <w:tc>
          <w:tcPr>
            <w:tcW w:w="1923" w:type="dxa"/>
          </w:tcPr>
          <w:p w:rsidR="00FC5F77" w:rsidRDefault="00D56F93">
            <w:pPr>
              <w:pStyle w:val="TableParagraph"/>
              <w:ind w:left="86"/>
              <w:jc w:val="left"/>
              <w:rPr>
                <w:sz w:val="19"/>
              </w:rPr>
            </w:pPr>
            <w:r>
              <w:rPr>
                <w:sz w:val="19"/>
              </w:rPr>
              <w:t>Lee</w:t>
            </w:r>
            <w:r>
              <w:rPr>
                <w:spacing w:val="-4"/>
                <w:sz w:val="19"/>
              </w:rPr>
              <w:t xml:space="preserve"> </w:t>
            </w:r>
            <w:r>
              <w:rPr>
                <w:sz w:val="19"/>
              </w:rPr>
              <w:t>et</w:t>
            </w:r>
            <w:r>
              <w:rPr>
                <w:spacing w:val="-4"/>
                <w:sz w:val="19"/>
              </w:rPr>
              <w:t xml:space="preserve"> </w:t>
            </w:r>
            <w:r>
              <w:rPr>
                <w:sz w:val="19"/>
              </w:rPr>
              <w:t>al.</w:t>
            </w:r>
            <w:r>
              <w:rPr>
                <w:spacing w:val="-3"/>
                <w:sz w:val="19"/>
              </w:rPr>
              <w:t xml:space="preserve"> </w:t>
            </w:r>
            <w:r>
              <w:rPr>
                <w:spacing w:val="-4"/>
                <w:sz w:val="19"/>
              </w:rPr>
              <w:t>[65]</w:t>
            </w:r>
          </w:p>
        </w:tc>
        <w:tc>
          <w:tcPr>
            <w:tcW w:w="611" w:type="dxa"/>
          </w:tcPr>
          <w:p w:rsidR="00FC5F77" w:rsidRDefault="00D56F93">
            <w:pPr>
              <w:pStyle w:val="TableParagraph"/>
              <w:ind w:left="46"/>
              <w:rPr>
                <w:sz w:val="19"/>
              </w:rPr>
            </w:pPr>
            <w:r>
              <w:rPr>
                <w:spacing w:val="-4"/>
                <w:sz w:val="19"/>
              </w:rPr>
              <w:t>2011</w:t>
            </w:r>
          </w:p>
        </w:tc>
        <w:tc>
          <w:tcPr>
            <w:tcW w:w="1062" w:type="dxa"/>
          </w:tcPr>
          <w:p w:rsidR="00FC5F77" w:rsidRDefault="00D56F93">
            <w:pPr>
              <w:pStyle w:val="TableParagraph"/>
              <w:ind w:left="91"/>
              <w:jc w:val="left"/>
              <w:rPr>
                <w:sz w:val="19"/>
              </w:rPr>
            </w:pPr>
            <w:r>
              <w:rPr>
                <w:spacing w:val="-5"/>
                <w:sz w:val="19"/>
              </w:rPr>
              <w:t>USA</w:t>
            </w:r>
          </w:p>
        </w:tc>
        <w:tc>
          <w:tcPr>
            <w:tcW w:w="797" w:type="dxa"/>
          </w:tcPr>
          <w:p w:rsidR="00FC5F77" w:rsidRDefault="00D56F93">
            <w:pPr>
              <w:pStyle w:val="TableParagraph"/>
              <w:ind w:left="71"/>
              <w:jc w:val="left"/>
              <w:rPr>
                <w:sz w:val="19"/>
              </w:rPr>
            </w:pPr>
            <w:r>
              <w:rPr>
                <w:spacing w:val="-10"/>
                <w:sz w:val="19"/>
              </w:rPr>
              <w:t>3</w:t>
            </w:r>
          </w:p>
        </w:tc>
        <w:tc>
          <w:tcPr>
            <w:tcW w:w="955" w:type="dxa"/>
          </w:tcPr>
          <w:p w:rsidR="00FC5F77" w:rsidRDefault="00D56F93">
            <w:pPr>
              <w:pStyle w:val="TableParagraph"/>
              <w:ind w:left="71"/>
              <w:jc w:val="left"/>
              <w:rPr>
                <w:sz w:val="19"/>
              </w:rPr>
            </w:pPr>
            <w:r>
              <w:rPr>
                <w:sz w:val="19"/>
              </w:rPr>
              <w:t>FS,</w:t>
            </w:r>
            <w:r>
              <w:rPr>
                <w:spacing w:val="-5"/>
                <w:sz w:val="19"/>
              </w:rPr>
              <w:t xml:space="preserve"> RS</w:t>
            </w:r>
          </w:p>
        </w:tc>
        <w:tc>
          <w:tcPr>
            <w:tcW w:w="997" w:type="dxa"/>
          </w:tcPr>
          <w:p w:rsidR="00FC5F77" w:rsidRDefault="00D56F93">
            <w:pPr>
              <w:pStyle w:val="TableParagraph"/>
              <w:ind w:left="79"/>
              <w:jc w:val="left"/>
              <w:rPr>
                <w:sz w:val="19"/>
              </w:rPr>
            </w:pPr>
            <w:r>
              <w:rPr>
                <w:spacing w:val="-5"/>
                <w:sz w:val="19"/>
              </w:rPr>
              <w:t>NPV</w:t>
            </w:r>
          </w:p>
        </w:tc>
        <w:tc>
          <w:tcPr>
            <w:tcW w:w="480" w:type="dxa"/>
          </w:tcPr>
          <w:p w:rsidR="00FC5F77" w:rsidRDefault="00D56F93">
            <w:pPr>
              <w:pStyle w:val="TableParagraph"/>
              <w:ind w:left="73"/>
              <w:jc w:val="left"/>
              <w:rPr>
                <w:sz w:val="19"/>
              </w:rPr>
            </w:pPr>
            <w:r>
              <w:rPr>
                <w:spacing w:val="-5"/>
                <w:sz w:val="19"/>
              </w:rPr>
              <w:t>60</w:t>
            </w:r>
          </w:p>
        </w:tc>
        <w:tc>
          <w:tcPr>
            <w:tcW w:w="518" w:type="dxa"/>
          </w:tcPr>
          <w:p w:rsidR="00FC5F77" w:rsidRDefault="00D56F93">
            <w:pPr>
              <w:pStyle w:val="TableParagraph"/>
              <w:ind w:left="71"/>
              <w:jc w:val="left"/>
              <w:rPr>
                <w:sz w:val="19"/>
              </w:rPr>
            </w:pPr>
            <w:r>
              <w:rPr>
                <w:spacing w:val="-5"/>
                <w:sz w:val="19"/>
              </w:rPr>
              <w:t>4%</w:t>
            </w:r>
          </w:p>
        </w:tc>
        <w:tc>
          <w:tcPr>
            <w:tcW w:w="927" w:type="dxa"/>
          </w:tcPr>
          <w:p w:rsidR="00FC5F77" w:rsidRDefault="00D56F93">
            <w:pPr>
              <w:pStyle w:val="TableParagraph"/>
              <w:ind w:left="69"/>
              <w:jc w:val="left"/>
              <w:rPr>
                <w:sz w:val="19"/>
              </w:rPr>
            </w:pPr>
            <w:r>
              <w:rPr>
                <w:spacing w:val="-10"/>
                <w:sz w:val="19"/>
              </w:rPr>
              <w:t>-</w:t>
            </w:r>
          </w:p>
        </w:tc>
        <w:tc>
          <w:tcPr>
            <w:tcW w:w="499" w:type="dxa"/>
          </w:tcPr>
          <w:p w:rsidR="00FC5F77" w:rsidRDefault="00D56F93">
            <w:pPr>
              <w:pStyle w:val="TableParagraph"/>
              <w:ind w:left="10" w:right="1"/>
              <w:rPr>
                <w:sz w:val="19"/>
              </w:rPr>
            </w:pPr>
            <w:r>
              <w:rPr>
                <w:spacing w:val="-10"/>
                <w:sz w:val="19"/>
              </w:rPr>
              <w:t>-</w:t>
            </w:r>
          </w:p>
        </w:tc>
        <w:tc>
          <w:tcPr>
            <w:tcW w:w="634" w:type="dxa"/>
          </w:tcPr>
          <w:p w:rsidR="00FC5F77" w:rsidRDefault="00D56F93">
            <w:pPr>
              <w:pStyle w:val="TableParagraph"/>
              <w:ind w:left="3" w:right="16"/>
              <w:rPr>
                <w:sz w:val="19"/>
              </w:rPr>
            </w:pPr>
            <w:r>
              <w:rPr>
                <w:spacing w:val="-10"/>
                <w:sz w:val="19"/>
              </w:rPr>
              <w:t>x</w:t>
            </w:r>
          </w:p>
        </w:tc>
        <w:tc>
          <w:tcPr>
            <w:tcW w:w="372" w:type="dxa"/>
          </w:tcPr>
          <w:p w:rsidR="00FC5F77" w:rsidRDefault="00D56F93">
            <w:pPr>
              <w:pStyle w:val="TableParagraph"/>
              <w:ind w:left="3" w:right="14"/>
              <w:rPr>
                <w:sz w:val="19"/>
              </w:rPr>
            </w:pPr>
            <w:r>
              <w:rPr>
                <w:spacing w:val="-10"/>
                <w:sz w:val="19"/>
              </w:rPr>
              <w:t>-</w:t>
            </w:r>
          </w:p>
        </w:tc>
        <w:tc>
          <w:tcPr>
            <w:tcW w:w="407" w:type="dxa"/>
          </w:tcPr>
          <w:p w:rsidR="00FC5F77" w:rsidRDefault="00D56F93">
            <w:pPr>
              <w:pStyle w:val="TableParagraph"/>
              <w:ind w:left="2" w:right="9"/>
              <w:rPr>
                <w:sz w:val="19"/>
              </w:rPr>
            </w:pPr>
            <w:r>
              <w:rPr>
                <w:spacing w:val="-10"/>
                <w:sz w:val="19"/>
              </w:rPr>
              <w:t>x</w:t>
            </w:r>
          </w:p>
        </w:tc>
        <w:tc>
          <w:tcPr>
            <w:tcW w:w="421" w:type="dxa"/>
          </w:tcPr>
          <w:p w:rsidR="00FC5F77" w:rsidRDefault="00D56F93">
            <w:pPr>
              <w:pStyle w:val="TableParagraph"/>
              <w:ind w:left="3" w:right="32"/>
              <w:rPr>
                <w:sz w:val="19"/>
              </w:rPr>
            </w:pPr>
            <w:r>
              <w:rPr>
                <w:spacing w:val="-10"/>
                <w:sz w:val="19"/>
              </w:rPr>
              <w:t>x</w:t>
            </w:r>
          </w:p>
        </w:tc>
        <w:tc>
          <w:tcPr>
            <w:tcW w:w="426" w:type="dxa"/>
          </w:tcPr>
          <w:p w:rsidR="00FC5F77" w:rsidRDefault="00D56F93">
            <w:pPr>
              <w:pStyle w:val="TableParagraph"/>
              <w:ind w:right="74"/>
              <w:rPr>
                <w:sz w:val="19"/>
              </w:rPr>
            </w:pPr>
            <w:r>
              <w:rPr>
                <w:spacing w:val="-10"/>
                <w:sz w:val="19"/>
              </w:rPr>
              <w:t>x</w:t>
            </w:r>
          </w:p>
        </w:tc>
        <w:tc>
          <w:tcPr>
            <w:tcW w:w="358" w:type="dxa"/>
          </w:tcPr>
          <w:p w:rsidR="00FC5F77" w:rsidRDefault="00D56F93">
            <w:pPr>
              <w:pStyle w:val="TableParagraph"/>
              <w:ind w:left="1" w:right="60"/>
              <w:rPr>
                <w:sz w:val="19"/>
              </w:rPr>
            </w:pPr>
            <w:r>
              <w:rPr>
                <w:spacing w:val="-10"/>
                <w:sz w:val="19"/>
              </w:rPr>
              <w:t>?</w:t>
            </w:r>
          </w:p>
        </w:tc>
        <w:tc>
          <w:tcPr>
            <w:tcW w:w="383" w:type="dxa"/>
          </w:tcPr>
          <w:p w:rsidR="00FC5F77" w:rsidRDefault="00D56F93">
            <w:pPr>
              <w:pStyle w:val="TableParagraph"/>
              <w:ind w:left="1" w:right="10"/>
              <w:rPr>
                <w:sz w:val="19"/>
              </w:rPr>
            </w:pPr>
            <w:r>
              <w:rPr>
                <w:spacing w:val="-10"/>
                <w:sz w:val="19"/>
              </w:rPr>
              <w:t>-</w:t>
            </w:r>
          </w:p>
        </w:tc>
        <w:tc>
          <w:tcPr>
            <w:tcW w:w="429" w:type="dxa"/>
          </w:tcPr>
          <w:p w:rsidR="00FC5F77" w:rsidRDefault="00D56F93">
            <w:pPr>
              <w:pStyle w:val="TableParagraph"/>
              <w:ind w:right="24"/>
              <w:rPr>
                <w:sz w:val="19"/>
              </w:rPr>
            </w:pPr>
            <w:r>
              <w:rPr>
                <w:spacing w:val="-10"/>
                <w:sz w:val="19"/>
              </w:rPr>
              <w:t>x</w:t>
            </w:r>
          </w:p>
        </w:tc>
        <w:tc>
          <w:tcPr>
            <w:tcW w:w="418" w:type="dxa"/>
          </w:tcPr>
          <w:p w:rsidR="00FC5F77" w:rsidRDefault="00D56F93">
            <w:pPr>
              <w:pStyle w:val="TableParagraph"/>
              <w:ind w:left="127"/>
              <w:jc w:val="left"/>
              <w:rPr>
                <w:sz w:val="19"/>
              </w:rPr>
            </w:pPr>
            <w:r>
              <w:rPr>
                <w:spacing w:val="-10"/>
                <w:sz w:val="19"/>
              </w:rPr>
              <w:t>x</w:t>
            </w:r>
          </w:p>
        </w:tc>
        <w:tc>
          <w:tcPr>
            <w:tcW w:w="322" w:type="dxa"/>
          </w:tcPr>
          <w:p w:rsidR="00FC5F77" w:rsidRDefault="00D56F93">
            <w:pPr>
              <w:pStyle w:val="TableParagraph"/>
              <w:ind w:left="1" w:right="27"/>
              <w:rPr>
                <w:sz w:val="19"/>
              </w:rPr>
            </w:pPr>
            <w:r>
              <w:rPr>
                <w:spacing w:val="-10"/>
                <w:sz w:val="19"/>
              </w:rPr>
              <w:t>?</w:t>
            </w:r>
          </w:p>
        </w:tc>
        <w:tc>
          <w:tcPr>
            <w:tcW w:w="510" w:type="dxa"/>
          </w:tcPr>
          <w:p w:rsidR="00FC5F77" w:rsidRDefault="00D56F93">
            <w:pPr>
              <w:pStyle w:val="TableParagraph"/>
              <w:ind w:left="34" w:right="28"/>
              <w:rPr>
                <w:sz w:val="19"/>
              </w:rPr>
            </w:pPr>
            <w:r>
              <w:rPr>
                <w:spacing w:val="-10"/>
                <w:sz w:val="19"/>
              </w:rPr>
              <w:t>x</w:t>
            </w:r>
          </w:p>
        </w:tc>
        <w:tc>
          <w:tcPr>
            <w:tcW w:w="455" w:type="dxa"/>
          </w:tcPr>
          <w:p w:rsidR="00FC5F77" w:rsidRDefault="00D56F93">
            <w:pPr>
              <w:pStyle w:val="TableParagraph"/>
              <w:ind w:right="72"/>
              <w:rPr>
                <w:sz w:val="19"/>
              </w:rPr>
            </w:pPr>
            <w:r>
              <w:rPr>
                <w:spacing w:val="-10"/>
                <w:sz w:val="19"/>
              </w:rPr>
              <w:t>-</w:t>
            </w:r>
          </w:p>
        </w:tc>
        <w:tc>
          <w:tcPr>
            <w:tcW w:w="329" w:type="dxa"/>
          </w:tcPr>
          <w:p w:rsidR="00FC5F77" w:rsidRDefault="00D56F93">
            <w:pPr>
              <w:pStyle w:val="TableParagraph"/>
              <w:ind w:right="50"/>
              <w:rPr>
                <w:sz w:val="19"/>
              </w:rPr>
            </w:pPr>
            <w:r>
              <w:rPr>
                <w:spacing w:val="-10"/>
                <w:sz w:val="19"/>
              </w:rPr>
              <w:t>-</w:t>
            </w:r>
          </w:p>
        </w:tc>
        <w:tc>
          <w:tcPr>
            <w:tcW w:w="420" w:type="dxa"/>
          </w:tcPr>
          <w:p w:rsidR="00FC5F77" w:rsidRDefault="00D56F93">
            <w:pPr>
              <w:pStyle w:val="TableParagraph"/>
              <w:ind w:left="19" w:right="21"/>
              <w:rPr>
                <w:sz w:val="19"/>
              </w:rPr>
            </w:pPr>
            <w:r>
              <w:rPr>
                <w:spacing w:val="-10"/>
                <w:sz w:val="19"/>
              </w:rPr>
              <w:t>-</w:t>
            </w:r>
          </w:p>
        </w:tc>
        <w:tc>
          <w:tcPr>
            <w:tcW w:w="403" w:type="dxa"/>
          </w:tcPr>
          <w:p w:rsidR="00FC5F77" w:rsidRDefault="00D56F93">
            <w:pPr>
              <w:pStyle w:val="TableParagraph"/>
              <w:ind w:right="32"/>
              <w:rPr>
                <w:sz w:val="19"/>
              </w:rPr>
            </w:pPr>
            <w:r>
              <w:rPr>
                <w:spacing w:val="-10"/>
                <w:sz w:val="19"/>
              </w:rPr>
              <w:t>-</w:t>
            </w:r>
          </w:p>
        </w:tc>
      </w:tr>
      <w:tr w:rsidR="00FC5F77">
        <w:trPr>
          <w:trHeight w:val="231"/>
        </w:trPr>
        <w:tc>
          <w:tcPr>
            <w:tcW w:w="1923" w:type="dxa"/>
          </w:tcPr>
          <w:p w:rsidR="00FC5F77" w:rsidRDefault="00D56F93">
            <w:pPr>
              <w:pStyle w:val="TableParagraph"/>
              <w:ind w:left="86"/>
              <w:jc w:val="left"/>
              <w:rPr>
                <w:sz w:val="19"/>
              </w:rPr>
            </w:pPr>
            <w:r>
              <w:rPr>
                <w:sz w:val="19"/>
              </w:rPr>
              <w:t>Amini</w:t>
            </w:r>
            <w:r>
              <w:rPr>
                <w:spacing w:val="-4"/>
                <w:sz w:val="19"/>
              </w:rPr>
              <w:t xml:space="preserve"> </w:t>
            </w:r>
            <w:r>
              <w:rPr>
                <w:sz w:val="19"/>
              </w:rPr>
              <w:t>et</w:t>
            </w:r>
            <w:r>
              <w:rPr>
                <w:spacing w:val="-2"/>
                <w:sz w:val="19"/>
              </w:rPr>
              <w:t xml:space="preserve"> </w:t>
            </w:r>
            <w:r>
              <w:rPr>
                <w:sz w:val="19"/>
              </w:rPr>
              <w:t>al.</w:t>
            </w:r>
            <w:r>
              <w:rPr>
                <w:spacing w:val="-2"/>
                <w:sz w:val="19"/>
              </w:rPr>
              <w:t xml:space="preserve"> </w:t>
            </w:r>
            <w:r>
              <w:rPr>
                <w:spacing w:val="-4"/>
                <w:sz w:val="19"/>
              </w:rPr>
              <w:t>[66]</w:t>
            </w:r>
          </w:p>
        </w:tc>
        <w:tc>
          <w:tcPr>
            <w:tcW w:w="611" w:type="dxa"/>
          </w:tcPr>
          <w:p w:rsidR="00FC5F77" w:rsidRDefault="00D56F93">
            <w:pPr>
              <w:pStyle w:val="TableParagraph"/>
              <w:ind w:left="46"/>
              <w:rPr>
                <w:sz w:val="19"/>
              </w:rPr>
            </w:pPr>
            <w:r>
              <w:rPr>
                <w:spacing w:val="-4"/>
                <w:sz w:val="19"/>
              </w:rPr>
              <w:t>2012</w:t>
            </w:r>
          </w:p>
        </w:tc>
        <w:tc>
          <w:tcPr>
            <w:tcW w:w="1062" w:type="dxa"/>
          </w:tcPr>
          <w:p w:rsidR="00FC5F77" w:rsidRDefault="00D56F93">
            <w:pPr>
              <w:pStyle w:val="TableParagraph"/>
              <w:ind w:left="91"/>
              <w:jc w:val="left"/>
              <w:rPr>
                <w:sz w:val="19"/>
              </w:rPr>
            </w:pPr>
            <w:r>
              <w:rPr>
                <w:spacing w:val="-4"/>
                <w:sz w:val="19"/>
              </w:rPr>
              <w:t>Iran</w:t>
            </w:r>
          </w:p>
        </w:tc>
        <w:tc>
          <w:tcPr>
            <w:tcW w:w="797" w:type="dxa"/>
          </w:tcPr>
          <w:p w:rsidR="00FC5F77" w:rsidRDefault="00D56F93">
            <w:pPr>
              <w:pStyle w:val="TableParagraph"/>
              <w:ind w:left="71"/>
              <w:jc w:val="left"/>
              <w:rPr>
                <w:sz w:val="19"/>
              </w:rPr>
            </w:pPr>
            <w:r>
              <w:rPr>
                <w:spacing w:val="-10"/>
                <w:sz w:val="19"/>
              </w:rPr>
              <w:t>2</w:t>
            </w:r>
          </w:p>
        </w:tc>
        <w:tc>
          <w:tcPr>
            <w:tcW w:w="955" w:type="dxa"/>
          </w:tcPr>
          <w:p w:rsidR="00FC5F77" w:rsidRDefault="00D56F93">
            <w:pPr>
              <w:pStyle w:val="TableParagraph"/>
              <w:ind w:left="71"/>
              <w:jc w:val="left"/>
              <w:rPr>
                <w:sz w:val="19"/>
              </w:rPr>
            </w:pPr>
            <w:r>
              <w:rPr>
                <w:spacing w:val="-5"/>
                <w:sz w:val="19"/>
              </w:rPr>
              <w:t>FS</w:t>
            </w:r>
          </w:p>
        </w:tc>
        <w:tc>
          <w:tcPr>
            <w:tcW w:w="997" w:type="dxa"/>
          </w:tcPr>
          <w:p w:rsidR="00FC5F77" w:rsidRDefault="00D56F93">
            <w:pPr>
              <w:pStyle w:val="TableParagraph"/>
              <w:ind w:left="79"/>
              <w:jc w:val="left"/>
              <w:rPr>
                <w:sz w:val="19"/>
              </w:rPr>
            </w:pPr>
            <w:r>
              <w:rPr>
                <w:spacing w:val="-5"/>
                <w:sz w:val="19"/>
              </w:rPr>
              <w:t>NPV</w:t>
            </w:r>
          </w:p>
        </w:tc>
        <w:tc>
          <w:tcPr>
            <w:tcW w:w="480" w:type="dxa"/>
          </w:tcPr>
          <w:p w:rsidR="00FC5F77" w:rsidRDefault="00D56F93">
            <w:pPr>
              <w:pStyle w:val="TableParagraph"/>
              <w:ind w:left="73"/>
              <w:jc w:val="left"/>
              <w:rPr>
                <w:sz w:val="19"/>
              </w:rPr>
            </w:pPr>
            <w:r>
              <w:rPr>
                <w:spacing w:val="-5"/>
                <w:sz w:val="19"/>
              </w:rPr>
              <w:t>40</w:t>
            </w:r>
          </w:p>
        </w:tc>
        <w:tc>
          <w:tcPr>
            <w:tcW w:w="518" w:type="dxa"/>
          </w:tcPr>
          <w:p w:rsidR="00FC5F77" w:rsidRDefault="00D56F93">
            <w:pPr>
              <w:pStyle w:val="TableParagraph"/>
              <w:ind w:left="71"/>
              <w:jc w:val="left"/>
              <w:rPr>
                <w:sz w:val="19"/>
              </w:rPr>
            </w:pPr>
            <w:r>
              <w:rPr>
                <w:spacing w:val="-4"/>
                <w:sz w:val="19"/>
              </w:rPr>
              <w:t>2,3%</w:t>
            </w:r>
          </w:p>
        </w:tc>
        <w:tc>
          <w:tcPr>
            <w:tcW w:w="927" w:type="dxa"/>
          </w:tcPr>
          <w:p w:rsidR="00FC5F77" w:rsidRDefault="00D56F93">
            <w:pPr>
              <w:pStyle w:val="TableParagraph"/>
              <w:ind w:left="69"/>
              <w:jc w:val="left"/>
              <w:rPr>
                <w:sz w:val="19"/>
              </w:rPr>
            </w:pPr>
            <w:r>
              <w:rPr>
                <w:spacing w:val="-4"/>
                <w:sz w:val="19"/>
              </w:rPr>
              <w:t>OFAT</w:t>
            </w:r>
          </w:p>
        </w:tc>
        <w:tc>
          <w:tcPr>
            <w:tcW w:w="499" w:type="dxa"/>
          </w:tcPr>
          <w:p w:rsidR="00FC5F77" w:rsidRDefault="00D56F93">
            <w:pPr>
              <w:pStyle w:val="TableParagraph"/>
              <w:ind w:left="10" w:right="1"/>
              <w:rPr>
                <w:sz w:val="19"/>
              </w:rPr>
            </w:pPr>
            <w:r>
              <w:rPr>
                <w:spacing w:val="-10"/>
                <w:sz w:val="19"/>
              </w:rPr>
              <w:t>x</w:t>
            </w:r>
          </w:p>
        </w:tc>
        <w:tc>
          <w:tcPr>
            <w:tcW w:w="634" w:type="dxa"/>
          </w:tcPr>
          <w:p w:rsidR="00FC5F77" w:rsidRDefault="00D56F93">
            <w:pPr>
              <w:pStyle w:val="TableParagraph"/>
              <w:ind w:left="3" w:right="16"/>
              <w:rPr>
                <w:sz w:val="19"/>
              </w:rPr>
            </w:pPr>
            <w:r>
              <w:rPr>
                <w:spacing w:val="-10"/>
                <w:sz w:val="19"/>
              </w:rPr>
              <w:t>x</w:t>
            </w:r>
          </w:p>
        </w:tc>
        <w:tc>
          <w:tcPr>
            <w:tcW w:w="372" w:type="dxa"/>
          </w:tcPr>
          <w:p w:rsidR="00FC5F77" w:rsidRDefault="00D56F93">
            <w:pPr>
              <w:pStyle w:val="TableParagraph"/>
              <w:ind w:left="3" w:right="14"/>
              <w:rPr>
                <w:sz w:val="19"/>
              </w:rPr>
            </w:pPr>
            <w:r>
              <w:rPr>
                <w:spacing w:val="-10"/>
                <w:sz w:val="19"/>
              </w:rPr>
              <w:t>-</w:t>
            </w:r>
          </w:p>
        </w:tc>
        <w:tc>
          <w:tcPr>
            <w:tcW w:w="407" w:type="dxa"/>
          </w:tcPr>
          <w:p w:rsidR="00FC5F77" w:rsidRDefault="00D56F93">
            <w:pPr>
              <w:pStyle w:val="TableParagraph"/>
              <w:ind w:left="2" w:right="9"/>
              <w:rPr>
                <w:sz w:val="19"/>
              </w:rPr>
            </w:pPr>
            <w:r>
              <w:rPr>
                <w:spacing w:val="-10"/>
                <w:sz w:val="19"/>
              </w:rPr>
              <w:t>x</w:t>
            </w:r>
          </w:p>
        </w:tc>
        <w:tc>
          <w:tcPr>
            <w:tcW w:w="421" w:type="dxa"/>
          </w:tcPr>
          <w:p w:rsidR="00FC5F77" w:rsidRDefault="00D56F93">
            <w:pPr>
              <w:pStyle w:val="TableParagraph"/>
              <w:ind w:left="3" w:right="32"/>
              <w:rPr>
                <w:sz w:val="19"/>
              </w:rPr>
            </w:pPr>
            <w:r>
              <w:rPr>
                <w:spacing w:val="-10"/>
                <w:sz w:val="19"/>
              </w:rPr>
              <w:t>x</w:t>
            </w:r>
          </w:p>
        </w:tc>
        <w:tc>
          <w:tcPr>
            <w:tcW w:w="426" w:type="dxa"/>
          </w:tcPr>
          <w:p w:rsidR="00FC5F77" w:rsidRDefault="00D56F93">
            <w:pPr>
              <w:pStyle w:val="TableParagraph"/>
              <w:ind w:right="74"/>
              <w:rPr>
                <w:sz w:val="19"/>
              </w:rPr>
            </w:pPr>
            <w:r>
              <w:rPr>
                <w:spacing w:val="-10"/>
                <w:sz w:val="19"/>
              </w:rPr>
              <w:t>x</w:t>
            </w:r>
          </w:p>
        </w:tc>
        <w:tc>
          <w:tcPr>
            <w:tcW w:w="358" w:type="dxa"/>
          </w:tcPr>
          <w:p w:rsidR="00FC5F77" w:rsidRDefault="00D56F93">
            <w:pPr>
              <w:pStyle w:val="TableParagraph"/>
              <w:ind w:right="60"/>
              <w:rPr>
                <w:sz w:val="19"/>
              </w:rPr>
            </w:pPr>
            <w:r>
              <w:rPr>
                <w:spacing w:val="-10"/>
                <w:sz w:val="19"/>
              </w:rPr>
              <w:t>x</w:t>
            </w:r>
          </w:p>
        </w:tc>
        <w:tc>
          <w:tcPr>
            <w:tcW w:w="383" w:type="dxa"/>
          </w:tcPr>
          <w:p w:rsidR="00FC5F77" w:rsidRDefault="00D56F93">
            <w:pPr>
              <w:pStyle w:val="TableParagraph"/>
              <w:ind w:left="1" w:right="10"/>
              <w:rPr>
                <w:sz w:val="19"/>
              </w:rPr>
            </w:pPr>
            <w:r>
              <w:rPr>
                <w:spacing w:val="-10"/>
                <w:sz w:val="19"/>
              </w:rPr>
              <w:t>x</w:t>
            </w:r>
          </w:p>
        </w:tc>
        <w:tc>
          <w:tcPr>
            <w:tcW w:w="429" w:type="dxa"/>
          </w:tcPr>
          <w:p w:rsidR="00FC5F77" w:rsidRDefault="00D56F93">
            <w:pPr>
              <w:pStyle w:val="TableParagraph"/>
              <w:ind w:right="24"/>
              <w:rPr>
                <w:sz w:val="19"/>
              </w:rPr>
            </w:pPr>
            <w:r>
              <w:rPr>
                <w:spacing w:val="-10"/>
                <w:sz w:val="19"/>
              </w:rPr>
              <w:t>x</w:t>
            </w:r>
          </w:p>
        </w:tc>
        <w:tc>
          <w:tcPr>
            <w:tcW w:w="418" w:type="dxa"/>
          </w:tcPr>
          <w:p w:rsidR="00FC5F77" w:rsidRDefault="00D56F93">
            <w:pPr>
              <w:pStyle w:val="TableParagraph"/>
              <w:ind w:left="127"/>
              <w:jc w:val="left"/>
              <w:rPr>
                <w:sz w:val="19"/>
              </w:rPr>
            </w:pPr>
            <w:r>
              <w:rPr>
                <w:spacing w:val="-10"/>
                <w:sz w:val="19"/>
              </w:rPr>
              <w:t>x</w:t>
            </w:r>
          </w:p>
        </w:tc>
        <w:tc>
          <w:tcPr>
            <w:tcW w:w="322" w:type="dxa"/>
          </w:tcPr>
          <w:p w:rsidR="00FC5F77" w:rsidRDefault="00D56F93">
            <w:pPr>
              <w:pStyle w:val="TableParagraph"/>
              <w:ind w:left="1" w:right="27"/>
              <w:rPr>
                <w:sz w:val="19"/>
              </w:rPr>
            </w:pPr>
            <w:r>
              <w:rPr>
                <w:spacing w:val="-10"/>
                <w:sz w:val="19"/>
              </w:rPr>
              <w:t>?</w:t>
            </w:r>
          </w:p>
        </w:tc>
        <w:tc>
          <w:tcPr>
            <w:tcW w:w="510" w:type="dxa"/>
          </w:tcPr>
          <w:p w:rsidR="00FC5F77" w:rsidRDefault="00D56F93">
            <w:pPr>
              <w:pStyle w:val="TableParagraph"/>
              <w:ind w:left="34" w:right="28"/>
              <w:rPr>
                <w:sz w:val="19"/>
              </w:rPr>
            </w:pPr>
            <w:r>
              <w:rPr>
                <w:spacing w:val="-10"/>
                <w:sz w:val="19"/>
              </w:rPr>
              <w:t>x</w:t>
            </w:r>
          </w:p>
        </w:tc>
        <w:tc>
          <w:tcPr>
            <w:tcW w:w="455" w:type="dxa"/>
          </w:tcPr>
          <w:p w:rsidR="00FC5F77" w:rsidRDefault="00D56F93">
            <w:pPr>
              <w:pStyle w:val="TableParagraph"/>
              <w:ind w:right="72"/>
              <w:rPr>
                <w:sz w:val="19"/>
              </w:rPr>
            </w:pPr>
            <w:r>
              <w:rPr>
                <w:spacing w:val="-10"/>
                <w:sz w:val="19"/>
              </w:rPr>
              <w:t>-</w:t>
            </w:r>
          </w:p>
        </w:tc>
        <w:tc>
          <w:tcPr>
            <w:tcW w:w="329" w:type="dxa"/>
          </w:tcPr>
          <w:p w:rsidR="00FC5F77" w:rsidRDefault="00D56F93">
            <w:pPr>
              <w:pStyle w:val="TableParagraph"/>
              <w:ind w:right="50"/>
              <w:rPr>
                <w:sz w:val="19"/>
              </w:rPr>
            </w:pPr>
            <w:r>
              <w:rPr>
                <w:spacing w:val="-10"/>
                <w:sz w:val="19"/>
              </w:rPr>
              <w:t>-</w:t>
            </w:r>
          </w:p>
        </w:tc>
        <w:tc>
          <w:tcPr>
            <w:tcW w:w="420" w:type="dxa"/>
          </w:tcPr>
          <w:p w:rsidR="00FC5F77" w:rsidRDefault="00D56F93">
            <w:pPr>
              <w:pStyle w:val="TableParagraph"/>
              <w:ind w:left="19" w:right="21"/>
              <w:rPr>
                <w:sz w:val="19"/>
              </w:rPr>
            </w:pPr>
            <w:r>
              <w:rPr>
                <w:spacing w:val="-10"/>
                <w:sz w:val="19"/>
              </w:rPr>
              <w:t>-</w:t>
            </w:r>
          </w:p>
        </w:tc>
        <w:tc>
          <w:tcPr>
            <w:tcW w:w="403" w:type="dxa"/>
          </w:tcPr>
          <w:p w:rsidR="00FC5F77" w:rsidRDefault="00D56F93">
            <w:pPr>
              <w:pStyle w:val="TableParagraph"/>
              <w:ind w:right="32"/>
              <w:rPr>
                <w:sz w:val="19"/>
              </w:rPr>
            </w:pPr>
            <w:r>
              <w:rPr>
                <w:spacing w:val="-10"/>
                <w:sz w:val="19"/>
              </w:rPr>
              <w:t>-</w:t>
            </w:r>
          </w:p>
        </w:tc>
      </w:tr>
      <w:tr w:rsidR="00FC5F77">
        <w:trPr>
          <w:trHeight w:val="231"/>
        </w:trPr>
        <w:tc>
          <w:tcPr>
            <w:tcW w:w="1923" w:type="dxa"/>
          </w:tcPr>
          <w:p w:rsidR="00FC5F77" w:rsidRDefault="00D56F93">
            <w:pPr>
              <w:pStyle w:val="TableParagraph"/>
              <w:ind w:left="86"/>
              <w:jc w:val="left"/>
              <w:rPr>
                <w:sz w:val="19"/>
              </w:rPr>
            </w:pPr>
            <w:r>
              <w:rPr>
                <w:sz w:val="19"/>
              </w:rPr>
              <w:t>Cheng</w:t>
            </w:r>
            <w:r>
              <w:rPr>
                <w:spacing w:val="-5"/>
                <w:sz w:val="19"/>
              </w:rPr>
              <w:t xml:space="preserve"> </w:t>
            </w:r>
            <w:r>
              <w:rPr>
                <w:sz w:val="19"/>
              </w:rPr>
              <w:t>et</w:t>
            </w:r>
            <w:r>
              <w:rPr>
                <w:spacing w:val="-3"/>
                <w:sz w:val="19"/>
              </w:rPr>
              <w:t xml:space="preserve"> </w:t>
            </w:r>
            <w:r>
              <w:rPr>
                <w:sz w:val="19"/>
              </w:rPr>
              <w:t>al.</w:t>
            </w:r>
            <w:r>
              <w:rPr>
                <w:spacing w:val="-3"/>
                <w:sz w:val="19"/>
              </w:rPr>
              <w:t xml:space="preserve"> </w:t>
            </w:r>
            <w:r>
              <w:rPr>
                <w:spacing w:val="-4"/>
                <w:sz w:val="19"/>
              </w:rPr>
              <w:t>[67]</w:t>
            </w:r>
          </w:p>
        </w:tc>
        <w:tc>
          <w:tcPr>
            <w:tcW w:w="611" w:type="dxa"/>
          </w:tcPr>
          <w:p w:rsidR="00FC5F77" w:rsidRDefault="00D56F93">
            <w:pPr>
              <w:pStyle w:val="TableParagraph"/>
              <w:ind w:left="46"/>
              <w:rPr>
                <w:sz w:val="19"/>
              </w:rPr>
            </w:pPr>
            <w:r>
              <w:rPr>
                <w:spacing w:val="-4"/>
                <w:sz w:val="19"/>
              </w:rPr>
              <w:t>2012</w:t>
            </w:r>
          </w:p>
        </w:tc>
        <w:tc>
          <w:tcPr>
            <w:tcW w:w="1062" w:type="dxa"/>
          </w:tcPr>
          <w:p w:rsidR="00FC5F77" w:rsidRDefault="00D56F93">
            <w:pPr>
              <w:pStyle w:val="TableParagraph"/>
              <w:ind w:left="91"/>
              <w:jc w:val="left"/>
              <w:rPr>
                <w:sz w:val="19"/>
              </w:rPr>
            </w:pPr>
            <w:r>
              <w:rPr>
                <w:spacing w:val="-5"/>
                <w:sz w:val="19"/>
              </w:rPr>
              <w:t>USA</w:t>
            </w:r>
          </w:p>
        </w:tc>
        <w:tc>
          <w:tcPr>
            <w:tcW w:w="797" w:type="dxa"/>
          </w:tcPr>
          <w:p w:rsidR="00FC5F77" w:rsidRDefault="00D56F93">
            <w:pPr>
              <w:pStyle w:val="TableParagraph"/>
              <w:ind w:left="71"/>
              <w:jc w:val="left"/>
              <w:rPr>
                <w:sz w:val="19"/>
              </w:rPr>
            </w:pPr>
            <w:r>
              <w:rPr>
                <w:spacing w:val="-10"/>
                <w:sz w:val="19"/>
              </w:rPr>
              <w:t>2</w:t>
            </w:r>
          </w:p>
        </w:tc>
        <w:tc>
          <w:tcPr>
            <w:tcW w:w="955" w:type="dxa"/>
          </w:tcPr>
          <w:p w:rsidR="00FC5F77" w:rsidRDefault="00D56F93">
            <w:pPr>
              <w:pStyle w:val="TableParagraph"/>
              <w:ind w:left="71"/>
              <w:jc w:val="left"/>
              <w:rPr>
                <w:sz w:val="19"/>
              </w:rPr>
            </w:pPr>
            <w:r>
              <w:rPr>
                <w:spacing w:val="-5"/>
                <w:sz w:val="19"/>
              </w:rPr>
              <w:t>AP</w:t>
            </w:r>
          </w:p>
        </w:tc>
        <w:tc>
          <w:tcPr>
            <w:tcW w:w="997" w:type="dxa"/>
          </w:tcPr>
          <w:p w:rsidR="00FC5F77" w:rsidRDefault="00D56F93">
            <w:pPr>
              <w:pStyle w:val="TableParagraph"/>
              <w:ind w:left="79"/>
              <w:jc w:val="left"/>
              <w:rPr>
                <w:sz w:val="19"/>
              </w:rPr>
            </w:pPr>
            <w:r>
              <w:rPr>
                <w:sz w:val="19"/>
              </w:rPr>
              <w:t>NPV,</w:t>
            </w:r>
            <w:r>
              <w:rPr>
                <w:spacing w:val="-6"/>
                <w:sz w:val="19"/>
              </w:rPr>
              <w:t xml:space="preserve"> </w:t>
            </w:r>
            <w:r>
              <w:rPr>
                <w:spacing w:val="-4"/>
                <w:sz w:val="19"/>
              </w:rPr>
              <w:t>EUAC</w:t>
            </w:r>
          </w:p>
        </w:tc>
        <w:tc>
          <w:tcPr>
            <w:tcW w:w="480" w:type="dxa"/>
          </w:tcPr>
          <w:p w:rsidR="00FC5F77" w:rsidRDefault="00D56F93">
            <w:pPr>
              <w:pStyle w:val="TableParagraph"/>
              <w:ind w:left="73"/>
              <w:jc w:val="left"/>
              <w:rPr>
                <w:sz w:val="19"/>
              </w:rPr>
            </w:pPr>
            <w:r>
              <w:rPr>
                <w:spacing w:val="-5"/>
                <w:sz w:val="19"/>
              </w:rPr>
              <w:t>20</w:t>
            </w:r>
          </w:p>
        </w:tc>
        <w:tc>
          <w:tcPr>
            <w:tcW w:w="518" w:type="dxa"/>
          </w:tcPr>
          <w:p w:rsidR="00FC5F77" w:rsidRDefault="00D56F93">
            <w:pPr>
              <w:pStyle w:val="TableParagraph"/>
              <w:ind w:left="71"/>
              <w:jc w:val="left"/>
              <w:rPr>
                <w:sz w:val="19"/>
              </w:rPr>
            </w:pPr>
            <w:r>
              <w:rPr>
                <w:spacing w:val="-5"/>
                <w:sz w:val="19"/>
              </w:rPr>
              <w:t>4%</w:t>
            </w:r>
          </w:p>
        </w:tc>
        <w:tc>
          <w:tcPr>
            <w:tcW w:w="927" w:type="dxa"/>
          </w:tcPr>
          <w:p w:rsidR="00FC5F77" w:rsidRDefault="00D56F93">
            <w:pPr>
              <w:pStyle w:val="TableParagraph"/>
              <w:ind w:left="69"/>
              <w:jc w:val="left"/>
              <w:rPr>
                <w:sz w:val="19"/>
              </w:rPr>
            </w:pPr>
            <w:r>
              <w:rPr>
                <w:spacing w:val="-5"/>
                <w:sz w:val="19"/>
              </w:rPr>
              <w:t>MC</w:t>
            </w:r>
          </w:p>
        </w:tc>
        <w:tc>
          <w:tcPr>
            <w:tcW w:w="499" w:type="dxa"/>
          </w:tcPr>
          <w:p w:rsidR="00FC5F77" w:rsidRDefault="00D56F93">
            <w:pPr>
              <w:pStyle w:val="TableParagraph"/>
              <w:ind w:left="10" w:right="1"/>
              <w:rPr>
                <w:sz w:val="19"/>
              </w:rPr>
            </w:pPr>
            <w:r>
              <w:rPr>
                <w:spacing w:val="-10"/>
                <w:sz w:val="19"/>
              </w:rPr>
              <w:t>x</w:t>
            </w:r>
          </w:p>
        </w:tc>
        <w:tc>
          <w:tcPr>
            <w:tcW w:w="634" w:type="dxa"/>
          </w:tcPr>
          <w:p w:rsidR="00FC5F77" w:rsidRDefault="00D56F93">
            <w:pPr>
              <w:pStyle w:val="TableParagraph"/>
              <w:ind w:left="3" w:right="16"/>
              <w:rPr>
                <w:sz w:val="19"/>
              </w:rPr>
            </w:pPr>
            <w:r>
              <w:rPr>
                <w:spacing w:val="-10"/>
                <w:sz w:val="19"/>
              </w:rPr>
              <w:t>x</w:t>
            </w:r>
          </w:p>
        </w:tc>
        <w:tc>
          <w:tcPr>
            <w:tcW w:w="372" w:type="dxa"/>
          </w:tcPr>
          <w:p w:rsidR="00FC5F77" w:rsidRDefault="00D56F93">
            <w:pPr>
              <w:pStyle w:val="TableParagraph"/>
              <w:ind w:left="3" w:right="14"/>
              <w:rPr>
                <w:sz w:val="19"/>
              </w:rPr>
            </w:pPr>
            <w:r>
              <w:rPr>
                <w:spacing w:val="-10"/>
                <w:sz w:val="19"/>
              </w:rPr>
              <w:t>-</w:t>
            </w:r>
          </w:p>
        </w:tc>
        <w:tc>
          <w:tcPr>
            <w:tcW w:w="407" w:type="dxa"/>
          </w:tcPr>
          <w:p w:rsidR="00FC5F77" w:rsidRDefault="00D56F93">
            <w:pPr>
              <w:pStyle w:val="TableParagraph"/>
              <w:ind w:left="2" w:right="9"/>
              <w:rPr>
                <w:sz w:val="19"/>
              </w:rPr>
            </w:pPr>
            <w:r>
              <w:rPr>
                <w:spacing w:val="-10"/>
                <w:sz w:val="19"/>
              </w:rPr>
              <w:t>x</w:t>
            </w:r>
          </w:p>
        </w:tc>
        <w:tc>
          <w:tcPr>
            <w:tcW w:w="421" w:type="dxa"/>
          </w:tcPr>
          <w:p w:rsidR="00FC5F77" w:rsidRDefault="00D56F93">
            <w:pPr>
              <w:pStyle w:val="TableParagraph"/>
              <w:ind w:left="3" w:right="32"/>
              <w:rPr>
                <w:sz w:val="19"/>
              </w:rPr>
            </w:pPr>
            <w:r>
              <w:rPr>
                <w:spacing w:val="-10"/>
                <w:sz w:val="19"/>
              </w:rPr>
              <w:t>x</w:t>
            </w:r>
          </w:p>
        </w:tc>
        <w:tc>
          <w:tcPr>
            <w:tcW w:w="426" w:type="dxa"/>
          </w:tcPr>
          <w:p w:rsidR="00FC5F77" w:rsidRDefault="00D56F93">
            <w:pPr>
              <w:pStyle w:val="TableParagraph"/>
              <w:ind w:right="74"/>
              <w:rPr>
                <w:sz w:val="19"/>
              </w:rPr>
            </w:pPr>
            <w:r>
              <w:rPr>
                <w:spacing w:val="-10"/>
                <w:sz w:val="19"/>
              </w:rPr>
              <w:t>x</w:t>
            </w:r>
          </w:p>
        </w:tc>
        <w:tc>
          <w:tcPr>
            <w:tcW w:w="358" w:type="dxa"/>
          </w:tcPr>
          <w:p w:rsidR="00FC5F77" w:rsidRDefault="00D56F93">
            <w:pPr>
              <w:pStyle w:val="TableParagraph"/>
              <w:ind w:left="1" w:right="60"/>
              <w:rPr>
                <w:sz w:val="19"/>
              </w:rPr>
            </w:pPr>
            <w:r>
              <w:rPr>
                <w:spacing w:val="-10"/>
                <w:sz w:val="19"/>
              </w:rPr>
              <w:t>?</w:t>
            </w:r>
          </w:p>
        </w:tc>
        <w:tc>
          <w:tcPr>
            <w:tcW w:w="383" w:type="dxa"/>
          </w:tcPr>
          <w:p w:rsidR="00FC5F77" w:rsidRDefault="00D56F93">
            <w:pPr>
              <w:pStyle w:val="TableParagraph"/>
              <w:ind w:left="1" w:right="10"/>
              <w:rPr>
                <w:sz w:val="19"/>
              </w:rPr>
            </w:pPr>
            <w:r>
              <w:rPr>
                <w:spacing w:val="-10"/>
                <w:sz w:val="19"/>
              </w:rPr>
              <w:t>x</w:t>
            </w:r>
          </w:p>
        </w:tc>
        <w:tc>
          <w:tcPr>
            <w:tcW w:w="429" w:type="dxa"/>
          </w:tcPr>
          <w:p w:rsidR="00FC5F77" w:rsidRDefault="00D56F93">
            <w:pPr>
              <w:pStyle w:val="TableParagraph"/>
              <w:ind w:right="24"/>
              <w:rPr>
                <w:sz w:val="19"/>
              </w:rPr>
            </w:pPr>
            <w:r>
              <w:rPr>
                <w:spacing w:val="-10"/>
                <w:sz w:val="19"/>
              </w:rPr>
              <w:t>x</w:t>
            </w:r>
          </w:p>
        </w:tc>
        <w:tc>
          <w:tcPr>
            <w:tcW w:w="418" w:type="dxa"/>
          </w:tcPr>
          <w:p w:rsidR="00FC5F77" w:rsidRDefault="00D56F93">
            <w:pPr>
              <w:pStyle w:val="TableParagraph"/>
              <w:ind w:left="127"/>
              <w:jc w:val="left"/>
              <w:rPr>
                <w:sz w:val="19"/>
              </w:rPr>
            </w:pPr>
            <w:r>
              <w:rPr>
                <w:spacing w:val="-10"/>
                <w:sz w:val="19"/>
              </w:rPr>
              <w:t>x</w:t>
            </w:r>
          </w:p>
        </w:tc>
        <w:tc>
          <w:tcPr>
            <w:tcW w:w="322" w:type="dxa"/>
          </w:tcPr>
          <w:p w:rsidR="00FC5F77" w:rsidRDefault="00D56F93">
            <w:pPr>
              <w:pStyle w:val="TableParagraph"/>
              <w:ind w:left="1" w:right="27"/>
              <w:rPr>
                <w:sz w:val="19"/>
              </w:rPr>
            </w:pPr>
            <w:r>
              <w:rPr>
                <w:spacing w:val="-10"/>
                <w:sz w:val="19"/>
              </w:rPr>
              <w:t>?</w:t>
            </w:r>
          </w:p>
        </w:tc>
        <w:tc>
          <w:tcPr>
            <w:tcW w:w="510" w:type="dxa"/>
          </w:tcPr>
          <w:p w:rsidR="00FC5F77" w:rsidRDefault="00D56F93">
            <w:pPr>
              <w:pStyle w:val="TableParagraph"/>
              <w:ind w:left="34" w:right="28"/>
              <w:rPr>
                <w:sz w:val="19"/>
              </w:rPr>
            </w:pPr>
            <w:r>
              <w:rPr>
                <w:spacing w:val="-10"/>
                <w:sz w:val="19"/>
              </w:rPr>
              <w:t>x</w:t>
            </w:r>
          </w:p>
        </w:tc>
        <w:tc>
          <w:tcPr>
            <w:tcW w:w="455" w:type="dxa"/>
          </w:tcPr>
          <w:p w:rsidR="00FC5F77" w:rsidRDefault="00D56F93">
            <w:pPr>
              <w:pStyle w:val="TableParagraph"/>
              <w:ind w:right="72"/>
              <w:rPr>
                <w:sz w:val="19"/>
              </w:rPr>
            </w:pPr>
            <w:r>
              <w:rPr>
                <w:spacing w:val="-10"/>
                <w:sz w:val="19"/>
              </w:rPr>
              <w:t>-</w:t>
            </w:r>
          </w:p>
        </w:tc>
        <w:tc>
          <w:tcPr>
            <w:tcW w:w="329" w:type="dxa"/>
          </w:tcPr>
          <w:p w:rsidR="00FC5F77" w:rsidRDefault="00D56F93">
            <w:pPr>
              <w:pStyle w:val="TableParagraph"/>
              <w:ind w:right="50"/>
              <w:rPr>
                <w:sz w:val="19"/>
              </w:rPr>
            </w:pPr>
            <w:r>
              <w:rPr>
                <w:spacing w:val="-10"/>
                <w:sz w:val="19"/>
              </w:rPr>
              <w:t>-</w:t>
            </w:r>
          </w:p>
        </w:tc>
        <w:tc>
          <w:tcPr>
            <w:tcW w:w="420" w:type="dxa"/>
          </w:tcPr>
          <w:p w:rsidR="00FC5F77" w:rsidRDefault="00D56F93">
            <w:pPr>
              <w:pStyle w:val="TableParagraph"/>
              <w:ind w:left="19" w:right="21"/>
              <w:rPr>
                <w:sz w:val="19"/>
              </w:rPr>
            </w:pPr>
            <w:r>
              <w:rPr>
                <w:spacing w:val="-10"/>
                <w:sz w:val="19"/>
              </w:rPr>
              <w:t>x</w:t>
            </w:r>
          </w:p>
        </w:tc>
        <w:tc>
          <w:tcPr>
            <w:tcW w:w="403" w:type="dxa"/>
          </w:tcPr>
          <w:p w:rsidR="00FC5F77" w:rsidRDefault="00D56F93">
            <w:pPr>
              <w:pStyle w:val="TableParagraph"/>
              <w:ind w:right="32"/>
              <w:rPr>
                <w:sz w:val="19"/>
              </w:rPr>
            </w:pPr>
            <w:r>
              <w:rPr>
                <w:spacing w:val="-10"/>
                <w:sz w:val="19"/>
              </w:rPr>
              <w:t>-</w:t>
            </w:r>
          </w:p>
        </w:tc>
      </w:tr>
      <w:tr w:rsidR="00FC5F77">
        <w:trPr>
          <w:trHeight w:val="232"/>
        </w:trPr>
        <w:tc>
          <w:tcPr>
            <w:tcW w:w="1923" w:type="dxa"/>
          </w:tcPr>
          <w:p w:rsidR="00FC5F77" w:rsidRDefault="00D56F93">
            <w:pPr>
              <w:pStyle w:val="TableParagraph"/>
              <w:spacing w:line="213" w:lineRule="exact"/>
              <w:ind w:left="86"/>
              <w:jc w:val="left"/>
              <w:rPr>
                <w:sz w:val="19"/>
              </w:rPr>
            </w:pPr>
            <w:r>
              <w:rPr>
                <w:sz w:val="19"/>
              </w:rPr>
              <w:t>Santos</w:t>
            </w:r>
            <w:r>
              <w:rPr>
                <w:spacing w:val="-4"/>
                <w:sz w:val="19"/>
              </w:rPr>
              <w:t xml:space="preserve"> </w:t>
            </w:r>
            <w:r>
              <w:rPr>
                <w:sz w:val="19"/>
              </w:rPr>
              <w:t>et</w:t>
            </w:r>
            <w:r>
              <w:rPr>
                <w:spacing w:val="-3"/>
                <w:sz w:val="19"/>
              </w:rPr>
              <w:t xml:space="preserve"> </w:t>
            </w:r>
            <w:r>
              <w:rPr>
                <w:sz w:val="19"/>
              </w:rPr>
              <w:t>al.</w:t>
            </w:r>
            <w:r>
              <w:rPr>
                <w:spacing w:val="-2"/>
                <w:sz w:val="19"/>
              </w:rPr>
              <w:t xml:space="preserve"> </w:t>
            </w:r>
            <w:r>
              <w:rPr>
                <w:spacing w:val="-4"/>
                <w:sz w:val="19"/>
              </w:rPr>
              <w:t>[68]</w:t>
            </w:r>
          </w:p>
        </w:tc>
        <w:tc>
          <w:tcPr>
            <w:tcW w:w="611" w:type="dxa"/>
          </w:tcPr>
          <w:p w:rsidR="00FC5F77" w:rsidRDefault="00D56F93">
            <w:pPr>
              <w:pStyle w:val="TableParagraph"/>
              <w:spacing w:line="213" w:lineRule="exact"/>
              <w:ind w:left="46"/>
              <w:rPr>
                <w:sz w:val="19"/>
              </w:rPr>
            </w:pPr>
            <w:r>
              <w:rPr>
                <w:spacing w:val="-4"/>
                <w:sz w:val="19"/>
              </w:rPr>
              <w:t>2012</w:t>
            </w:r>
          </w:p>
        </w:tc>
        <w:tc>
          <w:tcPr>
            <w:tcW w:w="1062" w:type="dxa"/>
          </w:tcPr>
          <w:p w:rsidR="00FC5F77" w:rsidRDefault="00D56F93">
            <w:pPr>
              <w:pStyle w:val="TableParagraph"/>
              <w:spacing w:line="213" w:lineRule="exact"/>
              <w:ind w:left="91"/>
              <w:jc w:val="left"/>
              <w:rPr>
                <w:sz w:val="19"/>
              </w:rPr>
            </w:pPr>
            <w:r>
              <w:rPr>
                <w:spacing w:val="-2"/>
                <w:sz w:val="19"/>
              </w:rPr>
              <w:t>Portugal</w:t>
            </w:r>
          </w:p>
        </w:tc>
        <w:tc>
          <w:tcPr>
            <w:tcW w:w="797" w:type="dxa"/>
          </w:tcPr>
          <w:p w:rsidR="00FC5F77" w:rsidRDefault="00D56F93">
            <w:pPr>
              <w:pStyle w:val="TableParagraph"/>
              <w:spacing w:line="213" w:lineRule="exact"/>
              <w:ind w:left="71"/>
              <w:jc w:val="left"/>
              <w:rPr>
                <w:sz w:val="19"/>
              </w:rPr>
            </w:pPr>
            <w:r>
              <w:rPr>
                <w:spacing w:val="-5"/>
                <w:sz w:val="19"/>
              </w:rPr>
              <w:t>16</w:t>
            </w:r>
          </w:p>
        </w:tc>
        <w:tc>
          <w:tcPr>
            <w:tcW w:w="955" w:type="dxa"/>
          </w:tcPr>
          <w:p w:rsidR="00FC5F77" w:rsidRDefault="00D56F93">
            <w:pPr>
              <w:pStyle w:val="TableParagraph"/>
              <w:spacing w:line="213" w:lineRule="exact"/>
              <w:ind w:left="71"/>
              <w:jc w:val="left"/>
              <w:rPr>
                <w:sz w:val="19"/>
              </w:rPr>
            </w:pPr>
            <w:r>
              <w:rPr>
                <w:spacing w:val="-5"/>
                <w:sz w:val="19"/>
              </w:rPr>
              <w:t>FS</w:t>
            </w:r>
          </w:p>
        </w:tc>
        <w:tc>
          <w:tcPr>
            <w:tcW w:w="997" w:type="dxa"/>
          </w:tcPr>
          <w:p w:rsidR="00FC5F77" w:rsidRDefault="00D56F93">
            <w:pPr>
              <w:pStyle w:val="TableParagraph"/>
              <w:spacing w:line="213" w:lineRule="exact"/>
              <w:ind w:left="79"/>
              <w:jc w:val="left"/>
              <w:rPr>
                <w:sz w:val="19"/>
              </w:rPr>
            </w:pPr>
            <w:r>
              <w:rPr>
                <w:spacing w:val="-5"/>
                <w:sz w:val="19"/>
              </w:rPr>
              <w:t>NPV</w:t>
            </w:r>
          </w:p>
        </w:tc>
        <w:tc>
          <w:tcPr>
            <w:tcW w:w="480" w:type="dxa"/>
          </w:tcPr>
          <w:p w:rsidR="00FC5F77" w:rsidRDefault="00D56F93">
            <w:pPr>
              <w:pStyle w:val="TableParagraph"/>
              <w:spacing w:line="213" w:lineRule="exact"/>
              <w:ind w:left="73"/>
              <w:jc w:val="left"/>
              <w:rPr>
                <w:sz w:val="19"/>
              </w:rPr>
            </w:pPr>
            <w:r>
              <w:rPr>
                <w:spacing w:val="-5"/>
                <w:sz w:val="19"/>
              </w:rPr>
              <w:t>40</w:t>
            </w:r>
          </w:p>
        </w:tc>
        <w:tc>
          <w:tcPr>
            <w:tcW w:w="518" w:type="dxa"/>
          </w:tcPr>
          <w:p w:rsidR="00FC5F77" w:rsidRDefault="00D56F93">
            <w:pPr>
              <w:pStyle w:val="TableParagraph"/>
              <w:spacing w:line="213" w:lineRule="exact"/>
              <w:ind w:left="71"/>
              <w:jc w:val="left"/>
              <w:rPr>
                <w:sz w:val="19"/>
              </w:rPr>
            </w:pPr>
            <w:r>
              <w:rPr>
                <w:spacing w:val="-5"/>
                <w:sz w:val="19"/>
              </w:rPr>
              <w:t>3%</w:t>
            </w:r>
          </w:p>
        </w:tc>
        <w:tc>
          <w:tcPr>
            <w:tcW w:w="927" w:type="dxa"/>
          </w:tcPr>
          <w:p w:rsidR="00FC5F77" w:rsidRDefault="00D56F93">
            <w:pPr>
              <w:pStyle w:val="TableParagraph"/>
              <w:spacing w:line="213" w:lineRule="exact"/>
              <w:ind w:left="69"/>
              <w:jc w:val="left"/>
              <w:rPr>
                <w:sz w:val="19"/>
              </w:rPr>
            </w:pPr>
            <w:r>
              <w:rPr>
                <w:spacing w:val="-10"/>
                <w:sz w:val="19"/>
              </w:rPr>
              <w:t>-</w:t>
            </w:r>
          </w:p>
        </w:tc>
        <w:tc>
          <w:tcPr>
            <w:tcW w:w="499" w:type="dxa"/>
          </w:tcPr>
          <w:p w:rsidR="00FC5F77" w:rsidRDefault="00D56F93">
            <w:pPr>
              <w:pStyle w:val="TableParagraph"/>
              <w:spacing w:line="213" w:lineRule="exact"/>
              <w:ind w:left="10"/>
              <w:rPr>
                <w:sz w:val="19"/>
              </w:rPr>
            </w:pPr>
            <w:r>
              <w:rPr>
                <w:spacing w:val="-10"/>
                <w:sz w:val="19"/>
              </w:rPr>
              <w:t>?</w:t>
            </w:r>
          </w:p>
        </w:tc>
        <w:tc>
          <w:tcPr>
            <w:tcW w:w="634" w:type="dxa"/>
          </w:tcPr>
          <w:p w:rsidR="00FC5F77" w:rsidRDefault="00D56F93">
            <w:pPr>
              <w:pStyle w:val="TableParagraph"/>
              <w:spacing w:line="213" w:lineRule="exact"/>
              <w:ind w:right="16"/>
              <w:rPr>
                <w:sz w:val="19"/>
              </w:rPr>
            </w:pPr>
            <w:r>
              <w:rPr>
                <w:spacing w:val="-10"/>
                <w:sz w:val="19"/>
              </w:rPr>
              <w:t>?</w:t>
            </w:r>
          </w:p>
        </w:tc>
        <w:tc>
          <w:tcPr>
            <w:tcW w:w="372" w:type="dxa"/>
          </w:tcPr>
          <w:p w:rsidR="00FC5F77" w:rsidRDefault="00D56F93">
            <w:pPr>
              <w:pStyle w:val="TableParagraph"/>
              <w:spacing w:line="213" w:lineRule="exact"/>
              <w:ind w:right="14"/>
              <w:rPr>
                <w:sz w:val="19"/>
              </w:rPr>
            </w:pPr>
            <w:r>
              <w:rPr>
                <w:spacing w:val="-10"/>
                <w:sz w:val="19"/>
              </w:rPr>
              <w:t>?</w:t>
            </w:r>
          </w:p>
        </w:tc>
        <w:tc>
          <w:tcPr>
            <w:tcW w:w="407" w:type="dxa"/>
          </w:tcPr>
          <w:p w:rsidR="00FC5F77" w:rsidRDefault="00D56F93">
            <w:pPr>
              <w:pStyle w:val="TableParagraph"/>
              <w:spacing w:line="213" w:lineRule="exact"/>
              <w:ind w:left="2" w:right="9"/>
              <w:rPr>
                <w:sz w:val="19"/>
              </w:rPr>
            </w:pPr>
            <w:r>
              <w:rPr>
                <w:spacing w:val="-10"/>
                <w:sz w:val="19"/>
              </w:rPr>
              <w:t>x</w:t>
            </w:r>
          </w:p>
        </w:tc>
        <w:tc>
          <w:tcPr>
            <w:tcW w:w="421" w:type="dxa"/>
          </w:tcPr>
          <w:p w:rsidR="00FC5F77" w:rsidRDefault="00D56F93">
            <w:pPr>
              <w:pStyle w:val="TableParagraph"/>
              <w:spacing w:line="213" w:lineRule="exact"/>
              <w:ind w:left="3" w:right="32"/>
              <w:rPr>
                <w:sz w:val="19"/>
              </w:rPr>
            </w:pPr>
            <w:r>
              <w:rPr>
                <w:spacing w:val="-10"/>
                <w:sz w:val="19"/>
              </w:rPr>
              <w:t>x</w:t>
            </w:r>
          </w:p>
        </w:tc>
        <w:tc>
          <w:tcPr>
            <w:tcW w:w="426" w:type="dxa"/>
          </w:tcPr>
          <w:p w:rsidR="00FC5F77" w:rsidRDefault="00D56F93">
            <w:pPr>
              <w:pStyle w:val="TableParagraph"/>
              <w:spacing w:line="213" w:lineRule="exact"/>
              <w:ind w:right="74"/>
              <w:rPr>
                <w:sz w:val="19"/>
              </w:rPr>
            </w:pPr>
            <w:r>
              <w:rPr>
                <w:spacing w:val="-10"/>
                <w:sz w:val="19"/>
              </w:rPr>
              <w:t>x</w:t>
            </w:r>
          </w:p>
        </w:tc>
        <w:tc>
          <w:tcPr>
            <w:tcW w:w="358" w:type="dxa"/>
          </w:tcPr>
          <w:p w:rsidR="00FC5F77" w:rsidRDefault="00D56F93">
            <w:pPr>
              <w:pStyle w:val="TableParagraph"/>
              <w:spacing w:line="213" w:lineRule="exact"/>
              <w:ind w:left="1" w:right="60"/>
              <w:rPr>
                <w:sz w:val="19"/>
              </w:rPr>
            </w:pPr>
            <w:r>
              <w:rPr>
                <w:spacing w:val="-10"/>
                <w:sz w:val="19"/>
              </w:rPr>
              <w:t>?</w:t>
            </w:r>
          </w:p>
        </w:tc>
        <w:tc>
          <w:tcPr>
            <w:tcW w:w="383" w:type="dxa"/>
          </w:tcPr>
          <w:p w:rsidR="00FC5F77" w:rsidRDefault="00D56F93">
            <w:pPr>
              <w:pStyle w:val="TableParagraph"/>
              <w:spacing w:line="213" w:lineRule="exact"/>
              <w:ind w:left="1" w:right="10"/>
              <w:rPr>
                <w:sz w:val="19"/>
              </w:rPr>
            </w:pPr>
            <w:r>
              <w:rPr>
                <w:spacing w:val="-10"/>
                <w:sz w:val="19"/>
              </w:rPr>
              <w:t>x</w:t>
            </w:r>
          </w:p>
        </w:tc>
        <w:tc>
          <w:tcPr>
            <w:tcW w:w="429" w:type="dxa"/>
          </w:tcPr>
          <w:p w:rsidR="00FC5F77" w:rsidRDefault="00D56F93">
            <w:pPr>
              <w:pStyle w:val="TableParagraph"/>
              <w:spacing w:line="213" w:lineRule="exact"/>
              <w:ind w:right="24"/>
              <w:rPr>
                <w:sz w:val="19"/>
              </w:rPr>
            </w:pPr>
            <w:r>
              <w:rPr>
                <w:spacing w:val="-10"/>
                <w:sz w:val="19"/>
              </w:rPr>
              <w:t>x</w:t>
            </w:r>
          </w:p>
        </w:tc>
        <w:tc>
          <w:tcPr>
            <w:tcW w:w="418" w:type="dxa"/>
          </w:tcPr>
          <w:p w:rsidR="00FC5F77" w:rsidRDefault="00D56F93">
            <w:pPr>
              <w:pStyle w:val="TableParagraph"/>
              <w:spacing w:line="213" w:lineRule="exact"/>
              <w:ind w:left="127"/>
              <w:jc w:val="left"/>
              <w:rPr>
                <w:sz w:val="19"/>
              </w:rPr>
            </w:pPr>
            <w:r>
              <w:rPr>
                <w:spacing w:val="-10"/>
                <w:sz w:val="19"/>
              </w:rPr>
              <w:t>x</w:t>
            </w:r>
          </w:p>
        </w:tc>
        <w:tc>
          <w:tcPr>
            <w:tcW w:w="322" w:type="dxa"/>
          </w:tcPr>
          <w:p w:rsidR="00FC5F77" w:rsidRDefault="00D56F93">
            <w:pPr>
              <w:pStyle w:val="TableParagraph"/>
              <w:spacing w:line="213" w:lineRule="exact"/>
              <w:ind w:left="1" w:right="27"/>
              <w:rPr>
                <w:sz w:val="19"/>
              </w:rPr>
            </w:pPr>
            <w:r>
              <w:rPr>
                <w:spacing w:val="-10"/>
                <w:sz w:val="19"/>
              </w:rPr>
              <w:t>?</w:t>
            </w:r>
          </w:p>
        </w:tc>
        <w:tc>
          <w:tcPr>
            <w:tcW w:w="510" w:type="dxa"/>
          </w:tcPr>
          <w:p w:rsidR="00FC5F77" w:rsidRDefault="00D56F93">
            <w:pPr>
              <w:pStyle w:val="TableParagraph"/>
              <w:spacing w:line="213" w:lineRule="exact"/>
              <w:ind w:left="34" w:right="28"/>
              <w:rPr>
                <w:sz w:val="19"/>
              </w:rPr>
            </w:pPr>
            <w:r>
              <w:rPr>
                <w:spacing w:val="-10"/>
                <w:sz w:val="19"/>
              </w:rPr>
              <w:t>x</w:t>
            </w:r>
          </w:p>
        </w:tc>
        <w:tc>
          <w:tcPr>
            <w:tcW w:w="455" w:type="dxa"/>
          </w:tcPr>
          <w:p w:rsidR="00FC5F77" w:rsidRDefault="00D56F93">
            <w:pPr>
              <w:pStyle w:val="TableParagraph"/>
              <w:spacing w:line="213" w:lineRule="exact"/>
              <w:ind w:right="72"/>
              <w:rPr>
                <w:sz w:val="19"/>
              </w:rPr>
            </w:pPr>
            <w:r>
              <w:rPr>
                <w:spacing w:val="-10"/>
                <w:sz w:val="19"/>
              </w:rPr>
              <w:t>-</w:t>
            </w:r>
          </w:p>
        </w:tc>
        <w:tc>
          <w:tcPr>
            <w:tcW w:w="329" w:type="dxa"/>
          </w:tcPr>
          <w:p w:rsidR="00FC5F77" w:rsidRDefault="00D56F93">
            <w:pPr>
              <w:pStyle w:val="TableParagraph"/>
              <w:spacing w:line="213" w:lineRule="exact"/>
              <w:ind w:right="50"/>
              <w:rPr>
                <w:sz w:val="19"/>
              </w:rPr>
            </w:pPr>
            <w:r>
              <w:rPr>
                <w:spacing w:val="-10"/>
                <w:sz w:val="19"/>
              </w:rPr>
              <w:t>-</w:t>
            </w:r>
          </w:p>
        </w:tc>
        <w:tc>
          <w:tcPr>
            <w:tcW w:w="420" w:type="dxa"/>
          </w:tcPr>
          <w:p w:rsidR="00FC5F77" w:rsidRDefault="00D56F93">
            <w:pPr>
              <w:pStyle w:val="TableParagraph"/>
              <w:spacing w:line="213" w:lineRule="exact"/>
              <w:ind w:left="19" w:right="21"/>
              <w:rPr>
                <w:sz w:val="19"/>
              </w:rPr>
            </w:pPr>
            <w:r>
              <w:rPr>
                <w:spacing w:val="-10"/>
                <w:sz w:val="19"/>
              </w:rPr>
              <w:t>-</w:t>
            </w:r>
          </w:p>
        </w:tc>
        <w:tc>
          <w:tcPr>
            <w:tcW w:w="403" w:type="dxa"/>
          </w:tcPr>
          <w:p w:rsidR="00FC5F77" w:rsidRDefault="00D56F93">
            <w:pPr>
              <w:pStyle w:val="TableParagraph"/>
              <w:spacing w:line="213" w:lineRule="exact"/>
              <w:ind w:right="32"/>
              <w:rPr>
                <w:sz w:val="19"/>
              </w:rPr>
            </w:pPr>
            <w:r>
              <w:rPr>
                <w:spacing w:val="-10"/>
                <w:sz w:val="19"/>
              </w:rPr>
              <w:t>x</w:t>
            </w:r>
          </w:p>
        </w:tc>
      </w:tr>
      <w:tr w:rsidR="00FC5F77">
        <w:trPr>
          <w:trHeight w:val="231"/>
        </w:trPr>
        <w:tc>
          <w:tcPr>
            <w:tcW w:w="1923" w:type="dxa"/>
          </w:tcPr>
          <w:p w:rsidR="00FC5F77" w:rsidRDefault="00D56F93">
            <w:pPr>
              <w:pStyle w:val="TableParagraph"/>
              <w:ind w:left="86"/>
              <w:jc w:val="left"/>
              <w:rPr>
                <w:sz w:val="19"/>
              </w:rPr>
            </w:pPr>
            <w:r>
              <w:rPr>
                <w:sz w:val="19"/>
              </w:rPr>
              <w:t>Gschösser</w:t>
            </w:r>
            <w:r>
              <w:rPr>
                <w:spacing w:val="-5"/>
                <w:sz w:val="19"/>
              </w:rPr>
              <w:t xml:space="preserve"> </w:t>
            </w:r>
            <w:r>
              <w:rPr>
                <w:sz w:val="19"/>
              </w:rPr>
              <w:t>et</w:t>
            </w:r>
            <w:r>
              <w:rPr>
                <w:spacing w:val="-4"/>
                <w:sz w:val="19"/>
              </w:rPr>
              <w:t xml:space="preserve"> </w:t>
            </w:r>
            <w:r>
              <w:rPr>
                <w:sz w:val="19"/>
              </w:rPr>
              <w:t>al.</w:t>
            </w:r>
            <w:r>
              <w:rPr>
                <w:spacing w:val="-5"/>
                <w:sz w:val="19"/>
              </w:rPr>
              <w:t xml:space="preserve"> </w:t>
            </w:r>
            <w:r>
              <w:rPr>
                <w:spacing w:val="-4"/>
                <w:sz w:val="19"/>
              </w:rPr>
              <w:t>[47]</w:t>
            </w:r>
          </w:p>
        </w:tc>
        <w:tc>
          <w:tcPr>
            <w:tcW w:w="611" w:type="dxa"/>
          </w:tcPr>
          <w:p w:rsidR="00FC5F77" w:rsidRDefault="00D56F93">
            <w:pPr>
              <w:pStyle w:val="TableParagraph"/>
              <w:ind w:left="46"/>
              <w:rPr>
                <w:sz w:val="19"/>
              </w:rPr>
            </w:pPr>
            <w:r>
              <w:rPr>
                <w:spacing w:val="-4"/>
                <w:sz w:val="19"/>
              </w:rPr>
              <w:t>2013</w:t>
            </w:r>
          </w:p>
        </w:tc>
        <w:tc>
          <w:tcPr>
            <w:tcW w:w="1062" w:type="dxa"/>
          </w:tcPr>
          <w:p w:rsidR="00FC5F77" w:rsidRDefault="00D56F93">
            <w:pPr>
              <w:pStyle w:val="TableParagraph"/>
              <w:ind w:left="91"/>
              <w:jc w:val="left"/>
              <w:rPr>
                <w:sz w:val="19"/>
              </w:rPr>
            </w:pPr>
            <w:r>
              <w:rPr>
                <w:spacing w:val="-2"/>
                <w:sz w:val="19"/>
              </w:rPr>
              <w:t>Switzerland</w:t>
            </w:r>
          </w:p>
        </w:tc>
        <w:tc>
          <w:tcPr>
            <w:tcW w:w="797" w:type="dxa"/>
          </w:tcPr>
          <w:p w:rsidR="00FC5F77" w:rsidRDefault="00D56F93">
            <w:pPr>
              <w:pStyle w:val="TableParagraph"/>
              <w:ind w:left="71"/>
              <w:jc w:val="left"/>
              <w:rPr>
                <w:sz w:val="19"/>
              </w:rPr>
            </w:pPr>
            <w:r>
              <w:rPr>
                <w:spacing w:val="-10"/>
                <w:sz w:val="19"/>
              </w:rPr>
              <w:t>3</w:t>
            </w:r>
          </w:p>
        </w:tc>
        <w:tc>
          <w:tcPr>
            <w:tcW w:w="955" w:type="dxa"/>
          </w:tcPr>
          <w:p w:rsidR="00FC5F77" w:rsidRDefault="00D56F93">
            <w:pPr>
              <w:pStyle w:val="TableParagraph"/>
              <w:ind w:left="71"/>
              <w:jc w:val="left"/>
              <w:rPr>
                <w:sz w:val="19"/>
              </w:rPr>
            </w:pPr>
            <w:r>
              <w:rPr>
                <w:sz w:val="19"/>
              </w:rPr>
              <w:t>FS,</w:t>
            </w:r>
            <w:r>
              <w:rPr>
                <w:spacing w:val="-5"/>
                <w:sz w:val="19"/>
              </w:rPr>
              <w:t xml:space="preserve"> </w:t>
            </w:r>
            <w:r>
              <w:rPr>
                <w:sz w:val="19"/>
              </w:rPr>
              <w:t>SFS,</w:t>
            </w:r>
            <w:r>
              <w:rPr>
                <w:spacing w:val="-4"/>
                <w:sz w:val="19"/>
              </w:rPr>
              <w:t xml:space="preserve"> </w:t>
            </w:r>
            <w:r>
              <w:rPr>
                <w:spacing w:val="-5"/>
                <w:sz w:val="19"/>
              </w:rPr>
              <w:t>RS</w:t>
            </w:r>
          </w:p>
        </w:tc>
        <w:tc>
          <w:tcPr>
            <w:tcW w:w="997" w:type="dxa"/>
          </w:tcPr>
          <w:p w:rsidR="00FC5F77" w:rsidRDefault="00D56F93">
            <w:pPr>
              <w:pStyle w:val="TableParagraph"/>
              <w:ind w:left="79"/>
              <w:jc w:val="left"/>
              <w:rPr>
                <w:sz w:val="19"/>
              </w:rPr>
            </w:pPr>
            <w:r>
              <w:rPr>
                <w:spacing w:val="-5"/>
                <w:sz w:val="19"/>
              </w:rPr>
              <w:t>NPV</w:t>
            </w:r>
          </w:p>
        </w:tc>
        <w:tc>
          <w:tcPr>
            <w:tcW w:w="480" w:type="dxa"/>
          </w:tcPr>
          <w:p w:rsidR="00FC5F77" w:rsidRDefault="00D56F93">
            <w:pPr>
              <w:pStyle w:val="TableParagraph"/>
              <w:ind w:left="73"/>
              <w:jc w:val="left"/>
              <w:rPr>
                <w:sz w:val="19"/>
              </w:rPr>
            </w:pPr>
            <w:r>
              <w:rPr>
                <w:spacing w:val="-5"/>
                <w:sz w:val="19"/>
              </w:rPr>
              <w:t>75</w:t>
            </w:r>
          </w:p>
        </w:tc>
        <w:tc>
          <w:tcPr>
            <w:tcW w:w="518" w:type="dxa"/>
          </w:tcPr>
          <w:p w:rsidR="00FC5F77" w:rsidRDefault="00D56F93">
            <w:pPr>
              <w:pStyle w:val="TableParagraph"/>
              <w:ind w:left="71"/>
              <w:jc w:val="left"/>
              <w:rPr>
                <w:sz w:val="19"/>
              </w:rPr>
            </w:pPr>
            <w:r>
              <w:rPr>
                <w:spacing w:val="-5"/>
                <w:sz w:val="19"/>
              </w:rPr>
              <w:t>2%</w:t>
            </w:r>
          </w:p>
        </w:tc>
        <w:tc>
          <w:tcPr>
            <w:tcW w:w="927" w:type="dxa"/>
          </w:tcPr>
          <w:p w:rsidR="00FC5F77" w:rsidRDefault="00D56F93">
            <w:pPr>
              <w:pStyle w:val="TableParagraph"/>
              <w:ind w:left="69"/>
              <w:jc w:val="left"/>
              <w:rPr>
                <w:sz w:val="19"/>
              </w:rPr>
            </w:pPr>
            <w:r>
              <w:rPr>
                <w:spacing w:val="-10"/>
                <w:sz w:val="19"/>
              </w:rPr>
              <w:t>-</w:t>
            </w:r>
          </w:p>
        </w:tc>
        <w:tc>
          <w:tcPr>
            <w:tcW w:w="499" w:type="dxa"/>
          </w:tcPr>
          <w:p w:rsidR="00FC5F77" w:rsidRDefault="00D56F93">
            <w:pPr>
              <w:pStyle w:val="TableParagraph"/>
              <w:ind w:left="10" w:right="1"/>
              <w:rPr>
                <w:sz w:val="19"/>
              </w:rPr>
            </w:pPr>
            <w:r>
              <w:rPr>
                <w:spacing w:val="-10"/>
                <w:sz w:val="19"/>
              </w:rPr>
              <w:t>-</w:t>
            </w:r>
          </w:p>
        </w:tc>
        <w:tc>
          <w:tcPr>
            <w:tcW w:w="634" w:type="dxa"/>
          </w:tcPr>
          <w:p w:rsidR="00FC5F77" w:rsidRDefault="00D56F93">
            <w:pPr>
              <w:pStyle w:val="TableParagraph"/>
              <w:ind w:left="3" w:right="16"/>
              <w:rPr>
                <w:sz w:val="19"/>
              </w:rPr>
            </w:pPr>
            <w:r>
              <w:rPr>
                <w:spacing w:val="-10"/>
                <w:sz w:val="19"/>
              </w:rPr>
              <w:t>-</w:t>
            </w:r>
          </w:p>
        </w:tc>
        <w:tc>
          <w:tcPr>
            <w:tcW w:w="372" w:type="dxa"/>
          </w:tcPr>
          <w:p w:rsidR="00FC5F77" w:rsidRDefault="00D56F93">
            <w:pPr>
              <w:pStyle w:val="TableParagraph"/>
              <w:ind w:left="3" w:right="14"/>
              <w:rPr>
                <w:sz w:val="19"/>
              </w:rPr>
            </w:pPr>
            <w:r>
              <w:rPr>
                <w:spacing w:val="-10"/>
                <w:sz w:val="19"/>
              </w:rPr>
              <w:t>-</w:t>
            </w:r>
          </w:p>
        </w:tc>
        <w:tc>
          <w:tcPr>
            <w:tcW w:w="407" w:type="dxa"/>
          </w:tcPr>
          <w:p w:rsidR="00FC5F77" w:rsidRDefault="00D56F93">
            <w:pPr>
              <w:pStyle w:val="TableParagraph"/>
              <w:ind w:left="2" w:right="9"/>
              <w:rPr>
                <w:sz w:val="19"/>
              </w:rPr>
            </w:pPr>
            <w:r>
              <w:rPr>
                <w:spacing w:val="-10"/>
                <w:sz w:val="19"/>
              </w:rPr>
              <w:t>x</w:t>
            </w:r>
          </w:p>
        </w:tc>
        <w:tc>
          <w:tcPr>
            <w:tcW w:w="421" w:type="dxa"/>
          </w:tcPr>
          <w:p w:rsidR="00FC5F77" w:rsidRDefault="00D56F93">
            <w:pPr>
              <w:pStyle w:val="TableParagraph"/>
              <w:ind w:left="3" w:right="32"/>
              <w:rPr>
                <w:sz w:val="19"/>
              </w:rPr>
            </w:pPr>
            <w:r>
              <w:rPr>
                <w:spacing w:val="-10"/>
                <w:sz w:val="19"/>
              </w:rPr>
              <w:t>x</w:t>
            </w:r>
          </w:p>
        </w:tc>
        <w:tc>
          <w:tcPr>
            <w:tcW w:w="426" w:type="dxa"/>
          </w:tcPr>
          <w:p w:rsidR="00FC5F77" w:rsidRDefault="00D56F93">
            <w:pPr>
              <w:pStyle w:val="TableParagraph"/>
              <w:ind w:right="74"/>
              <w:rPr>
                <w:sz w:val="19"/>
              </w:rPr>
            </w:pPr>
            <w:r>
              <w:rPr>
                <w:spacing w:val="-10"/>
                <w:sz w:val="19"/>
              </w:rPr>
              <w:t>x</w:t>
            </w:r>
          </w:p>
        </w:tc>
        <w:tc>
          <w:tcPr>
            <w:tcW w:w="358" w:type="dxa"/>
          </w:tcPr>
          <w:p w:rsidR="00FC5F77" w:rsidRDefault="00D56F93">
            <w:pPr>
              <w:pStyle w:val="TableParagraph"/>
              <w:ind w:right="60"/>
              <w:rPr>
                <w:sz w:val="19"/>
              </w:rPr>
            </w:pPr>
            <w:r>
              <w:rPr>
                <w:spacing w:val="-10"/>
                <w:sz w:val="19"/>
              </w:rPr>
              <w:t>x</w:t>
            </w:r>
          </w:p>
        </w:tc>
        <w:tc>
          <w:tcPr>
            <w:tcW w:w="383" w:type="dxa"/>
          </w:tcPr>
          <w:p w:rsidR="00FC5F77" w:rsidRDefault="00D56F93">
            <w:pPr>
              <w:pStyle w:val="TableParagraph"/>
              <w:ind w:left="1" w:right="10"/>
              <w:rPr>
                <w:sz w:val="19"/>
              </w:rPr>
            </w:pPr>
            <w:r>
              <w:rPr>
                <w:spacing w:val="-10"/>
                <w:sz w:val="19"/>
              </w:rPr>
              <w:t>-</w:t>
            </w:r>
          </w:p>
        </w:tc>
        <w:tc>
          <w:tcPr>
            <w:tcW w:w="429" w:type="dxa"/>
          </w:tcPr>
          <w:p w:rsidR="00FC5F77" w:rsidRDefault="00D56F93">
            <w:pPr>
              <w:pStyle w:val="TableParagraph"/>
              <w:ind w:right="24"/>
              <w:rPr>
                <w:sz w:val="19"/>
              </w:rPr>
            </w:pPr>
            <w:r>
              <w:rPr>
                <w:spacing w:val="-10"/>
                <w:sz w:val="19"/>
              </w:rPr>
              <w:t>x</w:t>
            </w:r>
          </w:p>
        </w:tc>
        <w:tc>
          <w:tcPr>
            <w:tcW w:w="418" w:type="dxa"/>
          </w:tcPr>
          <w:p w:rsidR="00FC5F77" w:rsidRDefault="00D56F93">
            <w:pPr>
              <w:pStyle w:val="TableParagraph"/>
              <w:ind w:left="127"/>
              <w:jc w:val="left"/>
              <w:rPr>
                <w:sz w:val="19"/>
              </w:rPr>
            </w:pPr>
            <w:r>
              <w:rPr>
                <w:spacing w:val="-10"/>
                <w:sz w:val="19"/>
              </w:rPr>
              <w:t>x</w:t>
            </w:r>
          </w:p>
        </w:tc>
        <w:tc>
          <w:tcPr>
            <w:tcW w:w="322" w:type="dxa"/>
          </w:tcPr>
          <w:p w:rsidR="00FC5F77" w:rsidRDefault="00D56F93">
            <w:pPr>
              <w:pStyle w:val="TableParagraph"/>
              <w:ind w:right="27"/>
              <w:rPr>
                <w:sz w:val="19"/>
              </w:rPr>
            </w:pPr>
            <w:r>
              <w:rPr>
                <w:spacing w:val="-10"/>
                <w:sz w:val="19"/>
              </w:rPr>
              <w:t>x</w:t>
            </w:r>
          </w:p>
        </w:tc>
        <w:tc>
          <w:tcPr>
            <w:tcW w:w="510" w:type="dxa"/>
          </w:tcPr>
          <w:p w:rsidR="00FC5F77" w:rsidRDefault="00D56F93">
            <w:pPr>
              <w:pStyle w:val="TableParagraph"/>
              <w:ind w:left="34" w:right="28"/>
              <w:rPr>
                <w:sz w:val="19"/>
              </w:rPr>
            </w:pPr>
            <w:r>
              <w:rPr>
                <w:spacing w:val="-10"/>
                <w:sz w:val="19"/>
              </w:rPr>
              <w:t>x</w:t>
            </w:r>
          </w:p>
        </w:tc>
        <w:tc>
          <w:tcPr>
            <w:tcW w:w="455" w:type="dxa"/>
          </w:tcPr>
          <w:p w:rsidR="00FC5F77" w:rsidRDefault="00D56F93">
            <w:pPr>
              <w:pStyle w:val="TableParagraph"/>
              <w:ind w:right="72"/>
              <w:rPr>
                <w:sz w:val="19"/>
              </w:rPr>
            </w:pPr>
            <w:r>
              <w:rPr>
                <w:spacing w:val="-10"/>
                <w:sz w:val="19"/>
              </w:rPr>
              <w:t>x</w:t>
            </w:r>
          </w:p>
        </w:tc>
        <w:tc>
          <w:tcPr>
            <w:tcW w:w="329" w:type="dxa"/>
          </w:tcPr>
          <w:p w:rsidR="00FC5F77" w:rsidRDefault="00D56F93">
            <w:pPr>
              <w:pStyle w:val="TableParagraph"/>
              <w:ind w:right="50"/>
              <w:rPr>
                <w:sz w:val="19"/>
              </w:rPr>
            </w:pPr>
            <w:r>
              <w:rPr>
                <w:spacing w:val="-10"/>
                <w:sz w:val="19"/>
              </w:rPr>
              <w:t>x</w:t>
            </w:r>
          </w:p>
        </w:tc>
        <w:tc>
          <w:tcPr>
            <w:tcW w:w="420" w:type="dxa"/>
          </w:tcPr>
          <w:p w:rsidR="00FC5F77" w:rsidRDefault="00D56F93">
            <w:pPr>
              <w:pStyle w:val="TableParagraph"/>
              <w:ind w:left="19" w:right="21"/>
              <w:rPr>
                <w:sz w:val="19"/>
              </w:rPr>
            </w:pPr>
            <w:r>
              <w:rPr>
                <w:spacing w:val="-10"/>
                <w:sz w:val="19"/>
              </w:rPr>
              <w:t>-</w:t>
            </w:r>
          </w:p>
        </w:tc>
        <w:tc>
          <w:tcPr>
            <w:tcW w:w="403" w:type="dxa"/>
          </w:tcPr>
          <w:p w:rsidR="00FC5F77" w:rsidRDefault="00D56F93">
            <w:pPr>
              <w:pStyle w:val="TableParagraph"/>
              <w:ind w:right="32"/>
              <w:rPr>
                <w:sz w:val="19"/>
              </w:rPr>
            </w:pPr>
            <w:r>
              <w:rPr>
                <w:spacing w:val="-10"/>
                <w:sz w:val="19"/>
              </w:rPr>
              <w:t>-</w:t>
            </w:r>
          </w:p>
        </w:tc>
      </w:tr>
      <w:tr w:rsidR="00FC5F77">
        <w:trPr>
          <w:trHeight w:val="231"/>
        </w:trPr>
        <w:tc>
          <w:tcPr>
            <w:tcW w:w="1923" w:type="dxa"/>
          </w:tcPr>
          <w:p w:rsidR="00FC5F77" w:rsidRDefault="00D56F93">
            <w:pPr>
              <w:pStyle w:val="TableParagraph"/>
              <w:ind w:left="86"/>
              <w:jc w:val="left"/>
              <w:rPr>
                <w:sz w:val="19"/>
              </w:rPr>
            </w:pPr>
            <w:r>
              <w:rPr>
                <w:sz w:val="19"/>
              </w:rPr>
              <w:t>Li</w:t>
            </w:r>
            <w:r>
              <w:rPr>
                <w:spacing w:val="-3"/>
                <w:sz w:val="19"/>
              </w:rPr>
              <w:t xml:space="preserve"> </w:t>
            </w:r>
            <w:r>
              <w:rPr>
                <w:sz w:val="19"/>
              </w:rPr>
              <w:t>et</w:t>
            </w:r>
            <w:r>
              <w:rPr>
                <w:spacing w:val="-2"/>
                <w:sz w:val="19"/>
              </w:rPr>
              <w:t xml:space="preserve"> </w:t>
            </w:r>
            <w:r>
              <w:rPr>
                <w:sz w:val="19"/>
              </w:rPr>
              <w:t>al.</w:t>
            </w:r>
            <w:r>
              <w:rPr>
                <w:spacing w:val="-2"/>
                <w:sz w:val="19"/>
              </w:rPr>
              <w:t xml:space="preserve"> </w:t>
            </w:r>
            <w:r>
              <w:rPr>
                <w:spacing w:val="-4"/>
                <w:sz w:val="19"/>
              </w:rPr>
              <w:t>[45]</w:t>
            </w:r>
          </w:p>
        </w:tc>
        <w:tc>
          <w:tcPr>
            <w:tcW w:w="611" w:type="dxa"/>
          </w:tcPr>
          <w:p w:rsidR="00FC5F77" w:rsidRDefault="00D56F93">
            <w:pPr>
              <w:pStyle w:val="TableParagraph"/>
              <w:ind w:left="46"/>
              <w:rPr>
                <w:sz w:val="19"/>
              </w:rPr>
            </w:pPr>
            <w:r>
              <w:rPr>
                <w:spacing w:val="-4"/>
                <w:sz w:val="19"/>
              </w:rPr>
              <w:t>2013</w:t>
            </w:r>
          </w:p>
        </w:tc>
        <w:tc>
          <w:tcPr>
            <w:tcW w:w="1062" w:type="dxa"/>
          </w:tcPr>
          <w:p w:rsidR="00FC5F77" w:rsidRDefault="00D56F93">
            <w:pPr>
              <w:pStyle w:val="TableParagraph"/>
              <w:ind w:left="91"/>
              <w:jc w:val="left"/>
              <w:rPr>
                <w:sz w:val="19"/>
              </w:rPr>
            </w:pPr>
            <w:r>
              <w:rPr>
                <w:spacing w:val="-5"/>
                <w:sz w:val="19"/>
              </w:rPr>
              <w:t>USA</w:t>
            </w:r>
          </w:p>
        </w:tc>
        <w:tc>
          <w:tcPr>
            <w:tcW w:w="797" w:type="dxa"/>
          </w:tcPr>
          <w:p w:rsidR="00FC5F77" w:rsidRDefault="00D56F93">
            <w:pPr>
              <w:pStyle w:val="TableParagraph"/>
              <w:ind w:left="71"/>
              <w:jc w:val="left"/>
              <w:rPr>
                <w:sz w:val="19"/>
              </w:rPr>
            </w:pPr>
            <w:r>
              <w:rPr>
                <w:spacing w:val="-10"/>
                <w:sz w:val="19"/>
              </w:rPr>
              <w:t>3</w:t>
            </w:r>
          </w:p>
        </w:tc>
        <w:tc>
          <w:tcPr>
            <w:tcW w:w="955" w:type="dxa"/>
          </w:tcPr>
          <w:p w:rsidR="00FC5F77" w:rsidRDefault="00D56F93">
            <w:pPr>
              <w:pStyle w:val="TableParagraph"/>
              <w:ind w:left="71"/>
              <w:jc w:val="left"/>
              <w:rPr>
                <w:sz w:val="19"/>
              </w:rPr>
            </w:pPr>
            <w:r>
              <w:rPr>
                <w:sz w:val="19"/>
              </w:rPr>
              <w:t>FS,</w:t>
            </w:r>
            <w:r>
              <w:rPr>
                <w:spacing w:val="-5"/>
                <w:sz w:val="19"/>
              </w:rPr>
              <w:t xml:space="preserve"> SFS</w:t>
            </w:r>
          </w:p>
        </w:tc>
        <w:tc>
          <w:tcPr>
            <w:tcW w:w="997" w:type="dxa"/>
          </w:tcPr>
          <w:p w:rsidR="00FC5F77" w:rsidRDefault="00D56F93">
            <w:pPr>
              <w:pStyle w:val="TableParagraph"/>
              <w:ind w:left="79"/>
              <w:jc w:val="left"/>
              <w:rPr>
                <w:sz w:val="19"/>
              </w:rPr>
            </w:pPr>
            <w:r>
              <w:rPr>
                <w:spacing w:val="-5"/>
                <w:sz w:val="19"/>
              </w:rPr>
              <w:t>NPV</w:t>
            </w:r>
          </w:p>
        </w:tc>
        <w:tc>
          <w:tcPr>
            <w:tcW w:w="480" w:type="dxa"/>
          </w:tcPr>
          <w:p w:rsidR="00FC5F77" w:rsidRDefault="00D56F93">
            <w:pPr>
              <w:pStyle w:val="TableParagraph"/>
              <w:ind w:left="73"/>
              <w:jc w:val="left"/>
              <w:rPr>
                <w:sz w:val="19"/>
              </w:rPr>
            </w:pPr>
            <w:r>
              <w:rPr>
                <w:spacing w:val="-4"/>
                <w:sz w:val="19"/>
              </w:rPr>
              <w:t>23,5</w:t>
            </w:r>
          </w:p>
        </w:tc>
        <w:tc>
          <w:tcPr>
            <w:tcW w:w="518" w:type="dxa"/>
          </w:tcPr>
          <w:p w:rsidR="00FC5F77" w:rsidRDefault="00D56F93">
            <w:pPr>
              <w:pStyle w:val="TableParagraph"/>
              <w:ind w:left="71"/>
              <w:jc w:val="left"/>
              <w:rPr>
                <w:sz w:val="19"/>
              </w:rPr>
            </w:pPr>
            <w:r>
              <w:rPr>
                <w:spacing w:val="-5"/>
                <w:sz w:val="19"/>
              </w:rPr>
              <w:t>3%</w:t>
            </w:r>
          </w:p>
        </w:tc>
        <w:tc>
          <w:tcPr>
            <w:tcW w:w="927" w:type="dxa"/>
          </w:tcPr>
          <w:p w:rsidR="00FC5F77" w:rsidRDefault="00D56F93">
            <w:pPr>
              <w:pStyle w:val="TableParagraph"/>
              <w:ind w:left="69"/>
              <w:jc w:val="left"/>
              <w:rPr>
                <w:sz w:val="19"/>
              </w:rPr>
            </w:pPr>
            <w:r>
              <w:rPr>
                <w:spacing w:val="-10"/>
                <w:sz w:val="19"/>
              </w:rPr>
              <w:t>-</w:t>
            </w:r>
          </w:p>
        </w:tc>
        <w:tc>
          <w:tcPr>
            <w:tcW w:w="499" w:type="dxa"/>
          </w:tcPr>
          <w:p w:rsidR="00FC5F77" w:rsidRDefault="00D56F93">
            <w:pPr>
              <w:pStyle w:val="TableParagraph"/>
              <w:ind w:left="10" w:right="1"/>
              <w:rPr>
                <w:sz w:val="19"/>
              </w:rPr>
            </w:pPr>
            <w:r>
              <w:rPr>
                <w:spacing w:val="-10"/>
                <w:sz w:val="19"/>
              </w:rPr>
              <w:t>-</w:t>
            </w:r>
          </w:p>
        </w:tc>
        <w:tc>
          <w:tcPr>
            <w:tcW w:w="634" w:type="dxa"/>
          </w:tcPr>
          <w:p w:rsidR="00FC5F77" w:rsidRDefault="00D56F93">
            <w:pPr>
              <w:pStyle w:val="TableParagraph"/>
              <w:ind w:left="3" w:right="16"/>
              <w:rPr>
                <w:sz w:val="19"/>
              </w:rPr>
            </w:pPr>
            <w:r>
              <w:rPr>
                <w:spacing w:val="-10"/>
                <w:sz w:val="19"/>
              </w:rPr>
              <w:t>-</w:t>
            </w:r>
          </w:p>
        </w:tc>
        <w:tc>
          <w:tcPr>
            <w:tcW w:w="372" w:type="dxa"/>
          </w:tcPr>
          <w:p w:rsidR="00FC5F77" w:rsidRDefault="00D56F93">
            <w:pPr>
              <w:pStyle w:val="TableParagraph"/>
              <w:ind w:left="3" w:right="14"/>
              <w:rPr>
                <w:sz w:val="19"/>
              </w:rPr>
            </w:pPr>
            <w:r>
              <w:rPr>
                <w:spacing w:val="-10"/>
                <w:sz w:val="19"/>
              </w:rPr>
              <w:t>-</w:t>
            </w:r>
          </w:p>
        </w:tc>
        <w:tc>
          <w:tcPr>
            <w:tcW w:w="407" w:type="dxa"/>
          </w:tcPr>
          <w:p w:rsidR="00FC5F77" w:rsidRDefault="00D56F93">
            <w:pPr>
              <w:pStyle w:val="TableParagraph"/>
              <w:ind w:left="2" w:right="9"/>
              <w:rPr>
                <w:sz w:val="19"/>
              </w:rPr>
            </w:pPr>
            <w:r>
              <w:rPr>
                <w:spacing w:val="-10"/>
                <w:sz w:val="19"/>
              </w:rPr>
              <w:t>x</w:t>
            </w:r>
          </w:p>
        </w:tc>
        <w:tc>
          <w:tcPr>
            <w:tcW w:w="421" w:type="dxa"/>
          </w:tcPr>
          <w:p w:rsidR="00FC5F77" w:rsidRDefault="00D56F93">
            <w:pPr>
              <w:pStyle w:val="TableParagraph"/>
              <w:ind w:left="3" w:right="32"/>
              <w:rPr>
                <w:sz w:val="19"/>
              </w:rPr>
            </w:pPr>
            <w:r>
              <w:rPr>
                <w:spacing w:val="-10"/>
                <w:sz w:val="19"/>
              </w:rPr>
              <w:t>x</w:t>
            </w:r>
          </w:p>
        </w:tc>
        <w:tc>
          <w:tcPr>
            <w:tcW w:w="426" w:type="dxa"/>
          </w:tcPr>
          <w:p w:rsidR="00FC5F77" w:rsidRDefault="00D56F93">
            <w:pPr>
              <w:pStyle w:val="TableParagraph"/>
              <w:ind w:right="74"/>
              <w:rPr>
                <w:sz w:val="19"/>
              </w:rPr>
            </w:pPr>
            <w:r>
              <w:rPr>
                <w:spacing w:val="-10"/>
                <w:sz w:val="19"/>
              </w:rPr>
              <w:t>x</w:t>
            </w:r>
          </w:p>
        </w:tc>
        <w:tc>
          <w:tcPr>
            <w:tcW w:w="358" w:type="dxa"/>
          </w:tcPr>
          <w:p w:rsidR="00FC5F77" w:rsidRDefault="00D56F93">
            <w:pPr>
              <w:pStyle w:val="TableParagraph"/>
              <w:ind w:right="60"/>
              <w:rPr>
                <w:sz w:val="19"/>
              </w:rPr>
            </w:pPr>
            <w:r>
              <w:rPr>
                <w:spacing w:val="-10"/>
                <w:sz w:val="19"/>
              </w:rPr>
              <w:t>x</w:t>
            </w:r>
          </w:p>
        </w:tc>
        <w:tc>
          <w:tcPr>
            <w:tcW w:w="383" w:type="dxa"/>
          </w:tcPr>
          <w:p w:rsidR="00FC5F77" w:rsidRDefault="00D56F93">
            <w:pPr>
              <w:pStyle w:val="TableParagraph"/>
              <w:ind w:left="1" w:right="10"/>
              <w:rPr>
                <w:sz w:val="19"/>
              </w:rPr>
            </w:pPr>
            <w:r>
              <w:rPr>
                <w:spacing w:val="-10"/>
                <w:sz w:val="19"/>
              </w:rPr>
              <w:t>-</w:t>
            </w:r>
          </w:p>
        </w:tc>
        <w:tc>
          <w:tcPr>
            <w:tcW w:w="429" w:type="dxa"/>
          </w:tcPr>
          <w:p w:rsidR="00FC5F77" w:rsidRDefault="00D56F93">
            <w:pPr>
              <w:pStyle w:val="TableParagraph"/>
              <w:ind w:right="24"/>
              <w:rPr>
                <w:sz w:val="19"/>
              </w:rPr>
            </w:pPr>
            <w:r>
              <w:rPr>
                <w:spacing w:val="-10"/>
                <w:sz w:val="19"/>
              </w:rPr>
              <w:t>-</w:t>
            </w:r>
          </w:p>
        </w:tc>
        <w:tc>
          <w:tcPr>
            <w:tcW w:w="418" w:type="dxa"/>
          </w:tcPr>
          <w:p w:rsidR="00FC5F77" w:rsidRDefault="00D56F93">
            <w:pPr>
              <w:pStyle w:val="TableParagraph"/>
              <w:ind w:left="127"/>
              <w:jc w:val="left"/>
              <w:rPr>
                <w:sz w:val="19"/>
              </w:rPr>
            </w:pPr>
            <w:r>
              <w:rPr>
                <w:spacing w:val="-10"/>
                <w:sz w:val="19"/>
              </w:rPr>
              <w:t>x</w:t>
            </w:r>
          </w:p>
        </w:tc>
        <w:tc>
          <w:tcPr>
            <w:tcW w:w="322" w:type="dxa"/>
          </w:tcPr>
          <w:p w:rsidR="00FC5F77" w:rsidRDefault="00D56F93">
            <w:pPr>
              <w:pStyle w:val="TableParagraph"/>
              <w:ind w:right="27"/>
              <w:rPr>
                <w:sz w:val="19"/>
              </w:rPr>
            </w:pPr>
            <w:r>
              <w:rPr>
                <w:spacing w:val="-10"/>
                <w:sz w:val="19"/>
              </w:rPr>
              <w:t>x</w:t>
            </w:r>
          </w:p>
        </w:tc>
        <w:tc>
          <w:tcPr>
            <w:tcW w:w="510" w:type="dxa"/>
          </w:tcPr>
          <w:p w:rsidR="00FC5F77" w:rsidRDefault="00D56F93">
            <w:pPr>
              <w:pStyle w:val="TableParagraph"/>
              <w:ind w:left="34" w:right="28"/>
              <w:rPr>
                <w:sz w:val="19"/>
              </w:rPr>
            </w:pPr>
            <w:r>
              <w:rPr>
                <w:spacing w:val="-10"/>
                <w:sz w:val="19"/>
              </w:rPr>
              <w:t>x</w:t>
            </w:r>
          </w:p>
        </w:tc>
        <w:tc>
          <w:tcPr>
            <w:tcW w:w="455" w:type="dxa"/>
          </w:tcPr>
          <w:p w:rsidR="00FC5F77" w:rsidRDefault="00D56F93">
            <w:pPr>
              <w:pStyle w:val="TableParagraph"/>
              <w:ind w:right="72"/>
              <w:rPr>
                <w:sz w:val="19"/>
              </w:rPr>
            </w:pPr>
            <w:r>
              <w:rPr>
                <w:spacing w:val="-10"/>
                <w:sz w:val="19"/>
              </w:rPr>
              <w:t>-</w:t>
            </w:r>
          </w:p>
        </w:tc>
        <w:tc>
          <w:tcPr>
            <w:tcW w:w="329" w:type="dxa"/>
          </w:tcPr>
          <w:p w:rsidR="00FC5F77" w:rsidRDefault="00D56F93">
            <w:pPr>
              <w:pStyle w:val="TableParagraph"/>
              <w:ind w:right="50"/>
              <w:rPr>
                <w:sz w:val="19"/>
              </w:rPr>
            </w:pPr>
            <w:r>
              <w:rPr>
                <w:spacing w:val="-10"/>
                <w:sz w:val="19"/>
              </w:rPr>
              <w:t>-</w:t>
            </w:r>
          </w:p>
        </w:tc>
        <w:tc>
          <w:tcPr>
            <w:tcW w:w="420" w:type="dxa"/>
          </w:tcPr>
          <w:p w:rsidR="00FC5F77" w:rsidRDefault="00D56F93">
            <w:pPr>
              <w:pStyle w:val="TableParagraph"/>
              <w:ind w:left="19" w:right="21"/>
              <w:rPr>
                <w:sz w:val="19"/>
              </w:rPr>
            </w:pPr>
            <w:r>
              <w:rPr>
                <w:spacing w:val="-10"/>
                <w:sz w:val="19"/>
              </w:rPr>
              <w:t>x</w:t>
            </w:r>
          </w:p>
        </w:tc>
        <w:tc>
          <w:tcPr>
            <w:tcW w:w="403" w:type="dxa"/>
          </w:tcPr>
          <w:p w:rsidR="00FC5F77" w:rsidRDefault="00D56F93">
            <w:pPr>
              <w:pStyle w:val="TableParagraph"/>
              <w:ind w:right="32"/>
              <w:rPr>
                <w:sz w:val="19"/>
              </w:rPr>
            </w:pPr>
            <w:r>
              <w:rPr>
                <w:spacing w:val="-10"/>
                <w:sz w:val="19"/>
              </w:rPr>
              <w:t>x</w:t>
            </w:r>
          </w:p>
        </w:tc>
      </w:tr>
      <w:tr w:rsidR="00FC5F77">
        <w:trPr>
          <w:trHeight w:val="232"/>
        </w:trPr>
        <w:tc>
          <w:tcPr>
            <w:tcW w:w="1923" w:type="dxa"/>
          </w:tcPr>
          <w:p w:rsidR="00FC5F77" w:rsidRDefault="00D56F93">
            <w:pPr>
              <w:pStyle w:val="TableParagraph"/>
              <w:spacing w:line="213" w:lineRule="exact"/>
              <w:ind w:left="86"/>
              <w:jc w:val="left"/>
              <w:rPr>
                <w:sz w:val="19"/>
              </w:rPr>
            </w:pPr>
            <w:r>
              <w:rPr>
                <w:sz w:val="19"/>
              </w:rPr>
              <w:t>Aurangzeb</w:t>
            </w:r>
            <w:r>
              <w:rPr>
                <w:spacing w:val="-5"/>
                <w:sz w:val="19"/>
              </w:rPr>
              <w:t xml:space="preserve"> </w:t>
            </w:r>
            <w:r>
              <w:rPr>
                <w:sz w:val="19"/>
              </w:rPr>
              <w:t>et</w:t>
            </w:r>
            <w:r>
              <w:rPr>
                <w:spacing w:val="-5"/>
                <w:sz w:val="19"/>
              </w:rPr>
              <w:t xml:space="preserve"> </w:t>
            </w:r>
            <w:r>
              <w:rPr>
                <w:sz w:val="19"/>
              </w:rPr>
              <w:t>al.</w:t>
            </w:r>
            <w:r>
              <w:rPr>
                <w:spacing w:val="-3"/>
                <w:sz w:val="19"/>
              </w:rPr>
              <w:t xml:space="preserve"> </w:t>
            </w:r>
            <w:r>
              <w:rPr>
                <w:spacing w:val="-4"/>
                <w:sz w:val="19"/>
              </w:rPr>
              <w:t>[69]</w:t>
            </w:r>
          </w:p>
        </w:tc>
        <w:tc>
          <w:tcPr>
            <w:tcW w:w="611" w:type="dxa"/>
          </w:tcPr>
          <w:p w:rsidR="00FC5F77" w:rsidRDefault="00D56F93">
            <w:pPr>
              <w:pStyle w:val="TableParagraph"/>
              <w:spacing w:line="213" w:lineRule="exact"/>
              <w:ind w:left="46"/>
              <w:rPr>
                <w:sz w:val="19"/>
              </w:rPr>
            </w:pPr>
            <w:r>
              <w:rPr>
                <w:spacing w:val="-4"/>
                <w:sz w:val="19"/>
              </w:rPr>
              <w:t>2014</w:t>
            </w:r>
          </w:p>
        </w:tc>
        <w:tc>
          <w:tcPr>
            <w:tcW w:w="1062" w:type="dxa"/>
          </w:tcPr>
          <w:p w:rsidR="00FC5F77" w:rsidRDefault="00D56F93">
            <w:pPr>
              <w:pStyle w:val="TableParagraph"/>
              <w:spacing w:line="213" w:lineRule="exact"/>
              <w:ind w:left="91"/>
              <w:jc w:val="left"/>
              <w:rPr>
                <w:sz w:val="19"/>
              </w:rPr>
            </w:pPr>
            <w:r>
              <w:rPr>
                <w:spacing w:val="-5"/>
                <w:sz w:val="19"/>
              </w:rPr>
              <w:t>USA</w:t>
            </w:r>
          </w:p>
        </w:tc>
        <w:tc>
          <w:tcPr>
            <w:tcW w:w="797" w:type="dxa"/>
          </w:tcPr>
          <w:p w:rsidR="00FC5F77" w:rsidRDefault="00D56F93">
            <w:pPr>
              <w:pStyle w:val="TableParagraph"/>
              <w:spacing w:line="213" w:lineRule="exact"/>
              <w:ind w:left="71"/>
              <w:jc w:val="left"/>
              <w:rPr>
                <w:sz w:val="19"/>
              </w:rPr>
            </w:pPr>
            <w:r>
              <w:rPr>
                <w:spacing w:val="-10"/>
                <w:sz w:val="19"/>
              </w:rPr>
              <w:t>4</w:t>
            </w:r>
          </w:p>
        </w:tc>
        <w:tc>
          <w:tcPr>
            <w:tcW w:w="955" w:type="dxa"/>
          </w:tcPr>
          <w:p w:rsidR="00FC5F77" w:rsidRDefault="00D56F93">
            <w:pPr>
              <w:pStyle w:val="TableParagraph"/>
              <w:spacing w:line="213" w:lineRule="exact"/>
              <w:ind w:left="71"/>
              <w:jc w:val="left"/>
              <w:rPr>
                <w:sz w:val="19"/>
              </w:rPr>
            </w:pPr>
            <w:r>
              <w:rPr>
                <w:spacing w:val="-5"/>
                <w:sz w:val="19"/>
              </w:rPr>
              <w:t>AP</w:t>
            </w:r>
          </w:p>
        </w:tc>
        <w:tc>
          <w:tcPr>
            <w:tcW w:w="997" w:type="dxa"/>
          </w:tcPr>
          <w:p w:rsidR="00FC5F77" w:rsidRDefault="00D56F93">
            <w:pPr>
              <w:pStyle w:val="TableParagraph"/>
              <w:spacing w:line="213" w:lineRule="exact"/>
              <w:ind w:left="79"/>
              <w:jc w:val="left"/>
              <w:rPr>
                <w:sz w:val="19"/>
              </w:rPr>
            </w:pPr>
            <w:r>
              <w:rPr>
                <w:spacing w:val="-5"/>
                <w:sz w:val="19"/>
              </w:rPr>
              <w:t>NPV</w:t>
            </w:r>
          </w:p>
        </w:tc>
        <w:tc>
          <w:tcPr>
            <w:tcW w:w="480" w:type="dxa"/>
          </w:tcPr>
          <w:p w:rsidR="00FC5F77" w:rsidRDefault="00D56F93">
            <w:pPr>
              <w:pStyle w:val="TableParagraph"/>
              <w:spacing w:line="213" w:lineRule="exact"/>
              <w:ind w:left="73"/>
              <w:jc w:val="left"/>
              <w:rPr>
                <w:sz w:val="19"/>
              </w:rPr>
            </w:pPr>
            <w:r>
              <w:rPr>
                <w:spacing w:val="-5"/>
                <w:sz w:val="19"/>
              </w:rPr>
              <w:t>45</w:t>
            </w:r>
          </w:p>
        </w:tc>
        <w:tc>
          <w:tcPr>
            <w:tcW w:w="518" w:type="dxa"/>
          </w:tcPr>
          <w:p w:rsidR="00FC5F77" w:rsidRDefault="00D56F93">
            <w:pPr>
              <w:pStyle w:val="TableParagraph"/>
              <w:spacing w:line="213" w:lineRule="exact"/>
              <w:ind w:left="71"/>
              <w:jc w:val="left"/>
              <w:rPr>
                <w:sz w:val="19"/>
              </w:rPr>
            </w:pPr>
            <w:r>
              <w:rPr>
                <w:spacing w:val="-5"/>
                <w:sz w:val="19"/>
              </w:rPr>
              <w:t>4%</w:t>
            </w:r>
          </w:p>
        </w:tc>
        <w:tc>
          <w:tcPr>
            <w:tcW w:w="927" w:type="dxa"/>
          </w:tcPr>
          <w:p w:rsidR="00FC5F77" w:rsidRDefault="00D56F93">
            <w:pPr>
              <w:pStyle w:val="TableParagraph"/>
              <w:spacing w:line="213" w:lineRule="exact"/>
              <w:ind w:left="69"/>
              <w:jc w:val="left"/>
              <w:rPr>
                <w:sz w:val="19"/>
              </w:rPr>
            </w:pPr>
            <w:r>
              <w:rPr>
                <w:spacing w:val="-4"/>
                <w:sz w:val="19"/>
              </w:rPr>
              <w:t>OFAT</w:t>
            </w:r>
          </w:p>
        </w:tc>
        <w:tc>
          <w:tcPr>
            <w:tcW w:w="499" w:type="dxa"/>
          </w:tcPr>
          <w:p w:rsidR="00FC5F77" w:rsidRDefault="00D56F93">
            <w:pPr>
              <w:pStyle w:val="TableParagraph"/>
              <w:spacing w:line="213" w:lineRule="exact"/>
              <w:ind w:left="10"/>
              <w:rPr>
                <w:sz w:val="19"/>
              </w:rPr>
            </w:pPr>
            <w:r>
              <w:rPr>
                <w:spacing w:val="-10"/>
                <w:sz w:val="19"/>
              </w:rPr>
              <w:t>?</w:t>
            </w:r>
          </w:p>
        </w:tc>
        <w:tc>
          <w:tcPr>
            <w:tcW w:w="634" w:type="dxa"/>
          </w:tcPr>
          <w:p w:rsidR="00FC5F77" w:rsidRDefault="00D56F93">
            <w:pPr>
              <w:pStyle w:val="TableParagraph"/>
              <w:spacing w:line="213" w:lineRule="exact"/>
              <w:ind w:left="3" w:right="16"/>
              <w:rPr>
                <w:sz w:val="19"/>
              </w:rPr>
            </w:pPr>
            <w:r>
              <w:rPr>
                <w:spacing w:val="-10"/>
                <w:sz w:val="19"/>
              </w:rPr>
              <w:t>x</w:t>
            </w:r>
          </w:p>
        </w:tc>
        <w:tc>
          <w:tcPr>
            <w:tcW w:w="372" w:type="dxa"/>
          </w:tcPr>
          <w:p w:rsidR="00FC5F77" w:rsidRDefault="00D56F93">
            <w:pPr>
              <w:pStyle w:val="TableParagraph"/>
              <w:spacing w:line="213" w:lineRule="exact"/>
              <w:ind w:right="14"/>
              <w:rPr>
                <w:sz w:val="19"/>
              </w:rPr>
            </w:pPr>
            <w:r>
              <w:rPr>
                <w:spacing w:val="-10"/>
                <w:sz w:val="19"/>
              </w:rPr>
              <w:t>?</w:t>
            </w:r>
          </w:p>
        </w:tc>
        <w:tc>
          <w:tcPr>
            <w:tcW w:w="407" w:type="dxa"/>
          </w:tcPr>
          <w:p w:rsidR="00FC5F77" w:rsidRDefault="00D56F93">
            <w:pPr>
              <w:pStyle w:val="TableParagraph"/>
              <w:spacing w:line="213" w:lineRule="exact"/>
              <w:ind w:left="2" w:right="9"/>
              <w:rPr>
                <w:sz w:val="19"/>
              </w:rPr>
            </w:pPr>
            <w:r>
              <w:rPr>
                <w:spacing w:val="-10"/>
                <w:sz w:val="19"/>
              </w:rPr>
              <w:t>x</w:t>
            </w:r>
          </w:p>
        </w:tc>
        <w:tc>
          <w:tcPr>
            <w:tcW w:w="421" w:type="dxa"/>
          </w:tcPr>
          <w:p w:rsidR="00FC5F77" w:rsidRDefault="00D56F93">
            <w:pPr>
              <w:pStyle w:val="TableParagraph"/>
              <w:spacing w:line="213" w:lineRule="exact"/>
              <w:ind w:left="3" w:right="32"/>
              <w:rPr>
                <w:sz w:val="19"/>
              </w:rPr>
            </w:pPr>
            <w:r>
              <w:rPr>
                <w:spacing w:val="-10"/>
                <w:sz w:val="19"/>
              </w:rPr>
              <w:t>x</w:t>
            </w:r>
          </w:p>
        </w:tc>
        <w:tc>
          <w:tcPr>
            <w:tcW w:w="426" w:type="dxa"/>
          </w:tcPr>
          <w:p w:rsidR="00FC5F77" w:rsidRDefault="00D56F93">
            <w:pPr>
              <w:pStyle w:val="TableParagraph"/>
              <w:spacing w:line="213" w:lineRule="exact"/>
              <w:ind w:right="74"/>
              <w:rPr>
                <w:sz w:val="19"/>
              </w:rPr>
            </w:pPr>
            <w:r>
              <w:rPr>
                <w:spacing w:val="-10"/>
                <w:sz w:val="19"/>
              </w:rPr>
              <w:t>x</w:t>
            </w:r>
          </w:p>
        </w:tc>
        <w:tc>
          <w:tcPr>
            <w:tcW w:w="358" w:type="dxa"/>
          </w:tcPr>
          <w:p w:rsidR="00FC5F77" w:rsidRDefault="00D56F93">
            <w:pPr>
              <w:pStyle w:val="TableParagraph"/>
              <w:spacing w:line="213" w:lineRule="exact"/>
              <w:ind w:left="1" w:right="60"/>
              <w:rPr>
                <w:sz w:val="19"/>
              </w:rPr>
            </w:pPr>
            <w:r>
              <w:rPr>
                <w:spacing w:val="-10"/>
                <w:sz w:val="19"/>
              </w:rPr>
              <w:t>?</w:t>
            </w:r>
          </w:p>
        </w:tc>
        <w:tc>
          <w:tcPr>
            <w:tcW w:w="383" w:type="dxa"/>
          </w:tcPr>
          <w:p w:rsidR="00FC5F77" w:rsidRDefault="00D56F93">
            <w:pPr>
              <w:pStyle w:val="TableParagraph"/>
              <w:spacing w:line="213" w:lineRule="exact"/>
              <w:ind w:left="1" w:right="10"/>
              <w:rPr>
                <w:sz w:val="19"/>
              </w:rPr>
            </w:pPr>
            <w:r>
              <w:rPr>
                <w:spacing w:val="-10"/>
                <w:sz w:val="19"/>
              </w:rPr>
              <w:t>x</w:t>
            </w:r>
          </w:p>
        </w:tc>
        <w:tc>
          <w:tcPr>
            <w:tcW w:w="429" w:type="dxa"/>
          </w:tcPr>
          <w:p w:rsidR="00FC5F77" w:rsidRDefault="00D56F93">
            <w:pPr>
              <w:pStyle w:val="TableParagraph"/>
              <w:spacing w:line="213" w:lineRule="exact"/>
              <w:ind w:right="24"/>
              <w:rPr>
                <w:sz w:val="19"/>
              </w:rPr>
            </w:pPr>
            <w:r>
              <w:rPr>
                <w:spacing w:val="-10"/>
                <w:sz w:val="19"/>
              </w:rPr>
              <w:t>x</w:t>
            </w:r>
          </w:p>
        </w:tc>
        <w:tc>
          <w:tcPr>
            <w:tcW w:w="418" w:type="dxa"/>
          </w:tcPr>
          <w:p w:rsidR="00FC5F77" w:rsidRDefault="00D56F93">
            <w:pPr>
              <w:pStyle w:val="TableParagraph"/>
              <w:spacing w:line="213" w:lineRule="exact"/>
              <w:ind w:left="127"/>
              <w:jc w:val="left"/>
              <w:rPr>
                <w:sz w:val="19"/>
              </w:rPr>
            </w:pPr>
            <w:r>
              <w:rPr>
                <w:spacing w:val="-10"/>
                <w:sz w:val="19"/>
              </w:rPr>
              <w:t>x</w:t>
            </w:r>
          </w:p>
        </w:tc>
        <w:tc>
          <w:tcPr>
            <w:tcW w:w="322" w:type="dxa"/>
          </w:tcPr>
          <w:p w:rsidR="00FC5F77" w:rsidRDefault="00D56F93">
            <w:pPr>
              <w:pStyle w:val="TableParagraph"/>
              <w:spacing w:line="213" w:lineRule="exact"/>
              <w:ind w:left="1" w:right="27"/>
              <w:rPr>
                <w:sz w:val="19"/>
              </w:rPr>
            </w:pPr>
            <w:r>
              <w:rPr>
                <w:spacing w:val="-10"/>
                <w:sz w:val="19"/>
              </w:rPr>
              <w:t>?</w:t>
            </w:r>
          </w:p>
        </w:tc>
        <w:tc>
          <w:tcPr>
            <w:tcW w:w="510" w:type="dxa"/>
          </w:tcPr>
          <w:p w:rsidR="00FC5F77" w:rsidRDefault="00D56F93">
            <w:pPr>
              <w:pStyle w:val="TableParagraph"/>
              <w:spacing w:line="213" w:lineRule="exact"/>
              <w:ind w:left="34" w:right="28"/>
              <w:rPr>
                <w:sz w:val="19"/>
              </w:rPr>
            </w:pPr>
            <w:r>
              <w:rPr>
                <w:spacing w:val="-10"/>
                <w:sz w:val="19"/>
              </w:rPr>
              <w:t>-</w:t>
            </w:r>
          </w:p>
        </w:tc>
        <w:tc>
          <w:tcPr>
            <w:tcW w:w="455" w:type="dxa"/>
          </w:tcPr>
          <w:p w:rsidR="00FC5F77" w:rsidRDefault="00D56F93">
            <w:pPr>
              <w:pStyle w:val="TableParagraph"/>
              <w:spacing w:line="213" w:lineRule="exact"/>
              <w:ind w:right="72"/>
              <w:rPr>
                <w:sz w:val="19"/>
              </w:rPr>
            </w:pPr>
            <w:r>
              <w:rPr>
                <w:spacing w:val="-10"/>
                <w:sz w:val="19"/>
              </w:rPr>
              <w:t>-</w:t>
            </w:r>
          </w:p>
        </w:tc>
        <w:tc>
          <w:tcPr>
            <w:tcW w:w="329" w:type="dxa"/>
          </w:tcPr>
          <w:p w:rsidR="00FC5F77" w:rsidRDefault="00D56F93">
            <w:pPr>
              <w:pStyle w:val="TableParagraph"/>
              <w:spacing w:line="213" w:lineRule="exact"/>
              <w:ind w:right="50"/>
              <w:rPr>
                <w:sz w:val="19"/>
              </w:rPr>
            </w:pPr>
            <w:r>
              <w:rPr>
                <w:spacing w:val="-10"/>
                <w:sz w:val="19"/>
              </w:rPr>
              <w:t>-</w:t>
            </w:r>
          </w:p>
        </w:tc>
        <w:tc>
          <w:tcPr>
            <w:tcW w:w="420" w:type="dxa"/>
          </w:tcPr>
          <w:p w:rsidR="00FC5F77" w:rsidRDefault="00D56F93">
            <w:pPr>
              <w:pStyle w:val="TableParagraph"/>
              <w:spacing w:line="213" w:lineRule="exact"/>
              <w:ind w:left="19" w:right="21"/>
              <w:rPr>
                <w:sz w:val="19"/>
              </w:rPr>
            </w:pPr>
            <w:r>
              <w:rPr>
                <w:spacing w:val="-10"/>
                <w:sz w:val="19"/>
              </w:rPr>
              <w:t>-</w:t>
            </w:r>
          </w:p>
        </w:tc>
        <w:tc>
          <w:tcPr>
            <w:tcW w:w="403" w:type="dxa"/>
          </w:tcPr>
          <w:p w:rsidR="00FC5F77" w:rsidRDefault="00D56F93">
            <w:pPr>
              <w:pStyle w:val="TableParagraph"/>
              <w:spacing w:line="213" w:lineRule="exact"/>
              <w:ind w:right="32"/>
              <w:rPr>
                <w:sz w:val="19"/>
              </w:rPr>
            </w:pPr>
            <w:r>
              <w:rPr>
                <w:spacing w:val="-10"/>
                <w:sz w:val="19"/>
              </w:rPr>
              <w:t>x</w:t>
            </w:r>
          </w:p>
        </w:tc>
      </w:tr>
      <w:tr w:rsidR="00FC5F77">
        <w:trPr>
          <w:trHeight w:val="231"/>
        </w:trPr>
        <w:tc>
          <w:tcPr>
            <w:tcW w:w="1923" w:type="dxa"/>
          </w:tcPr>
          <w:p w:rsidR="00FC5F77" w:rsidRDefault="00D56F93">
            <w:pPr>
              <w:pStyle w:val="TableParagraph"/>
              <w:ind w:left="86"/>
              <w:jc w:val="left"/>
              <w:rPr>
                <w:sz w:val="19"/>
              </w:rPr>
            </w:pPr>
            <w:r>
              <w:rPr>
                <w:sz w:val="19"/>
              </w:rPr>
              <w:t>Mirzadeh</w:t>
            </w:r>
            <w:r>
              <w:rPr>
                <w:spacing w:val="-5"/>
                <w:sz w:val="19"/>
              </w:rPr>
              <w:t xml:space="preserve"> </w:t>
            </w:r>
            <w:r>
              <w:rPr>
                <w:sz w:val="19"/>
              </w:rPr>
              <w:t>et</w:t>
            </w:r>
            <w:r>
              <w:rPr>
                <w:spacing w:val="-5"/>
                <w:sz w:val="19"/>
              </w:rPr>
              <w:t xml:space="preserve"> </w:t>
            </w:r>
            <w:r>
              <w:rPr>
                <w:sz w:val="19"/>
              </w:rPr>
              <w:t>al.</w:t>
            </w:r>
            <w:r>
              <w:rPr>
                <w:spacing w:val="-4"/>
                <w:sz w:val="19"/>
              </w:rPr>
              <w:t xml:space="preserve"> [46]</w:t>
            </w:r>
          </w:p>
        </w:tc>
        <w:tc>
          <w:tcPr>
            <w:tcW w:w="611" w:type="dxa"/>
          </w:tcPr>
          <w:p w:rsidR="00FC5F77" w:rsidRDefault="00D56F93">
            <w:pPr>
              <w:pStyle w:val="TableParagraph"/>
              <w:ind w:left="46"/>
              <w:rPr>
                <w:sz w:val="19"/>
              </w:rPr>
            </w:pPr>
            <w:r>
              <w:rPr>
                <w:spacing w:val="-4"/>
                <w:sz w:val="19"/>
              </w:rPr>
              <w:t>2014</w:t>
            </w:r>
          </w:p>
        </w:tc>
        <w:tc>
          <w:tcPr>
            <w:tcW w:w="1062" w:type="dxa"/>
          </w:tcPr>
          <w:p w:rsidR="00FC5F77" w:rsidRDefault="00D56F93">
            <w:pPr>
              <w:pStyle w:val="TableParagraph"/>
              <w:ind w:left="91"/>
              <w:jc w:val="left"/>
              <w:rPr>
                <w:sz w:val="19"/>
              </w:rPr>
            </w:pPr>
            <w:r>
              <w:rPr>
                <w:spacing w:val="-2"/>
                <w:sz w:val="19"/>
              </w:rPr>
              <w:t>Sweden</w:t>
            </w:r>
          </w:p>
        </w:tc>
        <w:tc>
          <w:tcPr>
            <w:tcW w:w="797" w:type="dxa"/>
          </w:tcPr>
          <w:p w:rsidR="00FC5F77" w:rsidRDefault="00D56F93">
            <w:pPr>
              <w:pStyle w:val="TableParagraph"/>
              <w:ind w:left="71"/>
              <w:jc w:val="left"/>
              <w:rPr>
                <w:sz w:val="19"/>
              </w:rPr>
            </w:pPr>
            <w:r>
              <w:rPr>
                <w:spacing w:val="-10"/>
                <w:sz w:val="19"/>
              </w:rPr>
              <w:t>1</w:t>
            </w:r>
          </w:p>
        </w:tc>
        <w:tc>
          <w:tcPr>
            <w:tcW w:w="955" w:type="dxa"/>
          </w:tcPr>
          <w:p w:rsidR="00FC5F77" w:rsidRDefault="00D56F93">
            <w:pPr>
              <w:pStyle w:val="TableParagraph"/>
              <w:ind w:left="71"/>
              <w:jc w:val="left"/>
              <w:rPr>
                <w:sz w:val="19"/>
              </w:rPr>
            </w:pPr>
            <w:r>
              <w:rPr>
                <w:spacing w:val="-5"/>
                <w:sz w:val="19"/>
              </w:rPr>
              <w:t>AP</w:t>
            </w:r>
          </w:p>
        </w:tc>
        <w:tc>
          <w:tcPr>
            <w:tcW w:w="997" w:type="dxa"/>
          </w:tcPr>
          <w:p w:rsidR="00FC5F77" w:rsidRDefault="00D56F93">
            <w:pPr>
              <w:pStyle w:val="TableParagraph"/>
              <w:ind w:left="79"/>
              <w:jc w:val="left"/>
              <w:rPr>
                <w:sz w:val="19"/>
              </w:rPr>
            </w:pPr>
            <w:r>
              <w:rPr>
                <w:spacing w:val="-4"/>
                <w:sz w:val="19"/>
              </w:rPr>
              <w:t>EUAC</w:t>
            </w:r>
          </w:p>
        </w:tc>
        <w:tc>
          <w:tcPr>
            <w:tcW w:w="480" w:type="dxa"/>
          </w:tcPr>
          <w:p w:rsidR="00FC5F77" w:rsidRDefault="00D56F93">
            <w:pPr>
              <w:pStyle w:val="TableParagraph"/>
              <w:ind w:left="73"/>
              <w:jc w:val="left"/>
              <w:rPr>
                <w:sz w:val="19"/>
              </w:rPr>
            </w:pPr>
            <w:r>
              <w:rPr>
                <w:spacing w:val="-5"/>
                <w:sz w:val="19"/>
              </w:rPr>
              <w:t>25</w:t>
            </w:r>
          </w:p>
        </w:tc>
        <w:tc>
          <w:tcPr>
            <w:tcW w:w="518" w:type="dxa"/>
          </w:tcPr>
          <w:p w:rsidR="00FC5F77" w:rsidRDefault="00D56F93">
            <w:pPr>
              <w:pStyle w:val="TableParagraph"/>
              <w:ind w:left="71"/>
              <w:jc w:val="left"/>
              <w:rPr>
                <w:sz w:val="19"/>
              </w:rPr>
            </w:pPr>
            <w:r>
              <w:rPr>
                <w:spacing w:val="-5"/>
                <w:sz w:val="19"/>
              </w:rPr>
              <w:t>4%</w:t>
            </w:r>
          </w:p>
        </w:tc>
        <w:tc>
          <w:tcPr>
            <w:tcW w:w="927" w:type="dxa"/>
          </w:tcPr>
          <w:p w:rsidR="00FC5F77" w:rsidRDefault="00D56F93">
            <w:pPr>
              <w:pStyle w:val="TableParagraph"/>
              <w:ind w:left="69"/>
              <w:jc w:val="left"/>
              <w:rPr>
                <w:sz w:val="19"/>
              </w:rPr>
            </w:pPr>
            <w:r>
              <w:rPr>
                <w:spacing w:val="-4"/>
                <w:sz w:val="19"/>
              </w:rPr>
              <w:t>OFAT</w:t>
            </w:r>
          </w:p>
        </w:tc>
        <w:tc>
          <w:tcPr>
            <w:tcW w:w="499" w:type="dxa"/>
          </w:tcPr>
          <w:p w:rsidR="00FC5F77" w:rsidRDefault="00D56F93">
            <w:pPr>
              <w:pStyle w:val="TableParagraph"/>
              <w:ind w:left="10" w:right="1"/>
              <w:rPr>
                <w:sz w:val="19"/>
              </w:rPr>
            </w:pPr>
            <w:r>
              <w:rPr>
                <w:spacing w:val="-10"/>
                <w:sz w:val="19"/>
              </w:rPr>
              <w:t>-</w:t>
            </w:r>
          </w:p>
        </w:tc>
        <w:tc>
          <w:tcPr>
            <w:tcW w:w="634" w:type="dxa"/>
          </w:tcPr>
          <w:p w:rsidR="00FC5F77" w:rsidRDefault="00D56F93">
            <w:pPr>
              <w:pStyle w:val="TableParagraph"/>
              <w:ind w:left="3" w:right="16"/>
              <w:rPr>
                <w:sz w:val="19"/>
              </w:rPr>
            </w:pPr>
            <w:r>
              <w:rPr>
                <w:spacing w:val="-10"/>
                <w:sz w:val="19"/>
              </w:rPr>
              <w:t>x</w:t>
            </w:r>
          </w:p>
        </w:tc>
        <w:tc>
          <w:tcPr>
            <w:tcW w:w="372" w:type="dxa"/>
          </w:tcPr>
          <w:p w:rsidR="00FC5F77" w:rsidRDefault="00D56F93">
            <w:pPr>
              <w:pStyle w:val="TableParagraph"/>
              <w:ind w:left="3" w:right="14"/>
              <w:rPr>
                <w:sz w:val="19"/>
              </w:rPr>
            </w:pPr>
            <w:r>
              <w:rPr>
                <w:spacing w:val="-10"/>
                <w:sz w:val="19"/>
              </w:rPr>
              <w:t>-</w:t>
            </w:r>
          </w:p>
        </w:tc>
        <w:tc>
          <w:tcPr>
            <w:tcW w:w="407" w:type="dxa"/>
          </w:tcPr>
          <w:p w:rsidR="00FC5F77" w:rsidRDefault="00D56F93">
            <w:pPr>
              <w:pStyle w:val="TableParagraph"/>
              <w:ind w:left="2" w:right="9"/>
              <w:rPr>
                <w:sz w:val="19"/>
              </w:rPr>
            </w:pPr>
            <w:r>
              <w:rPr>
                <w:spacing w:val="-10"/>
                <w:sz w:val="19"/>
              </w:rPr>
              <w:t>x</w:t>
            </w:r>
          </w:p>
        </w:tc>
        <w:tc>
          <w:tcPr>
            <w:tcW w:w="421" w:type="dxa"/>
          </w:tcPr>
          <w:p w:rsidR="00FC5F77" w:rsidRDefault="00D56F93">
            <w:pPr>
              <w:pStyle w:val="TableParagraph"/>
              <w:ind w:left="3" w:right="32"/>
              <w:rPr>
                <w:sz w:val="19"/>
              </w:rPr>
            </w:pPr>
            <w:r>
              <w:rPr>
                <w:spacing w:val="-10"/>
                <w:sz w:val="19"/>
              </w:rPr>
              <w:t>x</w:t>
            </w:r>
          </w:p>
        </w:tc>
        <w:tc>
          <w:tcPr>
            <w:tcW w:w="426" w:type="dxa"/>
          </w:tcPr>
          <w:p w:rsidR="00FC5F77" w:rsidRDefault="00D56F93">
            <w:pPr>
              <w:pStyle w:val="TableParagraph"/>
              <w:ind w:right="74"/>
              <w:rPr>
                <w:sz w:val="19"/>
              </w:rPr>
            </w:pPr>
            <w:r>
              <w:rPr>
                <w:spacing w:val="-10"/>
                <w:sz w:val="19"/>
              </w:rPr>
              <w:t>x</w:t>
            </w:r>
          </w:p>
        </w:tc>
        <w:tc>
          <w:tcPr>
            <w:tcW w:w="358" w:type="dxa"/>
          </w:tcPr>
          <w:p w:rsidR="00FC5F77" w:rsidRDefault="00D56F93">
            <w:pPr>
              <w:pStyle w:val="TableParagraph"/>
              <w:ind w:right="60"/>
              <w:rPr>
                <w:sz w:val="19"/>
              </w:rPr>
            </w:pPr>
            <w:r>
              <w:rPr>
                <w:spacing w:val="-10"/>
                <w:sz w:val="19"/>
              </w:rPr>
              <w:t>x</w:t>
            </w:r>
          </w:p>
        </w:tc>
        <w:tc>
          <w:tcPr>
            <w:tcW w:w="383" w:type="dxa"/>
          </w:tcPr>
          <w:p w:rsidR="00FC5F77" w:rsidRDefault="00D56F93">
            <w:pPr>
              <w:pStyle w:val="TableParagraph"/>
              <w:ind w:left="1" w:right="10"/>
              <w:rPr>
                <w:sz w:val="19"/>
              </w:rPr>
            </w:pPr>
            <w:r>
              <w:rPr>
                <w:spacing w:val="-10"/>
                <w:sz w:val="19"/>
              </w:rPr>
              <w:t>-</w:t>
            </w:r>
          </w:p>
        </w:tc>
        <w:tc>
          <w:tcPr>
            <w:tcW w:w="429" w:type="dxa"/>
          </w:tcPr>
          <w:p w:rsidR="00FC5F77" w:rsidRDefault="00D56F93">
            <w:pPr>
              <w:pStyle w:val="TableParagraph"/>
              <w:ind w:right="24"/>
              <w:rPr>
                <w:sz w:val="19"/>
              </w:rPr>
            </w:pPr>
            <w:r>
              <w:rPr>
                <w:spacing w:val="-10"/>
                <w:sz w:val="19"/>
              </w:rPr>
              <w:t>-</w:t>
            </w:r>
          </w:p>
        </w:tc>
        <w:tc>
          <w:tcPr>
            <w:tcW w:w="418" w:type="dxa"/>
          </w:tcPr>
          <w:p w:rsidR="00FC5F77" w:rsidRDefault="00D56F93">
            <w:pPr>
              <w:pStyle w:val="TableParagraph"/>
              <w:ind w:left="127"/>
              <w:jc w:val="left"/>
              <w:rPr>
                <w:sz w:val="19"/>
              </w:rPr>
            </w:pPr>
            <w:r>
              <w:rPr>
                <w:spacing w:val="-10"/>
                <w:sz w:val="19"/>
              </w:rPr>
              <w:t>x</w:t>
            </w:r>
          </w:p>
        </w:tc>
        <w:tc>
          <w:tcPr>
            <w:tcW w:w="322" w:type="dxa"/>
          </w:tcPr>
          <w:p w:rsidR="00FC5F77" w:rsidRDefault="00D56F93">
            <w:pPr>
              <w:pStyle w:val="TableParagraph"/>
              <w:ind w:right="27"/>
              <w:rPr>
                <w:sz w:val="19"/>
              </w:rPr>
            </w:pPr>
            <w:r>
              <w:rPr>
                <w:spacing w:val="-10"/>
                <w:sz w:val="19"/>
              </w:rPr>
              <w:t>x</w:t>
            </w:r>
          </w:p>
        </w:tc>
        <w:tc>
          <w:tcPr>
            <w:tcW w:w="510" w:type="dxa"/>
          </w:tcPr>
          <w:p w:rsidR="00FC5F77" w:rsidRDefault="00D56F93">
            <w:pPr>
              <w:pStyle w:val="TableParagraph"/>
              <w:ind w:left="34" w:right="28"/>
              <w:rPr>
                <w:sz w:val="19"/>
              </w:rPr>
            </w:pPr>
            <w:r>
              <w:rPr>
                <w:spacing w:val="-10"/>
                <w:sz w:val="19"/>
              </w:rPr>
              <w:t>x</w:t>
            </w:r>
          </w:p>
        </w:tc>
        <w:tc>
          <w:tcPr>
            <w:tcW w:w="455" w:type="dxa"/>
          </w:tcPr>
          <w:p w:rsidR="00FC5F77" w:rsidRDefault="00D56F93">
            <w:pPr>
              <w:pStyle w:val="TableParagraph"/>
              <w:ind w:right="72"/>
              <w:rPr>
                <w:sz w:val="19"/>
              </w:rPr>
            </w:pPr>
            <w:r>
              <w:rPr>
                <w:spacing w:val="-10"/>
                <w:sz w:val="19"/>
              </w:rPr>
              <w:t>-</w:t>
            </w:r>
          </w:p>
        </w:tc>
        <w:tc>
          <w:tcPr>
            <w:tcW w:w="329" w:type="dxa"/>
          </w:tcPr>
          <w:p w:rsidR="00FC5F77" w:rsidRDefault="00D56F93">
            <w:pPr>
              <w:pStyle w:val="TableParagraph"/>
              <w:ind w:right="50"/>
              <w:rPr>
                <w:sz w:val="19"/>
              </w:rPr>
            </w:pPr>
            <w:r>
              <w:rPr>
                <w:spacing w:val="-10"/>
                <w:sz w:val="19"/>
              </w:rPr>
              <w:t>-</w:t>
            </w:r>
          </w:p>
        </w:tc>
        <w:tc>
          <w:tcPr>
            <w:tcW w:w="420" w:type="dxa"/>
          </w:tcPr>
          <w:p w:rsidR="00FC5F77" w:rsidRDefault="00D56F93">
            <w:pPr>
              <w:pStyle w:val="TableParagraph"/>
              <w:ind w:left="19" w:right="21"/>
              <w:rPr>
                <w:sz w:val="19"/>
              </w:rPr>
            </w:pPr>
            <w:r>
              <w:rPr>
                <w:spacing w:val="-10"/>
                <w:sz w:val="19"/>
              </w:rPr>
              <w:t>-</w:t>
            </w:r>
          </w:p>
        </w:tc>
        <w:tc>
          <w:tcPr>
            <w:tcW w:w="403" w:type="dxa"/>
          </w:tcPr>
          <w:p w:rsidR="00FC5F77" w:rsidRDefault="00D56F93">
            <w:pPr>
              <w:pStyle w:val="TableParagraph"/>
              <w:ind w:right="32"/>
              <w:rPr>
                <w:sz w:val="19"/>
              </w:rPr>
            </w:pPr>
            <w:r>
              <w:rPr>
                <w:spacing w:val="-10"/>
                <w:sz w:val="19"/>
              </w:rPr>
              <w:t>-</w:t>
            </w:r>
          </w:p>
        </w:tc>
      </w:tr>
      <w:tr w:rsidR="00FC5F77">
        <w:trPr>
          <w:trHeight w:val="231"/>
        </w:trPr>
        <w:tc>
          <w:tcPr>
            <w:tcW w:w="1923" w:type="dxa"/>
          </w:tcPr>
          <w:p w:rsidR="00FC5F77" w:rsidRDefault="00D56F93">
            <w:pPr>
              <w:pStyle w:val="TableParagraph"/>
              <w:ind w:left="86"/>
              <w:jc w:val="left"/>
              <w:rPr>
                <w:sz w:val="19"/>
              </w:rPr>
            </w:pPr>
            <w:r>
              <w:rPr>
                <w:sz w:val="19"/>
              </w:rPr>
              <w:t>Son</w:t>
            </w:r>
            <w:r>
              <w:rPr>
                <w:spacing w:val="-3"/>
                <w:sz w:val="19"/>
              </w:rPr>
              <w:t xml:space="preserve"> </w:t>
            </w:r>
            <w:r>
              <w:rPr>
                <w:sz w:val="19"/>
              </w:rPr>
              <w:t>et</w:t>
            </w:r>
            <w:r>
              <w:rPr>
                <w:spacing w:val="-3"/>
                <w:sz w:val="19"/>
              </w:rPr>
              <w:t xml:space="preserve"> </w:t>
            </w:r>
            <w:r>
              <w:rPr>
                <w:sz w:val="19"/>
              </w:rPr>
              <w:t>al.</w:t>
            </w:r>
            <w:r>
              <w:rPr>
                <w:spacing w:val="-2"/>
                <w:sz w:val="19"/>
              </w:rPr>
              <w:t xml:space="preserve"> </w:t>
            </w:r>
            <w:r>
              <w:rPr>
                <w:spacing w:val="-4"/>
                <w:sz w:val="19"/>
              </w:rPr>
              <w:t>[70]</w:t>
            </w:r>
          </w:p>
        </w:tc>
        <w:tc>
          <w:tcPr>
            <w:tcW w:w="611" w:type="dxa"/>
          </w:tcPr>
          <w:p w:rsidR="00FC5F77" w:rsidRDefault="00D56F93">
            <w:pPr>
              <w:pStyle w:val="TableParagraph"/>
              <w:ind w:left="46"/>
              <w:rPr>
                <w:sz w:val="19"/>
              </w:rPr>
            </w:pPr>
            <w:r>
              <w:rPr>
                <w:spacing w:val="-4"/>
                <w:sz w:val="19"/>
              </w:rPr>
              <w:t>2014</w:t>
            </w:r>
          </w:p>
        </w:tc>
        <w:tc>
          <w:tcPr>
            <w:tcW w:w="1062" w:type="dxa"/>
          </w:tcPr>
          <w:p w:rsidR="00FC5F77" w:rsidRDefault="00D56F93">
            <w:pPr>
              <w:pStyle w:val="TableParagraph"/>
              <w:ind w:left="91"/>
              <w:jc w:val="left"/>
              <w:rPr>
                <w:sz w:val="19"/>
              </w:rPr>
            </w:pPr>
            <w:r>
              <w:rPr>
                <w:spacing w:val="-5"/>
                <w:sz w:val="19"/>
              </w:rPr>
              <w:t>USA</w:t>
            </w:r>
          </w:p>
        </w:tc>
        <w:tc>
          <w:tcPr>
            <w:tcW w:w="797" w:type="dxa"/>
          </w:tcPr>
          <w:p w:rsidR="00FC5F77" w:rsidRDefault="00D56F93">
            <w:pPr>
              <w:pStyle w:val="TableParagraph"/>
              <w:ind w:left="71"/>
              <w:jc w:val="left"/>
              <w:rPr>
                <w:sz w:val="19"/>
              </w:rPr>
            </w:pPr>
            <w:r>
              <w:rPr>
                <w:spacing w:val="-10"/>
                <w:sz w:val="19"/>
              </w:rPr>
              <w:t>6</w:t>
            </w:r>
          </w:p>
        </w:tc>
        <w:tc>
          <w:tcPr>
            <w:tcW w:w="955" w:type="dxa"/>
          </w:tcPr>
          <w:p w:rsidR="00FC5F77" w:rsidRDefault="00D56F93">
            <w:pPr>
              <w:pStyle w:val="TableParagraph"/>
              <w:ind w:left="71"/>
              <w:jc w:val="left"/>
              <w:rPr>
                <w:sz w:val="19"/>
              </w:rPr>
            </w:pPr>
            <w:r>
              <w:rPr>
                <w:spacing w:val="-5"/>
                <w:sz w:val="19"/>
              </w:rPr>
              <w:t>AP</w:t>
            </w:r>
          </w:p>
        </w:tc>
        <w:tc>
          <w:tcPr>
            <w:tcW w:w="997" w:type="dxa"/>
          </w:tcPr>
          <w:p w:rsidR="00FC5F77" w:rsidRDefault="00D56F93">
            <w:pPr>
              <w:pStyle w:val="TableParagraph"/>
              <w:ind w:left="79"/>
              <w:jc w:val="left"/>
              <w:rPr>
                <w:sz w:val="19"/>
              </w:rPr>
            </w:pPr>
            <w:r>
              <w:rPr>
                <w:spacing w:val="-5"/>
                <w:sz w:val="19"/>
              </w:rPr>
              <w:t>CBA</w:t>
            </w:r>
          </w:p>
        </w:tc>
        <w:tc>
          <w:tcPr>
            <w:tcW w:w="480" w:type="dxa"/>
          </w:tcPr>
          <w:p w:rsidR="00FC5F77" w:rsidRDefault="00D56F93">
            <w:pPr>
              <w:pStyle w:val="TableParagraph"/>
              <w:ind w:left="73"/>
              <w:jc w:val="left"/>
              <w:rPr>
                <w:sz w:val="19"/>
              </w:rPr>
            </w:pPr>
            <w:r>
              <w:rPr>
                <w:spacing w:val="-10"/>
                <w:sz w:val="19"/>
              </w:rPr>
              <w:t>-</w:t>
            </w:r>
          </w:p>
        </w:tc>
        <w:tc>
          <w:tcPr>
            <w:tcW w:w="518" w:type="dxa"/>
          </w:tcPr>
          <w:p w:rsidR="00FC5F77" w:rsidRDefault="00D56F93">
            <w:pPr>
              <w:pStyle w:val="TableParagraph"/>
              <w:ind w:left="71"/>
              <w:jc w:val="left"/>
              <w:rPr>
                <w:sz w:val="19"/>
              </w:rPr>
            </w:pPr>
            <w:r>
              <w:rPr>
                <w:spacing w:val="-10"/>
                <w:sz w:val="19"/>
              </w:rPr>
              <w:t>-</w:t>
            </w:r>
          </w:p>
        </w:tc>
        <w:tc>
          <w:tcPr>
            <w:tcW w:w="927" w:type="dxa"/>
          </w:tcPr>
          <w:p w:rsidR="00FC5F77" w:rsidRDefault="00D56F93">
            <w:pPr>
              <w:pStyle w:val="TableParagraph"/>
              <w:ind w:left="69"/>
              <w:jc w:val="left"/>
              <w:rPr>
                <w:sz w:val="19"/>
              </w:rPr>
            </w:pPr>
            <w:r>
              <w:rPr>
                <w:spacing w:val="-5"/>
                <w:sz w:val="19"/>
              </w:rPr>
              <w:t>MC</w:t>
            </w:r>
          </w:p>
        </w:tc>
        <w:tc>
          <w:tcPr>
            <w:tcW w:w="499" w:type="dxa"/>
          </w:tcPr>
          <w:p w:rsidR="00FC5F77" w:rsidRDefault="00D56F93">
            <w:pPr>
              <w:pStyle w:val="TableParagraph"/>
              <w:ind w:left="10"/>
              <w:rPr>
                <w:sz w:val="19"/>
              </w:rPr>
            </w:pPr>
            <w:r>
              <w:rPr>
                <w:spacing w:val="-10"/>
                <w:sz w:val="19"/>
              </w:rPr>
              <w:t>?</w:t>
            </w:r>
          </w:p>
        </w:tc>
        <w:tc>
          <w:tcPr>
            <w:tcW w:w="634" w:type="dxa"/>
          </w:tcPr>
          <w:p w:rsidR="00FC5F77" w:rsidRDefault="00D56F93">
            <w:pPr>
              <w:pStyle w:val="TableParagraph"/>
              <w:ind w:left="3" w:right="16"/>
              <w:rPr>
                <w:sz w:val="19"/>
              </w:rPr>
            </w:pPr>
            <w:r>
              <w:rPr>
                <w:spacing w:val="-10"/>
                <w:sz w:val="19"/>
              </w:rPr>
              <w:t>x</w:t>
            </w:r>
          </w:p>
        </w:tc>
        <w:tc>
          <w:tcPr>
            <w:tcW w:w="372" w:type="dxa"/>
          </w:tcPr>
          <w:p w:rsidR="00FC5F77" w:rsidRDefault="00D56F93">
            <w:pPr>
              <w:pStyle w:val="TableParagraph"/>
              <w:ind w:left="3" w:right="14"/>
              <w:rPr>
                <w:sz w:val="19"/>
              </w:rPr>
            </w:pPr>
            <w:r>
              <w:rPr>
                <w:spacing w:val="-10"/>
                <w:sz w:val="19"/>
              </w:rPr>
              <w:t>-</w:t>
            </w:r>
          </w:p>
        </w:tc>
        <w:tc>
          <w:tcPr>
            <w:tcW w:w="407" w:type="dxa"/>
          </w:tcPr>
          <w:p w:rsidR="00FC5F77" w:rsidRDefault="00D56F93">
            <w:pPr>
              <w:pStyle w:val="TableParagraph"/>
              <w:ind w:left="2" w:right="9"/>
              <w:rPr>
                <w:sz w:val="19"/>
              </w:rPr>
            </w:pPr>
            <w:r>
              <w:rPr>
                <w:spacing w:val="-10"/>
                <w:sz w:val="19"/>
              </w:rPr>
              <w:t>-</w:t>
            </w:r>
          </w:p>
        </w:tc>
        <w:tc>
          <w:tcPr>
            <w:tcW w:w="421" w:type="dxa"/>
          </w:tcPr>
          <w:p w:rsidR="00FC5F77" w:rsidRDefault="00D56F93">
            <w:pPr>
              <w:pStyle w:val="TableParagraph"/>
              <w:ind w:left="3" w:right="32"/>
              <w:rPr>
                <w:sz w:val="19"/>
              </w:rPr>
            </w:pPr>
            <w:r>
              <w:rPr>
                <w:spacing w:val="-10"/>
                <w:sz w:val="19"/>
              </w:rPr>
              <w:t>-</w:t>
            </w:r>
          </w:p>
        </w:tc>
        <w:tc>
          <w:tcPr>
            <w:tcW w:w="426" w:type="dxa"/>
          </w:tcPr>
          <w:p w:rsidR="00FC5F77" w:rsidRDefault="00D56F93">
            <w:pPr>
              <w:pStyle w:val="TableParagraph"/>
              <w:ind w:right="74"/>
              <w:rPr>
                <w:sz w:val="19"/>
              </w:rPr>
            </w:pPr>
            <w:r>
              <w:rPr>
                <w:spacing w:val="-10"/>
                <w:sz w:val="19"/>
              </w:rPr>
              <w:t>-</w:t>
            </w:r>
          </w:p>
        </w:tc>
        <w:tc>
          <w:tcPr>
            <w:tcW w:w="358" w:type="dxa"/>
          </w:tcPr>
          <w:p w:rsidR="00FC5F77" w:rsidRDefault="00D56F93">
            <w:pPr>
              <w:pStyle w:val="TableParagraph"/>
              <w:ind w:right="60"/>
              <w:rPr>
                <w:sz w:val="19"/>
              </w:rPr>
            </w:pPr>
            <w:r>
              <w:rPr>
                <w:spacing w:val="-10"/>
                <w:sz w:val="19"/>
              </w:rPr>
              <w:t>-</w:t>
            </w:r>
          </w:p>
        </w:tc>
        <w:tc>
          <w:tcPr>
            <w:tcW w:w="383" w:type="dxa"/>
          </w:tcPr>
          <w:p w:rsidR="00FC5F77" w:rsidRDefault="00D56F93">
            <w:pPr>
              <w:pStyle w:val="TableParagraph"/>
              <w:ind w:left="1" w:right="10"/>
              <w:rPr>
                <w:sz w:val="19"/>
              </w:rPr>
            </w:pPr>
            <w:r>
              <w:rPr>
                <w:spacing w:val="-10"/>
                <w:sz w:val="19"/>
              </w:rPr>
              <w:t>-</w:t>
            </w:r>
          </w:p>
        </w:tc>
        <w:tc>
          <w:tcPr>
            <w:tcW w:w="429" w:type="dxa"/>
          </w:tcPr>
          <w:p w:rsidR="00FC5F77" w:rsidRDefault="00D56F93">
            <w:pPr>
              <w:pStyle w:val="TableParagraph"/>
              <w:ind w:right="24"/>
              <w:rPr>
                <w:sz w:val="19"/>
              </w:rPr>
            </w:pPr>
            <w:r>
              <w:rPr>
                <w:spacing w:val="-10"/>
                <w:sz w:val="19"/>
              </w:rPr>
              <w:t>x</w:t>
            </w:r>
          </w:p>
        </w:tc>
        <w:tc>
          <w:tcPr>
            <w:tcW w:w="418" w:type="dxa"/>
          </w:tcPr>
          <w:p w:rsidR="00FC5F77" w:rsidRDefault="00D56F93">
            <w:pPr>
              <w:pStyle w:val="TableParagraph"/>
              <w:ind w:left="139"/>
              <w:jc w:val="left"/>
              <w:rPr>
                <w:sz w:val="19"/>
              </w:rPr>
            </w:pPr>
            <w:r>
              <w:rPr>
                <w:spacing w:val="-10"/>
                <w:sz w:val="19"/>
              </w:rPr>
              <w:t>-</w:t>
            </w:r>
          </w:p>
        </w:tc>
        <w:tc>
          <w:tcPr>
            <w:tcW w:w="322" w:type="dxa"/>
          </w:tcPr>
          <w:p w:rsidR="00FC5F77" w:rsidRDefault="00D56F93">
            <w:pPr>
              <w:pStyle w:val="TableParagraph"/>
              <w:ind w:left="1" w:right="27"/>
              <w:rPr>
                <w:sz w:val="19"/>
              </w:rPr>
            </w:pPr>
            <w:r>
              <w:rPr>
                <w:spacing w:val="-10"/>
                <w:sz w:val="19"/>
              </w:rPr>
              <w:t>?</w:t>
            </w:r>
          </w:p>
        </w:tc>
        <w:tc>
          <w:tcPr>
            <w:tcW w:w="510" w:type="dxa"/>
          </w:tcPr>
          <w:p w:rsidR="00FC5F77" w:rsidRDefault="00D56F93">
            <w:pPr>
              <w:pStyle w:val="TableParagraph"/>
              <w:ind w:left="34" w:right="28"/>
              <w:rPr>
                <w:sz w:val="19"/>
              </w:rPr>
            </w:pPr>
            <w:r>
              <w:rPr>
                <w:spacing w:val="-10"/>
                <w:sz w:val="19"/>
              </w:rPr>
              <w:t>-</w:t>
            </w:r>
          </w:p>
        </w:tc>
        <w:tc>
          <w:tcPr>
            <w:tcW w:w="455" w:type="dxa"/>
          </w:tcPr>
          <w:p w:rsidR="00FC5F77" w:rsidRDefault="00D56F93">
            <w:pPr>
              <w:pStyle w:val="TableParagraph"/>
              <w:ind w:right="72"/>
              <w:rPr>
                <w:sz w:val="19"/>
              </w:rPr>
            </w:pPr>
            <w:r>
              <w:rPr>
                <w:spacing w:val="-10"/>
                <w:sz w:val="19"/>
              </w:rPr>
              <w:t>-</w:t>
            </w:r>
          </w:p>
        </w:tc>
        <w:tc>
          <w:tcPr>
            <w:tcW w:w="329" w:type="dxa"/>
          </w:tcPr>
          <w:p w:rsidR="00FC5F77" w:rsidRDefault="00D56F93">
            <w:pPr>
              <w:pStyle w:val="TableParagraph"/>
              <w:ind w:right="50"/>
              <w:rPr>
                <w:sz w:val="19"/>
              </w:rPr>
            </w:pPr>
            <w:r>
              <w:rPr>
                <w:spacing w:val="-10"/>
                <w:sz w:val="19"/>
              </w:rPr>
              <w:t>-</w:t>
            </w:r>
          </w:p>
        </w:tc>
        <w:tc>
          <w:tcPr>
            <w:tcW w:w="420" w:type="dxa"/>
          </w:tcPr>
          <w:p w:rsidR="00FC5F77" w:rsidRDefault="00D56F93">
            <w:pPr>
              <w:pStyle w:val="TableParagraph"/>
              <w:ind w:left="19" w:right="21"/>
              <w:rPr>
                <w:sz w:val="19"/>
              </w:rPr>
            </w:pPr>
            <w:r>
              <w:rPr>
                <w:spacing w:val="-10"/>
                <w:sz w:val="19"/>
              </w:rPr>
              <w:t>-</w:t>
            </w:r>
          </w:p>
        </w:tc>
        <w:tc>
          <w:tcPr>
            <w:tcW w:w="403" w:type="dxa"/>
          </w:tcPr>
          <w:p w:rsidR="00FC5F77" w:rsidRDefault="00D56F93">
            <w:pPr>
              <w:pStyle w:val="TableParagraph"/>
              <w:ind w:right="32"/>
              <w:rPr>
                <w:sz w:val="19"/>
              </w:rPr>
            </w:pPr>
            <w:r>
              <w:rPr>
                <w:spacing w:val="-10"/>
                <w:sz w:val="19"/>
              </w:rPr>
              <w:t>-</w:t>
            </w:r>
          </w:p>
        </w:tc>
      </w:tr>
      <w:tr w:rsidR="00FC5F77">
        <w:trPr>
          <w:trHeight w:val="232"/>
        </w:trPr>
        <w:tc>
          <w:tcPr>
            <w:tcW w:w="1923" w:type="dxa"/>
          </w:tcPr>
          <w:p w:rsidR="00FC5F77" w:rsidRDefault="00D56F93">
            <w:pPr>
              <w:pStyle w:val="TableParagraph"/>
              <w:spacing w:line="213" w:lineRule="exact"/>
              <w:ind w:left="86"/>
              <w:jc w:val="left"/>
              <w:rPr>
                <w:sz w:val="19"/>
              </w:rPr>
            </w:pPr>
            <w:r>
              <w:rPr>
                <w:sz w:val="19"/>
              </w:rPr>
              <w:t>Zaumanis</w:t>
            </w:r>
            <w:r>
              <w:rPr>
                <w:spacing w:val="-7"/>
                <w:sz w:val="19"/>
              </w:rPr>
              <w:t xml:space="preserve"> </w:t>
            </w:r>
            <w:r>
              <w:rPr>
                <w:sz w:val="19"/>
              </w:rPr>
              <w:t>et</w:t>
            </w:r>
            <w:r>
              <w:rPr>
                <w:spacing w:val="-4"/>
                <w:sz w:val="19"/>
              </w:rPr>
              <w:t xml:space="preserve"> </w:t>
            </w:r>
            <w:r>
              <w:rPr>
                <w:sz w:val="19"/>
              </w:rPr>
              <w:t>al.</w:t>
            </w:r>
            <w:r>
              <w:rPr>
                <w:spacing w:val="-4"/>
                <w:sz w:val="19"/>
              </w:rPr>
              <w:t xml:space="preserve"> [71]</w:t>
            </w:r>
          </w:p>
        </w:tc>
        <w:tc>
          <w:tcPr>
            <w:tcW w:w="611" w:type="dxa"/>
          </w:tcPr>
          <w:p w:rsidR="00FC5F77" w:rsidRDefault="00D56F93">
            <w:pPr>
              <w:pStyle w:val="TableParagraph"/>
              <w:spacing w:line="213" w:lineRule="exact"/>
              <w:ind w:left="46"/>
              <w:rPr>
                <w:sz w:val="19"/>
              </w:rPr>
            </w:pPr>
            <w:r>
              <w:rPr>
                <w:spacing w:val="-4"/>
                <w:sz w:val="19"/>
              </w:rPr>
              <w:t>2014</w:t>
            </w:r>
          </w:p>
        </w:tc>
        <w:tc>
          <w:tcPr>
            <w:tcW w:w="1062" w:type="dxa"/>
          </w:tcPr>
          <w:p w:rsidR="00FC5F77" w:rsidRDefault="00D56F93">
            <w:pPr>
              <w:pStyle w:val="TableParagraph"/>
              <w:spacing w:line="213" w:lineRule="exact"/>
              <w:ind w:left="91"/>
              <w:jc w:val="left"/>
              <w:rPr>
                <w:sz w:val="19"/>
              </w:rPr>
            </w:pPr>
            <w:r>
              <w:rPr>
                <w:spacing w:val="-10"/>
                <w:sz w:val="19"/>
              </w:rPr>
              <w:t>?</w:t>
            </w:r>
          </w:p>
        </w:tc>
        <w:tc>
          <w:tcPr>
            <w:tcW w:w="797" w:type="dxa"/>
          </w:tcPr>
          <w:p w:rsidR="00FC5F77" w:rsidRDefault="00D56F93">
            <w:pPr>
              <w:pStyle w:val="TableParagraph"/>
              <w:spacing w:line="213" w:lineRule="exact"/>
              <w:ind w:left="71"/>
              <w:jc w:val="left"/>
              <w:rPr>
                <w:sz w:val="19"/>
              </w:rPr>
            </w:pPr>
            <w:r>
              <w:rPr>
                <w:spacing w:val="-10"/>
                <w:sz w:val="19"/>
              </w:rPr>
              <w:t>1</w:t>
            </w:r>
          </w:p>
        </w:tc>
        <w:tc>
          <w:tcPr>
            <w:tcW w:w="955" w:type="dxa"/>
          </w:tcPr>
          <w:p w:rsidR="00FC5F77" w:rsidRDefault="00D56F93">
            <w:pPr>
              <w:pStyle w:val="TableParagraph"/>
              <w:spacing w:line="213" w:lineRule="exact"/>
              <w:ind w:left="71"/>
              <w:jc w:val="left"/>
              <w:rPr>
                <w:sz w:val="19"/>
              </w:rPr>
            </w:pPr>
            <w:r>
              <w:rPr>
                <w:spacing w:val="-5"/>
                <w:sz w:val="19"/>
              </w:rPr>
              <w:t>AP</w:t>
            </w:r>
          </w:p>
        </w:tc>
        <w:tc>
          <w:tcPr>
            <w:tcW w:w="997" w:type="dxa"/>
          </w:tcPr>
          <w:p w:rsidR="00FC5F77" w:rsidRDefault="00D56F93">
            <w:pPr>
              <w:pStyle w:val="TableParagraph"/>
              <w:spacing w:line="213" w:lineRule="exact"/>
              <w:ind w:left="79"/>
              <w:jc w:val="left"/>
              <w:rPr>
                <w:sz w:val="19"/>
              </w:rPr>
            </w:pPr>
            <w:r>
              <w:rPr>
                <w:spacing w:val="-4"/>
                <w:sz w:val="19"/>
              </w:rPr>
              <w:t>SPPA</w:t>
            </w:r>
          </w:p>
        </w:tc>
        <w:tc>
          <w:tcPr>
            <w:tcW w:w="480" w:type="dxa"/>
          </w:tcPr>
          <w:p w:rsidR="00FC5F77" w:rsidRDefault="00D56F93">
            <w:pPr>
              <w:pStyle w:val="TableParagraph"/>
              <w:spacing w:line="213" w:lineRule="exact"/>
              <w:ind w:left="73"/>
              <w:jc w:val="left"/>
              <w:rPr>
                <w:sz w:val="19"/>
              </w:rPr>
            </w:pPr>
            <w:r>
              <w:rPr>
                <w:spacing w:val="-10"/>
                <w:sz w:val="19"/>
              </w:rPr>
              <w:t>-</w:t>
            </w:r>
          </w:p>
        </w:tc>
        <w:tc>
          <w:tcPr>
            <w:tcW w:w="518" w:type="dxa"/>
          </w:tcPr>
          <w:p w:rsidR="00FC5F77" w:rsidRDefault="00D56F93">
            <w:pPr>
              <w:pStyle w:val="TableParagraph"/>
              <w:spacing w:line="213" w:lineRule="exact"/>
              <w:ind w:left="71"/>
              <w:jc w:val="left"/>
              <w:rPr>
                <w:sz w:val="19"/>
              </w:rPr>
            </w:pPr>
            <w:r>
              <w:rPr>
                <w:spacing w:val="-10"/>
                <w:sz w:val="19"/>
              </w:rPr>
              <w:t>-</w:t>
            </w:r>
          </w:p>
        </w:tc>
        <w:tc>
          <w:tcPr>
            <w:tcW w:w="927" w:type="dxa"/>
          </w:tcPr>
          <w:p w:rsidR="00FC5F77" w:rsidRDefault="00D56F93">
            <w:pPr>
              <w:pStyle w:val="TableParagraph"/>
              <w:spacing w:line="213" w:lineRule="exact"/>
              <w:ind w:left="69"/>
              <w:jc w:val="left"/>
              <w:rPr>
                <w:sz w:val="19"/>
              </w:rPr>
            </w:pPr>
            <w:r>
              <w:rPr>
                <w:spacing w:val="-4"/>
                <w:sz w:val="19"/>
              </w:rPr>
              <w:t>OFAT</w:t>
            </w:r>
          </w:p>
        </w:tc>
        <w:tc>
          <w:tcPr>
            <w:tcW w:w="499" w:type="dxa"/>
          </w:tcPr>
          <w:p w:rsidR="00FC5F77" w:rsidRDefault="00D56F93">
            <w:pPr>
              <w:pStyle w:val="TableParagraph"/>
              <w:spacing w:line="213" w:lineRule="exact"/>
              <w:ind w:left="10" w:right="1"/>
              <w:rPr>
                <w:sz w:val="19"/>
              </w:rPr>
            </w:pPr>
            <w:r>
              <w:rPr>
                <w:spacing w:val="-10"/>
                <w:sz w:val="19"/>
              </w:rPr>
              <w:t>-</w:t>
            </w:r>
          </w:p>
        </w:tc>
        <w:tc>
          <w:tcPr>
            <w:tcW w:w="634" w:type="dxa"/>
          </w:tcPr>
          <w:p w:rsidR="00FC5F77" w:rsidRDefault="00D56F93">
            <w:pPr>
              <w:pStyle w:val="TableParagraph"/>
              <w:spacing w:line="213" w:lineRule="exact"/>
              <w:ind w:left="3" w:right="16"/>
              <w:rPr>
                <w:sz w:val="19"/>
              </w:rPr>
            </w:pPr>
            <w:r>
              <w:rPr>
                <w:spacing w:val="-10"/>
                <w:sz w:val="19"/>
              </w:rPr>
              <w:t>-</w:t>
            </w:r>
          </w:p>
        </w:tc>
        <w:tc>
          <w:tcPr>
            <w:tcW w:w="372" w:type="dxa"/>
          </w:tcPr>
          <w:p w:rsidR="00FC5F77" w:rsidRDefault="00D56F93">
            <w:pPr>
              <w:pStyle w:val="TableParagraph"/>
              <w:spacing w:line="213" w:lineRule="exact"/>
              <w:ind w:left="3" w:right="14"/>
              <w:rPr>
                <w:sz w:val="19"/>
              </w:rPr>
            </w:pPr>
            <w:r>
              <w:rPr>
                <w:spacing w:val="-10"/>
                <w:sz w:val="19"/>
              </w:rPr>
              <w:t>-</w:t>
            </w:r>
          </w:p>
        </w:tc>
        <w:tc>
          <w:tcPr>
            <w:tcW w:w="407" w:type="dxa"/>
          </w:tcPr>
          <w:p w:rsidR="00FC5F77" w:rsidRDefault="00D56F93">
            <w:pPr>
              <w:pStyle w:val="TableParagraph"/>
              <w:spacing w:line="213" w:lineRule="exact"/>
              <w:ind w:left="2" w:right="9"/>
              <w:rPr>
                <w:sz w:val="19"/>
              </w:rPr>
            </w:pPr>
            <w:r>
              <w:rPr>
                <w:spacing w:val="-10"/>
                <w:sz w:val="19"/>
              </w:rPr>
              <w:t>x</w:t>
            </w:r>
          </w:p>
        </w:tc>
        <w:tc>
          <w:tcPr>
            <w:tcW w:w="421" w:type="dxa"/>
          </w:tcPr>
          <w:p w:rsidR="00FC5F77" w:rsidRDefault="00D56F93">
            <w:pPr>
              <w:pStyle w:val="TableParagraph"/>
              <w:spacing w:line="213" w:lineRule="exact"/>
              <w:ind w:left="3" w:right="32"/>
              <w:rPr>
                <w:sz w:val="19"/>
              </w:rPr>
            </w:pPr>
            <w:r>
              <w:rPr>
                <w:spacing w:val="-10"/>
                <w:sz w:val="19"/>
              </w:rPr>
              <w:t>x</w:t>
            </w:r>
          </w:p>
        </w:tc>
        <w:tc>
          <w:tcPr>
            <w:tcW w:w="426" w:type="dxa"/>
          </w:tcPr>
          <w:p w:rsidR="00FC5F77" w:rsidRDefault="00D56F93">
            <w:pPr>
              <w:pStyle w:val="TableParagraph"/>
              <w:spacing w:line="213" w:lineRule="exact"/>
              <w:ind w:right="74"/>
              <w:rPr>
                <w:sz w:val="19"/>
              </w:rPr>
            </w:pPr>
            <w:r>
              <w:rPr>
                <w:spacing w:val="-10"/>
                <w:sz w:val="19"/>
              </w:rPr>
              <w:t>-</w:t>
            </w:r>
          </w:p>
        </w:tc>
        <w:tc>
          <w:tcPr>
            <w:tcW w:w="358" w:type="dxa"/>
          </w:tcPr>
          <w:p w:rsidR="00FC5F77" w:rsidRDefault="00D56F93">
            <w:pPr>
              <w:pStyle w:val="TableParagraph"/>
              <w:spacing w:line="213" w:lineRule="exact"/>
              <w:ind w:left="1" w:right="60"/>
              <w:rPr>
                <w:sz w:val="19"/>
              </w:rPr>
            </w:pPr>
            <w:r>
              <w:rPr>
                <w:spacing w:val="-10"/>
                <w:sz w:val="19"/>
              </w:rPr>
              <w:t>?</w:t>
            </w:r>
          </w:p>
        </w:tc>
        <w:tc>
          <w:tcPr>
            <w:tcW w:w="383" w:type="dxa"/>
          </w:tcPr>
          <w:p w:rsidR="00FC5F77" w:rsidRDefault="00D56F93">
            <w:pPr>
              <w:pStyle w:val="TableParagraph"/>
              <w:spacing w:line="213" w:lineRule="exact"/>
              <w:ind w:left="1" w:right="10"/>
              <w:rPr>
                <w:sz w:val="19"/>
              </w:rPr>
            </w:pPr>
            <w:r>
              <w:rPr>
                <w:spacing w:val="-10"/>
                <w:sz w:val="19"/>
              </w:rPr>
              <w:t>-</w:t>
            </w:r>
          </w:p>
        </w:tc>
        <w:tc>
          <w:tcPr>
            <w:tcW w:w="429" w:type="dxa"/>
          </w:tcPr>
          <w:p w:rsidR="00FC5F77" w:rsidRDefault="00D56F93">
            <w:pPr>
              <w:pStyle w:val="TableParagraph"/>
              <w:spacing w:line="213" w:lineRule="exact"/>
              <w:ind w:right="24"/>
              <w:rPr>
                <w:sz w:val="19"/>
              </w:rPr>
            </w:pPr>
            <w:r>
              <w:rPr>
                <w:spacing w:val="-10"/>
                <w:sz w:val="19"/>
              </w:rPr>
              <w:t>-</w:t>
            </w:r>
          </w:p>
        </w:tc>
        <w:tc>
          <w:tcPr>
            <w:tcW w:w="418" w:type="dxa"/>
          </w:tcPr>
          <w:p w:rsidR="00FC5F77" w:rsidRDefault="00D56F93">
            <w:pPr>
              <w:pStyle w:val="TableParagraph"/>
              <w:spacing w:line="213" w:lineRule="exact"/>
              <w:ind w:left="139"/>
              <w:jc w:val="left"/>
              <w:rPr>
                <w:sz w:val="19"/>
              </w:rPr>
            </w:pPr>
            <w:r>
              <w:rPr>
                <w:spacing w:val="-10"/>
                <w:sz w:val="19"/>
              </w:rPr>
              <w:t>-</w:t>
            </w:r>
          </w:p>
        </w:tc>
        <w:tc>
          <w:tcPr>
            <w:tcW w:w="322" w:type="dxa"/>
          </w:tcPr>
          <w:p w:rsidR="00FC5F77" w:rsidRDefault="00D56F93">
            <w:pPr>
              <w:pStyle w:val="TableParagraph"/>
              <w:spacing w:line="213" w:lineRule="exact"/>
              <w:ind w:right="27"/>
              <w:rPr>
                <w:sz w:val="19"/>
              </w:rPr>
            </w:pPr>
            <w:r>
              <w:rPr>
                <w:spacing w:val="-10"/>
                <w:sz w:val="19"/>
              </w:rPr>
              <w:t>-</w:t>
            </w:r>
          </w:p>
        </w:tc>
        <w:tc>
          <w:tcPr>
            <w:tcW w:w="510" w:type="dxa"/>
          </w:tcPr>
          <w:p w:rsidR="00FC5F77" w:rsidRDefault="00D56F93">
            <w:pPr>
              <w:pStyle w:val="TableParagraph"/>
              <w:spacing w:line="213" w:lineRule="exact"/>
              <w:ind w:left="34" w:right="28"/>
              <w:rPr>
                <w:sz w:val="19"/>
              </w:rPr>
            </w:pPr>
            <w:r>
              <w:rPr>
                <w:spacing w:val="-10"/>
                <w:sz w:val="19"/>
              </w:rPr>
              <w:t>-</w:t>
            </w:r>
          </w:p>
        </w:tc>
        <w:tc>
          <w:tcPr>
            <w:tcW w:w="455" w:type="dxa"/>
          </w:tcPr>
          <w:p w:rsidR="00FC5F77" w:rsidRDefault="00D56F93">
            <w:pPr>
              <w:pStyle w:val="TableParagraph"/>
              <w:spacing w:line="213" w:lineRule="exact"/>
              <w:ind w:right="72"/>
              <w:rPr>
                <w:sz w:val="19"/>
              </w:rPr>
            </w:pPr>
            <w:r>
              <w:rPr>
                <w:spacing w:val="-10"/>
                <w:sz w:val="19"/>
              </w:rPr>
              <w:t>x</w:t>
            </w:r>
          </w:p>
        </w:tc>
        <w:tc>
          <w:tcPr>
            <w:tcW w:w="329" w:type="dxa"/>
          </w:tcPr>
          <w:p w:rsidR="00FC5F77" w:rsidRDefault="00D56F93">
            <w:pPr>
              <w:pStyle w:val="TableParagraph"/>
              <w:spacing w:line="213" w:lineRule="exact"/>
              <w:ind w:right="50"/>
              <w:rPr>
                <w:sz w:val="19"/>
              </w:rPr>
            </w:pPr>
            <w:r>
              <w:rPr>
                <w:spacing w:val="-10"/>
                <w:sz w:val="19"/>
              </w:rPr>
              <w:t>-</w:t>
            </w:r>
          </w:p>
        </w:tc>
        <w:tc>
          <w:tcPr>
            <w:tcW w:w="420" w:type="dxa"/>
          </w:tcPr>
          <w:p w:rsidR="00FC5F77" w:rsidRDefault="00D56F93">
            <w:pPr>
              <w:pStyle w:val="TableParagraph"/>
              <w:spacing w:line="213" w:lineRule="exact"/>
              <w:ind w:left="19" w:right="21"/>
              <w:rPr>
                <w:sz w:val="19"/>
              </w:rPr>
            </w:pPr>
            <w:r>
              <w:rPr>
                <w:spacing w:val="-10"/>
                <w:sz w:val="19"/>
              </w:rPr>
              <w:t>-</w:t>
            </w:r>
          </w:p>
        </w:tc>
        <w:tc>
          <w:tcPr>
            <w:tcW w:w="403" w:type="dxa"/>
          </w:tcPr>
          <w:p w:rsidR="00FC5F77" w:rsidRDefault="00D56F93">
            <w:pPr>
              <w:pStyle w:val="TableParagraph"/>
              <w:spacing w:line="213" w:lineRule="exact"/>
              <w:ind w:right="32"/>
              <w:rPr>
                <w:sz w:val="19"/>
              </w:rPr>
            </w:pPr>
            <w:r>
              <w:rPr>
                <w:spacing w:val="-10"/>
                <w:sz w:val="19"/>
              </w:rPr>
              <w:t>-</w:t>
            </w:r>
          </w:p>
        </w:tc>
      </w:tr>
      <w:tr w:rsidR="00FC5F77">
        <w:trPr>
          <w:trHeight w:val="231"/>
        </w:trPr>
        <w:tc>
          <w:tcPr>
            <w:tcW w:w="1923" w:type="dxa"/>
          </w:tcPr>
          <w:p w:rsidR="00FC5F77" w:rsidRDefault="00D56F93">
            <w:pPr>
              <w:pStyle w:val="TableParagraph"/>
              <w:ind w:left="86"/>
              <w:jc w:val="left"/>
              <w:rPr>
                <w:sz w:val="19"/>
              </w:rPr>
            </w:pPr>
            <w:r>
              <w:rPr>
                <w:sz w:val="19"/>
              </w:rPr>
              <w:t>Santos</w:t>
            </w:r>
            <w:r>
              <w:rPr>
                <w:spacing w:val="-4"/>
                <w:sz w:val="19"/>
              </w:rPr>
              <w:t xml:space="preserve"> </w:t>
            </w:r>
            <w:r>
              <w:rPr>
                <w:sz w:val="19"/>
              </w:rPr>
              <w:t>et</w:t>
            </w:r>
            <w:r>
              <w:rPr>
                <w:spacing w:val="-3"/>
                <w:sz w:val="19"/>
              </w:rPr>
              <w:t xml:space="preserve"> </w:t>
            </w:r>
            <w:r>
              <w:rPr>
                <w:sz w:val="19"/>
              </w:rPr>
              <w:t>al.</w:t>
            </w:r>
            <w:r>
              <w:rPr>
                <w:spacing w:val="-2"/>
                <w:sz w:val="19"/>
              </w:rPr>
              <w:t xml:space="preserve"> </w:t>
            </w:r>
            <w:r>
              <w:rPr>
                <w:spacing w:val="-5"/>
                <w:sz w:val="19"/>
              </w:rPr>
              <w:t>[3]</w:t>
            </w:r>
          </w:p>
        </w:tc>
        <w:tc>
          <w:tcPr>
            <w:tcW w:w="611" w:type="dxa"/>
          </w:tcPr>
          <w:p w:rsidR="00FC5F77" w:rsidRDefault="00D56F93">
            <w:pPr>
              <w:pStyle w:val="TableParagraph"/>
              <w:ind w:left="46"/>
              <w:rPr>
                <w:sz w:val="19"/>
              </w:rPr>
            </w:pPr>
            <w:r>
              <w:rPr>
                <w:spacing w:val="-4"/>
                <w:sz w:val="19"/>
              </w:rPr>
              <w:t>2015</w:t>
            </w:r>
          </w:p>
        </w:tc>
        <w:tc>
          <w:tcPr>
            <w:tcW w:w="1062" w:type="dxa"/>
          </w:tcPr>
          <w:p w:rsidR="00FC5F77" w:rsidRDefault="00D56F93">
            <w:pPr>
              <w:pStyle w:val="TableParagraph"/>
              <w:ind w:left="91"/>
              <w:jc w:val="left"/>
              <w:rPr>
                <w:sz w:val="19"/>
              </w:rPr>
            </w:pPr>
            <w:r>
              <w:rPr>
                <w:spacing w:val="-5"/>
                <w:sz w:val="19"/>
              </w:rPr>
              <w:t>USA</w:t>
            </w:r>
          </w:p>
        </w:tc>
        <w:tc>
          <w:tcPr>
            <w:tcW w:w="797" w:type="dxa"/>
          </w:tcPr>
          <w:p w:rsidR="00FC5F77" w:rsidRDefault="00D56F93">
            <w:pPr>
              <w:pStyle w:val="TableParagraph"/>
              <w:ind w:left="71"/>
              <w:jc w:val="left"/>
              <w:rPr>
                <w:sz w:val="19"/>
              </w:rPr>
            </w:pPr>
            <w:r>
              <w:rPr>
                <w:spacing w:val="-10"/>
                <w:sz w:val="19"/>
              </w:rPr>
              <w:t>3</w:t>
            </w:r>
          </w:p>
        </w:tc>
        <w:tc>
          <w:tcPr>
            <w:tcW w:w="955" w:type="dxa"/>
          </w:tcPr>
          <w:p w:rsidR="00FC5F77" w:rsidRDefault="00D56F93">
            <w:pPr>
              <w:pStyle w:val="TableParagraph"/>
              <w:ind w:left="71"/>
              <w:jc w:val="left"/>
              <w:rPr>
                <w:sz w:val="19"/>
              </w:rPr>
            </w:pPr>
            <w:r>
              <w:rPr>
                <w:spacing w:val="-5"/>
                <w:sz w:val="19"/>
              </w:rPr>
              <w:t>AP</w:t>
            </w:r>
          </w:p>
        </w:tc>
        <w:tc>
          <w:tcPr>
            <w:tcW w:w="997" w:type="dxa"/>
          </w:tcPr>
          <w:p w:rsidR="00FC5F77" w:rsidRDefault="00D56F93">
            <w:pPr>
              <w:pStyle w:val="TableParagraph"/>
              <w:ind w:left="79"/>
              <w:jc w:val="left"/>
              <w:rPr>
                <w:sz w:val="19"/>
              </w:rPr>
            </w:pPr>
            <w:r>
              <w:rPr>
                <w:spacing w:val="-5"/>
                <w:sz w:val="19"/>
              </w:rPr>
              <w:t>NPV</w:t>
            </w:r>
          </w:p>
        </w:tc>
        <w:tc>
          <w:tcPr>
            <w:tcW w:w="480" w:type="dxa"/>
          </w:tcPr>
          <w:p w:rsidR="00FC5F77" w:rsidRDefault="00D56F93">
            <w:pPr>
              <w:pStyle w:val="TableParagraph"/>
              <w:ind w:left="73"/>
              <w:jc w:val="left"/>
              <w:rPr>
                <w:sz w:val="19"/>
              </w:rPr>
            </w:pPr>
            <w:r>
              <w:rPr>
                <w:spacing w:val="-5"/>
                <w:sz w:val="19"/>
              </w:rPr>
              <w:t>50</w:t>
            </w:r>
          </w:p>
        </w:tc>
        <w:tc>
          <w:tcPr>
            <w:tcW w:w="518" w:type="dxa"/>
          </w:tcPr>
          <w:p w:rsidR="00FC5F77" w:rsidRDefault="00D56F93">
            <w:pPr>
              <w:pStyle w:val="TableParagraph"/>
              <w:ind w:left="71"/>
              <w:jc w:val="left"/>
              <w:rPr>
                <w:sz w:val="19"/>
              </w:rPr>
            </w:pPr>
            <w:r>
              <w:rPr>
                <w:spacing w:val="-4"/>
                <w:sz w:val="19"/>
              </w:rPr>
              <w:t>2,3%</w:t>
            </w:r>
          </w:p>
        </w:tc>
        <w:tc>
          <w:tcPr>
            <w:tcW w:w="927" w:type="dxa"/>
          </w:tcPr>
          <w:p w:rsidR="00FC5F77" w:rsidRDefault="00D56F93">
            <w:pPr>
              <w:pStyle w:val="TableParagraph"/>
              <w:ind w:left="69"/>
              <w:jc w:val="left"/>
              <w:rPr>
                <w:sz w:val="19"/>
              </w:rPr>
            </w:pPr>
            <w:r>
              <w:rPr>
                <w:spacing w:val="-4"/>
                <w:sz w:val="19"/>
              </w:rPr>
              <w:t>OFAT</w:t>
            </w:r>
          </w:p>
        </w:tc>
        <w:tc>
          <w:tcPr>
            <w:tcW w:w="499" w:type="dxa"/>
          </w:tcPr>
          <w:p w:rsidR="00FC5F77" w:rsidRDefault="00D56F93">
            <w:pPr>
              <w:pStyle w:val="TableParagraph"/>
              <w:ind w:left="10" w:right="1"/>
              <w:rPr>
                <w:sz w:val="19"/>
              </w:rPr>
            </w:pPr>
            <w:r>
              <w:rPr>
                <w:spacing w:val="-10"/>
                <w:sz w:val="19"/>
              </w:rPr>
              <w:t>x</w:t>
            </w:r>
          </w:p>
        </w:tc>
        <w:tc>
          <w:tcPr>
            <w:tcW w:w="634" w:type="dxa"/>
          </w:tcPr>
          <w:p w:rsidR="00FC5F77" w:rsidRDefault="00D56F93">
            <w:pPr>
              <w:pStyle w:val="TableParagraph"/>
              <w:ind w:left="3" w:right="16"/>
              <w:rPr>
                <w:sz w:val="19"/>
              </w:rPr>
            </w:pPr>
            <w:r>
              <w:rPr>
                <w:spacing w:val="-10"/>
                <w:sz w:val="19"/>
              </w:rPr>
              <w:t>x</w:t>
            </w:r>
          </w:p>
        </w:tc>
        <w:tc>
          <w:tcPr>
            <w:tcW w:w="372" w:type="dxa"/>
          </w:tcPr>
          <w:p w:rsidR="00FC5F77" w:rsidRDefault="00D56F93">
            <w:pPr>
              <w:pStyle w:val="TableParagraph"/>
              <w:ind w:left="3" w:right="14"/>
              <w:rPr>
                <w:sz w:val="19"/>
              </w:rPr>
            </w:pPr>
            <w:r>
              <w:rPr>
                <w:spacing w:val="-10"/>
                <w:sz w:val="19"/>
              </w:rPr>
              <w:t>-</w:t>
            </w:r>
          </w:p>
        </w:tc>
        <w:tc>
          <w:tcPr>
            <w:tcW w:w="407" w:type="dxa"/>
          </w:tcPr>
          <w:p w:rsidR="00FC5F77" w:rsidRDefault="00D56F93">
            <w:pPr>
              <w:pStyle w:val="TableParagraph"/>
              <w:ind w:left="2" w:right="9"/>
              <w:rPr>
                <w:sz w:val="19"/>
              </w:rPr>
            </w:pPr>
            <w:r>
              <w:rPr>
                <w:spacing w:val="-10"/>
                <w:sz w:val="19"/>
              </w:rPr>
              <w:t>x</w:t>
            </w:r>
          </w:p>
        </w:tc>
        <w:tc>
          <w:tcPr>
            <w:tcW w:w="421" w:type="dxa"/>
          </w:tcPr>
          <w:p w:rsidR="00FC5F77" w:rsidRDefault="00D56F93">
            <w:pPr>
              <w:pStyle w:val="TableParagraph"/>
              <w:ind w:left="3" w:right="32"/>
              <w:rPr>
                <w:sz w:val="19"/>
              </w:rPr>
            </w:pPr>
            <w:r>
              <w:rPr>
                <w:spacing w:val="-10"/>
                <w:sz w:val="19"/>
              </w:rPr>
              <w:t>x</w:t>
            </w:r>
          </w:p>
        </w:tc>
        <w:tc>
          <w:tcPr>
            <w:tcW w:w="426" w:type="dxa"/>
          </w:tcPr>
          <w:p w:rsidR="00FC5F77" w:rsidRDefault="00D56F93">
            <w:pPr>
              <w:pStyle w:val="TableParagraph"/>
              <w:ind w:right="74"/>
              <w:rPr>
                <w:sz w:val="19"/>
              </w:rPr>
            </w:pPr>
            <w:r>
              <w:rPr>
                <w:spacing w:val="-10"/>
                <w:sz w:val="19"/>
              </w:rPr>
              <w:t>x</w:t>
            </w:r>
          </w:p>
        </w:tc>
        <w:tc>
          <w:tcPr>
            <w:tcW w:w="358" w:type="dxa"/>
          </w:tcPr>
          <w:p w:rsidR="00FC5F77" w:rsidRDefault="00D56F93">
            <w:pPr>
              <w:pStyle w:val="TableParagraph"/>
              <w:ind w:right="60"/>
              <w:rPr>
                <w:sz w:val="19"/>
              </w:rPr>
            </w:pPr>
            <w:r>
              <w:rPr>
                <w:spacing w:val="-10"/>
                <w:sz w:val="19"/>
              </w:rPr>
              <w:t>x</w:t>
            </w:r>
          </w:p>
        </w:tc>
        <w:tc>
          <w:tcPr>
            <w:tcW w:w="383" w:type="dxa"/>
          </w:tcPr>
          <w:p w:rsidR="00FC5F77" w:rsidRDefault="00D56F93">
            <w:pPr>
              <w:pStyle w:val="TableParagraph"/>
              <w:ind w:left="1" w:right="10"/>
              <w:rPr>
                <w:sz w:val="19"/>
              </w:rPr>
            </w:pPr>
            <w:r>
              <w:rPr>
                <w:spacing w:val="-10"/>
                <w:sz w:val="19"/>
              </w:rPr>
              <w:t>-</w:t>
            </w:r>
          </w:p>
        </w:tc>
        <w:tc>
          <w:tcPr>
            <w:tcW w:w="429" w:type="dxa"/>
          </w:tcPr>
          <w:p w:rsidR="00FC5F77" w:rsidRDefault="00D56F93">
            <w:pPr>
              <w:pStyle w:val="TableParagraph"/>
              <w:ind w:right="24"/>
              <w:rPr>
                <w:sz w:val="19"/>
              </w:rPr>
            </w:pPr>
            <w:r>
              <w:rPr>
                <w:spacing w:val="-10"/>
                <w:sz w:val="19"/>
              </w:rPr>
              <w:t>x</w:t>
            </w:r>
          </w:p>
        </w:tc>
        <w:tc>
          <w:tcPr>
            <w:tcW w:w="418" w:type="dxa"/>
          </w:tcPr>
          <w:p w:rsidR="00FC5F77" w:rsidRDefault="00D56F93">
            <w:pPr>
              <w:pStyle w:val="TableParagraph"/>
              <w:ind w:left="127"/>
              <w:jc w:val="left"/>
              <w:rPr>
                <w:sz w:val="19"/>
              </w:rPr>
            </w:pPr>
            <w:r>
              <w:rPr>
                <w:spacing w:val="-10"/>
                <w:sz w:val="19"/>
              </w:rPr>
              <w:t>x</w:t>
            </w:r>
          </w:p>
        </w:tc>
        <w:tc>
          <w:tcPr>
            <w:tcW w:w="322" w:type="dxa"/>
          </w:tcPr>
          <w:p w:rsidR="00FC5F77" w:rsidRDefault="00D56F93">
            <w:pPr>
              <w:pStyle w:val="TableParagraph"/>
              <w:ind w:right="27"/>
              <w:rPr>
                <w:sz w:val="19"/>
              </w:rPr>
            </w:pPr>
            <w:r>
              <w:rPr>
                <w:spacing w:val="-10"/>
                <w:sz w:val="19"/>
              </w:rPr>
              <w:t>x</w:t>
            </w:r>
          </w:p>
        </w:tc>
        <w:tc>
          <w:tcPr>
            <w:tcW w:w="510" w:type="dxa"/>
          </w:tcPr>
          <w:p w:rsidR="00FC5F77" w:rsidRDefault="00D56F93">
            <w:pPr>
              <w:pStyle w:val="TableParagraph"/>
              <w:ind w:left="34" w:right="28"/>
              <w:rPr>
                <w:sz w:val="19"/>
              </w:rPr>
            </w:pPr>
            <w:r>
              <w:rPr>
                <w:spacing w:val="-10"/>
                <w:sz w:val="19"/>
              </w:rPr>
              <w:t>x</w:t>
            </w:r>
          </w:p>
        </w:tc>
        <w:tc>
          <w:tcPr>
            <w:tcW w:w="455" w:type="dxa"/>
          </w:tcPr>
          <w:p w:rsidR="00FC5F77" w:rsidRDefault="00D56F93">
            <w:pPr>
              <w:pStyle w:val="TableParagraph"/>
              <w:ind w:right="72"/>
              <w:rPr>
                <w:sz w:val="19"/>
              </w:rPr>
            </w:pPr>
            <w:r>
              <w:rPr>
                <w:spacing w:val="-10"/>
                <w:sz w:val="19"/>
              </w:rPr>
              <w:t>-</w:t>
            </w:r>
          </w:p>
        </w:tc>
        <w:tc>
          <w:tcPr>
            <w:tcW w:w="329" w:type="dxa"/>
          </w:tcPr>
          <w:p w:rsidR="00FC5F77" w:rsidRDefault="00D56F93">
            <w:pPr>
              <w:pStyle w:val="TableParagraph"/>
              <w:ind w:right="50"/>
              <w:rPr>
                <w:sz w:val="19"/>
              </w:rPr>
            </w:pPr>
            <w:r>
              <w:rPr>
                <w:spacing w:val="-10"/>
                <w:sz w:val="19"/>
              </w:rPr>
              <w:t>-</w:t>
            </w:r>
          </w:p>
        </w:tc>
        <w:tc>
          <w:tcPr>
            <w:tcW w:w="420" w:type="dxa"/>
          </w:tcPr>
          <w:p w:rsidR="00FC5F77" w:rsidRDefault="00D56F93">
            <w:pPr>
              <w:pStyle w:val="TableParagraph"/>
              <w:ind w:left="19" w:right="21"/>
              <w:rPr>
                <w:sz w:val="19"/>
              </w:rPr>
            </w:pPr>
            <w:r>
              <w:rPr>
                <w:spacing w:val="-10"/>
                <w:sz w:val="19"/>
              </w:rPr>
              <w:t>-</w:t>
            </w:r>
          </w:p>
        </w:tc>
        <w:tc>
          <w:tcPr>
            <w:tcW w:w="403" w:type="dxa"/>
          </w:tcPr>
          <w:p w:rsidR="00FC5F77" w:rsidRDefault="00D56F93">
            <w:pPr>
              <w:pStyle w:val="TableParagraph"/>
              <w:ind w:right="32"/>
              <w:rPr>
                <w:sz w:val="19"/>
              </w:rPr>
            </w:pPr>
            <w:r>
              <w:rPr>
                <w:spacing w:val="-10"/>
                <w:sz w:val="19"/>
              </w:rPr>
              <w:t>x</w:t>
            </w:r>
          </w:p>
        </w:tc>
      </w:tr>
      <w:tr w:rsidR="00FC5F77">
        <w:trPr>
          <w:trHeight w:val="231"/>
        </w:trPr>
        <w:tc>
          <w:tcPr>
            <w:tcW w:w="1923" w:type="dxa"/>
          </w:tcPr>
          <w:p w:rsidR="00FC5F77" w:rsidRDefault="00D56F93">
            <w:pPr>
              <w:pStyle w:val="TableParagraph"/>
              <w:ind w:left="86"/>
              <w:jc w:val="left"/>
              <w:rPr>
                <w:sz w:val="19"/>
              </w:rPr>
            </w:pPr>
            <w:r>
              <w:rPr>
                <w:sz w:val="19"/>
              </w:rPr>
              <w:t>Yang</w:t>
            </w:r>
            <w:r>
              <w:rPr>
                <w:spacing w:val="-4"/>
                <w:sz w:val="19"/>
              </w:rPr>
              <w:t xml:space="preserve"> </w:t>
            </w:r>
            <w:r>
              <w:rPr>
                <w:sz w:val="19"/>
              </w:rPr>
              <w:t>et</w:t>
            </w:r>
            <w:r>
              <w:rPr>
                <w:spacing w:val="-2"/>
                <w:sz w:val="19"/>
              </w:rPr>
              <w:t xml:space="preserve"> </w:t>
            </w:r>
            <w:r>
              <w:rPr>
                <w:sz w:val="19"/>
              </w:rPr>
              <w:t>al.</w:t>
            </w:r>
            <w:r>
              <w:rPr>
                <w:spacing w:val="-2"/>
                <w:sz w:val="19"/>
              </w:rPr>
              <w:t xml:space="preserve"> </w:t>
            </w:r>
            <w:r>
              <w:rPr>
                <w:spacing w:val="-4"/>
                <w:sz w:val="19"/>
              </w:rPr>
              <w:t>[72]</w:t>
            </w:r>
          </w:p>
        </w:tc>
        <w:tc>
          <w:tcPr>
            <w:tcW w:w="611" w:type="dxa"/>
          </w:tcPr>
          <w:p w:rsidR="00FC5F77" w:rsidRDefault="00D56F93">
            <w:pPr>
              <w:pStyle w:val="TableParagraph"/>
              <w:ind w:left="46"/>
              <w:rPr>
                <w:sz w:val="19"/>
              </w:rPr>
            </w:pPr>
            <w:r>
              <w:rPr>
                <w:spacing w:val="-4"/>
                <w:sz w:val="19"/>
              </w:rPr>
              <w:t>2015</w:t>
            </w:r>
          </w:p>
        </w:tc>
        <w:tc>
          <w:tcPr>
            <w:tcW w:w="1062" w:type="dxa"/>
          </w:tcPr>
          <w:p w:rsidR="00FC5F77" w:rsidRDefault="00D56F93">
            <w:pPr>
              <w:pStyle w:val="TableParagraph"/>
              <w:ind w:left="91"/>
              <w:jc w:val="left"/>
              <w:rPr>
                <w:sz w:val="19"/>
              </w:rPr>
            </w:pPr>
            <w:r>
              <w:rPr>
                <w:spacing w:val="-5"/>
                <w:sz w:val="19"/>
              </w:rPr>
              <w:t>USA</w:t>
            </w:r>
          </w:p>
        </w:tc>
        <w:tc>
          <w:tcPr>
            <w:tcW w:w="797" w:type="dxa"/>
          </w:tcPr>
          <w:p w:rsidR="00FC5F77" w:rsidRDefault="00D56F93">
            <w:pPr>
              <w:pStyle w:val="TableParagraph"/>
              <w:ind w:left="71"/>
              <w:jc w:val="left"/>
              <w:rPr>
                <w:sz w:val="19"/>
              </w:rPr>
            </w:pPr>
            <w:r>
              <w:rPr>
                <w:spacing w:val="-5"/>
                <w:sz w:val="19"/>
              </w:rPr>
              <w:t>11</w:t>
            </w:r>
          </w:p>
        </w:tc>
        <w:tc>
          <w:tcPr>
            <w:tcW w:w="955" w:type="dxa"/>
          </w:tcPr>
          <w:p w:rsidR="00FC5F77" w:rsidRDefault="00D56F93">
            <w:pPr>
              <w:pStyle w:val="TableParagraph"/>
              <w:ind w:left="71"/>
              <w:jc w:val="left"/>
              <w:rPr>
                <w:sz w:val="19"/>
              </w:rPr>
            </w:pPr>
            <w:r>
              <w:rPr>
                <w:spacing w:val="-5"/>
                <w:sz w:val="19"/>
              </w:rPr>
              <w:t>AP</w:t>
            </w:r>
          </w:p>
        </w:tc>
        <w:tc>
          <w:tcPr>
            <w:tcW w:w="997" w:type="dxa"/>
          </w:tcPr>
          <w:p w:rsidR="00FC5F77" w:rsidRDefault="00D56F93">
            <w:pPr>
              <w:pStyle w:val="TableParagraph"/>
              <w:ind w:left="79"/>
              <w:jc w:val="left"/>
              <w:rPr>
                <w:sz w:val="19"/>
              </w:rPr>
            </w:pPr>
            <w:r>
              <w:rPr>
                <w:spacing w:val="-5"/>
                <w:sz w:val="19"/>
              </w:rPr>
              <w:t>CBA</w:t>
            </w:r>
          </w:p>
        </w:tc>
        <w:tc>
          <w:tcPr>
            <w:tcW w:w="480" w:type="dxa"/>
          </w:tcPr>
          <w:p w:rsidR="00FC5F77" w:rsidRDefault="00D56F93">
            <w:pPr>
              <w:pStyle w:val="TableParagraph"/>
              <w:ind w:left="73"/>
              <w:jc w:val="left"/>
              <w:rPr>
                <w:sz w:val="19"/>
              </w:rPr>
            </w:pPr>
            <w:r>
              <w:rPr>
                <w:spacing w:val="-10"/>
                <w:sz w:val="19"/>
              </w:rPr>
              <w:t>-</w:t>
            </w:r>
          </w:p>
        </w:tc>
        <w:tc>
          <w:tcPr>
            <w:tcW w:w="518" w:type="dxa"/>
          </w:tcPr>
          <w:p w:rsidR="00FC5F77" w:rsidRDefault="00D56F93">
            <w:pPr>
              <w:pStyle w:val="TableParagraph"/>
              <w:ind w:left="71"/>
              <w:jc w:val="left"/>
              <w:rPr>
                <w:sz w:val="19"/>
              </w:rPr>
            </w:pPr>
            <w:r>
              <w:rPr>
                <w:spacing w:val="-10"/>
                <w:sz w:val="19"/>
              </w:rPr>
              <w:t>-</w:t>
            </w:r>
          </w:p>
        </w:tc>
        <w:tc>
          <w:tcPr>
            <w:tcW w:w="927" w:type="dxa"/>
          </w:tcPr>
          <w:p w:rsidR="00FC5F77" w:rsidRDefault="00D56F93">
            <w:pPr>
              <w:pStyle w:val="TableParagraph"/>
              <w:ind w:left="69"/>
              <w:jc w:val="left"/>
              <w:rPr>
                <w:sz w:val="19"/>
              </w:rPr>
            </w:pPr>
            <w:r>
              <w:rPr>
                <w:spacing w:val="-10"/>
                <w:sz w:val="19"/>
              </w:rPr>
              <w:t>-</w:t>
            </w:r>
          </w:p>
        </w:tc>
        <w:tc>
          <w:tcPr>
            <w:tcW w:w="499" w:type="dxa"/>
          </w:tcPr>
          <w:p w:rsidR="00FC5F77" w:rsidRDefault="00D56F93">
            <w:pPr>
              <w:pStyle w:val="TableParagraph"/>
              <w:ind w:left="10" w:right="1"/>
              <w:rPr>
                <w:sz w:val="19"/>
              </w:rPr>
            </w:pPr>
            <w:r>
              <w:rPr>
                <w:spacing w:val="-10"/>
                <w:sz w:val="19"/>
              </w:rPr>
              <w:t>-</w:t>
            </w:r>
          </w:p>
        </w:tc>
        <w:tc>
          <w:tcPr>
            <w:tcW w:w="634" w:type="dxa"/>
          </w:tcPr>
          <w:p w:rsidR="00FC5F77" w:rsidRDefault="00D56F93">
            <w:pPr>
              <w:pStyle w:val="TableParagraph"/>
              <w:ind w:left="3" w:right="16"/>
              <w:rPr>
                <w:sz w:val="19"/>
              </w:rPr>
            </w:pPr>
            <w:r>
              <w:rPr>
                <w:spacing w:val="-10"/>
                <w:sz w:val="19"/>
              </w:rPr>
              <w:t>-</w:t>
            </w:r>
          </w:p>
        </w:tc>
        <w:tc>
          <w:tcPr>
            <w:tcW w:w="372" w:type="dxa"/>
          </w:tcPr>
          <w:p w:rsidR="00FC5F77" w:rsidRDefault="00D56F93">
            <w:pPr>
              <w:pStyle w:val="TableParagraph"/>
              <w:ind w:left="3" w:right="14"/>
              <w:rPr>
                <w:sz w:val="19"/>
              </w:rPr>
            </w:pPr>
            <w:r>
              <w:rPr>
                <w:spacing w:val="-10"/>
                <w:sz w:val="19"/>
              </w:rPr>
              <w:t>-</w:t>
            </w:r>
          </w:p>
        </w:tc>
        <w:tc>
          <w:tcPr>
            <w:tcW w:w="407" w:type="dxa"/>
          </w:tcPr>
          <w:p w:rsidR="00FC5F77" w:rsidRDefault="00D56F93">
            <w:pPr>
              <w:pStyle w:val="TableParagraph"/>
              <w:ind w:left="2" w:right="9"/>
              <w:rPr>
                <w:sz w:val="19"/>
              </w:rPr>
            </w:pPr>
            <w:r>
              <w:rPr>
                <w:spacing w:val="-10"/>
                <w:sz w:val="19"/>
              </w:rPr>
              <w:t>x</w:t>
            </w:r>
          </w:p>
        </w:tc>
        <w:tc>
          <w:tcPr>
            <w:tcW w:w="421" w:type="dxa"/>
          </w:tcPr>
          <w:p w:rsidR="00FC5F77" w:rsidRDefault="00D56F93">
            <w:pPr>
              <w:pStyle w:val="TableParagraph"/>
              <w:ind w:left="3" w:right="32"/>
              <w:rPr>
                <w:sz w:val="19"/>
              </w:rPr>
            </w:pPr>
            <w:r>
              <w:rPr>
                <w:spacing w:val="-10"/>
                <w:sz w:val="19"/>
              </w:rPr>
              <w:t>x</w:t>
            </w:r>
          </w:p>
        </w:tc>
        <w:tc>
          <w:tcPr>
            <w:tcW w:w="426" w:type="dxa"/>
          </w:tcPr>
          <w:p w:rsidR="00FC5F77" w:rsidRDefault="00D56F93">
            <w:pPr>
              <w:pStyle w:val="TableParagraph"/>
              <w:ind w:right="74"/>
              <w:rPr>
                <w:sz w:val="19"/>
              </w:rPr>
            </w:pPr>
            <w:r>
              <w:rPr>
                <w:spacing w:val="-10"/>
                <w:sz w:val="19"/>
              </w:rPr>
              <w:t>x</w:t>
            </w:r>
          </w:p>
        </w:tc>
        <w:tc>
          <w:tcPr>
            <w:tcW w:w="358" w:type="dxa"/>
          </w:tcPr>
          <w:p w:rsidR="00FC5F77" w:rsidRDefault="00D56F93">
            <w:pPr>
              <w:pStyle w:val="TableParagraph"/>
              <w:ind w:right="60"/>
              <w:rPr>
                <w:sz w:val="19"/>
              </w:rPr>
            </w:pPr>
            <w:r>
              <w:rPr>
                <w:spacing w:val="-10"/>
                <w:sz w:val="19"/>
              </w:rPr>
              <w:t>x</w:t>
            </w:r>
          </w:p>
        </w:tc>
        <w:tc>
          <w:tcPr>
            <w:tcW w:w="383" w:type="dxa"/>
          </w:tcPr>
          <w:p w:rsidR="00FC5F77" w:rsidRDefault="00D56F93">
            <w:pPr>
              <w:pStyle w:val="TableParagraph"/>
              <w:ind w:left="1" w:right="10"/>
              <w:rPr>
                <w:sz w:val="19"/>
              </w:rPr>
            </w:pPr>
            <w:r>
              <w:rPr>
                <w:spacing w:val="-10"/>
                <w:sz w:val="19"/>
              </w:rPr>
              <w:t>-</w:t>
            </w:r>
          </w:p>
        </w:tc>
        <w:tc>
          <w:tcPr>
            <w:tcW w:w="429" w:type="dxa"/>
          </w:tcPr>
          <w:p w:rsidR="00FC5F77" w:rsidRDefault="00D56F93">
            <w:pPr>
              <w:pStyle w:val="TableParagraph"/>
              <w:ind w:right="24"/>
              <w:rPr>
                <w:sz w:val="19"/>
              </w:rPr>
            </w:pPr>
            <w:r>
              <w:rPr>
                <w:spacing w:val="-10"/>
                <w:sz w:val="19"/>
              </w:rPr>
              <w:t>-</w:t>
            </w:r>
          </w:p>
        </w:tc>
        <w:tc>
          <w:tcPr>
            <w:tcW w:w="418" w:type="dxa"/>
          </w:tcPr>
          <w:p w:rsidR="00FC5F77" w:rsidRDefault="00D56F93">
            <w:pPr>
              <w:pStyle w:val="TableParagraph"/>
              <w:ind w:left="139"/>
              <w:jc w:val="left"/>
              <w:rPr>
                <w:sz w:val="19"/>
              </w:rPr>
            </w:pPr>
            <w:r>
              <w:rPr>
                <w:spacing w:val="-10"/>
                <w:sz w:val="19"/>
              </w:rPr>
              <w:t>-</w:t>
            </w:r>
          </w:p>
        </w:tc>
        <w:tc>
          <w:tcPr>
            <w:tcW w:w="322" w:type="dxa"/>
          </w:tcPr>
          <w:p w:rsidR="00FC5F77" w:rsidRDefault="00D56F93">
            <w:pPr>
              <w:pStyle w:val="TableParagraph"/>
              <w:ind w:right="27"/>
              <w:rPr>
                <w:sz w:val="19"/>
              </w:rPr>
            </w:pPr>
            <w:r>
              <w:rPr>
                <w:spacing w:val="-10"/>
                <w:sz w:val="19"/>
              </w:rPr>
              <w:t>-</w:t>
            </w:r>
          </w:p>
        </w:tc>
        <w:tc>
          <w:tcPr>
            <w:tcW w:w="510" w:type="dxa"/>
          </w:tcPr>
          <w:p w:rsidR="00FC5F77" w:rsidRDefault="00D56F93">
            <w:pPr>
              <w:pStyle w:val="TableParagraph"/>
              <w:ind w:left="34" w:right="28"/>
              <w:rPr>
                <w:sz w:val="19"/>
              </w:rPr>
            </w:pPr>
            <w:r>
              <w:rPr>
                <w:spacing w:val="-10"/>
                <w:sz w:val="19"/>
              </w:rPr>
              <w:t>-</w:t>
            </w:r>
          </w:p>
        </w:tc>
        <w:tc>
          <w:tcPr>
            <w:tcW w:w="455" w:type="dxa"/>
          </w:tcPr>
          <w:p w:rsidR="00FC5F77" w:rsidRDefault="00D56F93">
            <w:pPr>
              <w:pStyle w:val="TableParagraph"/>
              <w:ind w:right="72"/>
              <w:rPr>
                <w:sz w:val="19"/>
              </w:rPr>
            </w:pPr>
            <w:r>
              <w:rPr>
                <w:spacing w:val="-10"/>
                <w:sz w:val="19"/>
              </w:rPr>
              <w:t>-</w:t>
            </w:r>
          </w:p>
        </w:tc>
        <w:tc>
          <w:tcPr>
            <w:tcW w:w="329" w:type="dxa"/>
          </w:tcPr>
          <w:p w:rsidR="00FC5F77" w:rsidRDefault="00D56F93">
            <w:pPr>
              <w:pStyle w:val="TableParagraph"/>
              <w:ind w:right="50"/>
              <w:rPr>
                <w:sz w:val="19"/>
              </w:rPr>
            </w:pPr>
            <w:r>
              <w:rPr>
                <w:spacing w:val="-10"/>
                <w:sz w:val="19"/>
              </w:rPr>
              <w:t>-</w:t>
            </w:r>
          </w:p>
        </w:tc>
        <w:tc>
          <w:tcPr>
            <w:tcW w:w="420" w:type="dxa"/>
          </w:tcPr>
          <w:p w:rsidR="00FC5F77" w:rsidRDefault="00D56F93">
            <w:pPr>
              <w:pStyle w:val="TableParagraph"/>
              <w:ind w:left="19" w:right="21"/>
              <w:rPr>
                <w:sz w:val="19"/>
              </w:rPr>
            </w:pPr>
            <w:r>
              <w:rPr>
                <w:spacing w:val="-10"/>
                <w:sz w:val="19"/>
              </w:rPr>
              <w:t>-</w:t>
            </w:r>
          </w:p>
        </w:tc>
        <w:tc>
          <w:tcPr>
            <w:tcW w:w="403" w:type="dxa"/>
          </w:tcPr>
          <w:p w:rsidR="00FC5F77" w:rsidRDefault="00D56F93">
            <w:pPr>
              <w:pStyle w:val="TableParagraph"/>
              <w:ind w:right="32"/>
              <w:rPr>
                <w:sz w:val="19"/>
              </w:rPr>
            </w:pPr>
            <w:r>
              <w:rPr>
                <w:spacing w:val="-10"/>
                <w:sz w:val="19"/>
              </w:rPr>
              <w:t>-</w:t>
            </w:r>
          </w:p>
        </w:tc>
      </w:tr>
      <w:tr w:rsidR="00FC5F77">
        <w:trPr>
          <w:trHeight w:val="231"/>
        </w:trPr>
        <w:tc>
          <w:tcPr>
            <w:tcW w:w="1923" w:type="dxa"/>
          </w:tcPr>
          <w:p w:rsidR="00FC5F77" w:rsidRDefault="00D56F93">
            <w:pPr>
              <w:pStyle w:val="TableParagraph"/>
              <w:ind w:left="86"/>
              <w:jc w:val="left"/>
              <w:rPr>
                <w:sz w:val="19"/>
              </w:rPr>
            </w:pPr>
            <w:r>
              <w:rPr>
                <w:sz w:val="19"/>
              </w:rPr>
              <w:t>Yu</w:t>
            </w:r>
            <w:r>
              <w:rPr>
                <w:spacing w:val="-2"/>
                <w:sz w:val="19"/>
              </w:rPr>
              <w:t xml:space="preserve"> </w:t>
            </w:r>
            <w:r>
              <w:rPr>
                <w:sz w:val="19"/>
              </w:rPr>
              <w:t>et</w:t>
            </w:r>
            <w:r>
              <w:rPr>
                <w:spacing w:val="-2"/>
                <w:sz w:val="19"/>
              </w:rPr>
              <w:t xml:space="preserve"> </w:t>
            </w:r>
            <w:r>
              <w:rPr>
                <w:sz w:val="19"/>
              </w:rPr>
              <w:t>al.</w:t>
            </w:r>
            <w:r>
              <w:rPr>
                <w:spacing w:val="-1"/>
                <w:sz w:val="19"/>
              </w:rPr>
              <w:t xml:space="preserve"> </w:t>
            </w:r>
            <w:r>
              <w:rPr>
                <w:spacing w:val="-4"/>
                <w:sz w:val="19"/>
              </w:rPr>
              <w:t>[53]</w:t>
            </w:r>
          </w:p>
        </w:tc>
        <w:tc>
          <w:tcPr>
            <w:tcW w:w="611" w:type="dxa"/>
          </w:tcPr>
          <w:p w:rsidR="00FC5F77" w:rsidRDefault="00D56F93">
            <w:pPr>
              <w:pStyle w:val="TableParagraph"/>
              <w:ind w:left="46"/>
              <w:rPr>
                <w:sz w:val="19"/>
              </w:rPr>
            </w:pPr>
            <w:r>
              <w:rPr>
                <w:spacing w:val="-4"/>
                <w:sz w:val="19"/>
              </w:rPr>
              <w:t>2015</w:t>
            </w:r>
          </w:p>
        </w:tc>
        <w:tc>
          <w:tcPr>
            <w:tcW w:w="1062" w:type="dxa"/>
          </w:tcPr>
          <w:p w:rsidR="00FC5F77" w:rsidRDefault="00D56F93">
            <w:pPr>
              <w:pStyle w:val="TableParagraph"/>
              <w:ind w:left="91"/>
              <w:jc w:val="left"/>
              <w:rPr>
                <w:sz w:val="19"/>
              </w:rPr>
            </w:pPr>
            <w:r>
              <w:rPr>
                <w:spacing w:val="-10"/>
                <w:sz w:val="19"/>
              </w:rPr>
              <w:t>?</w:t>
            </w:r>
          </w:p>
        </w:tc>
        <w:tc>
          <w:tcPr>
            <w:tcW w:w="797" w:type="dxa"/>
          </w:tcPr>
          <w:p w:rsidR="00FC5F77" w:rsidRDefault="00D56F93">
            <w:pPr>
              <w:pStyle w:val="TableParagraph"/>
              <w:ind w:left="71"/>
              <w:jc w:val="left"/>
              <w:rPr>
                <w:sz w:val="19"/>
              </w:rPr>
            </w:pPr>
            <w:r>
              <w:rPr>
                <w:spacing w:val="-10"/>
                <w:sz w:val="19"/>
              </w:rPr>
              <w:t>1</w:t>
            </w:r>
          </w:p>
        </w:tc>
        <w:tc>
          <w:tcPr>
            <w:tcW w:w="955" w:type="dxa"/>
          </w:tcPr>
          <w:p w:rsidR="00FC5F77" w:rsidRDefault="00D56F93">
            <w:pPr>
              <w:pStyle w:val="TableParagraph"/>
              <w:ind w:left="71"/>
              <w:jc w:val="left"/>
              <w:rPr>
                <w:sz w:val="19"/>
              </w:rPr>
            </w:pPr>
            <w:r>
              <w:rPr>
                <w:spacing w:val="-5"/>
                <w:sz w:val="19"/>
              </w:rPr>
              <w:t>AP</w:t>
            </w:r>
          </w:p>
        </w:tc>
        <w:tc>
          <w:tcPr>
            <w:tcW w:w="997" w:type="dxa"/>
          </w:tcPr>
          <w:p w:rsidR="00FC5F77" w:rsidRDefault="00D56F93">
            <w:pPr>
              <w:pStyle w:val="TableParagraph"/>
              <w:ind w:left="79"/>
              <w:jc w:val="left"/>
              <w:rPr>
                <w:sz w:val="19"/>
              </w:rPr>
            </w:pPr>
            <w:r>
              <w:rPr>
                <w:spacing w:val="-5"/>
                <w:sz w:val="19"/>
              </w:rPr>
              <w:t>NPV</w:t>
            </w:r>
          </w:p>
        </w:tc>
        <w:tc>
          <w:tcPr>
            <w:tcW w:w="480" w:type="dxa"/>
          </w:tcPr>
          <w:p w:rsidR="00FC5F77" w:rsidRDefault="00D56F93">
            <w:pPr>
              <w:pStyle w:val="TableParagraph"/>
              <w:ind w:left="73"/>
              <w:jc w:val="left"/>
              <w:rPr>
                <w:sz w:val="19"/>
              </w:rPr>
            </w:pPr>
            <w:r>
              <w:rPr>
                <w:spacing w:val="-5"/>
                <w:sz w:val="19"/>
              </w:rPr>
              <w:t>40</w:t>
            </w:r>
          </w:p>
        </w:tc>
        <w:tc>
          <w:tcPr>
            <w:tcW w:w="518" w:type="dxa"/>
          </w:tcPr>
          <w:p w:rsidR="00FC5F77" w:rsidRDefault="00D56F93">
            <w:pPr>
              <w:pStyle w:val="TableParagraph"/>
              <w:ind w:left="71"/>
              <w:jc w:val="left"/>
              <w:rPr>
                <w:sz w:val="19"/>
              </w:rPr>
            </w:pPr>
            <w:r>
              <w:rPr>
                <w:spacing w:val="-5"/>
                <w:sz w:val="19"/>
              </w:rPr>
              <w:t>4%</w:t>
            </w:r>
          </w:p>
        </w:tc>
        <w:tc>
          <w:tcPr>
            <w:tcW w:w="927" w:type="dxa"/>
          </w:tcPr>
          <w:p w:rsidR="00FC5F77" w:rsidRDefault="00D56F93">
            <w:pPr>
              <w:pStyle w:val="TableParagraph"/>
              <w:ind w:left="69"/>
              <w:jc w:val="left"/>
              <w:rPr>
                <w:sz w:val="19"/>
              </w:rPr>
            </w:pPr>
            <w:r>
              <w:rPr>
                <w:spacing w:val="-10"/>
                <w:sz w:val="19"/>
              </w:rPr>
              <w:t>-</w:t>
            </w:r>
          </w:p>
        </w:tc>
        <w:tc>
          <w:tcPr>
            <w:tcW w:w="499" w:type="dxa"/>
          </w:tcPr>
          <w:p w:rsidR="00FC5F77" w:rsidRDefault="00D56F93">
            <w:pPr>
              <w:pStyle w:val="TableParagraph"/>
              <w:ind w:left="10" w:right="1"/>
              <w:rPr>
                <w:sz w:val="19"/>
              </w:rPr>
            </w:pPr>
            <w:r>
              <w:rPr>
                <w:spacing w:val="-10"/>
                <w:sz w:val="19"/>
              </w:rPr>
              <w:t>x</w:t>
            </w:r>
          </w:p>
        </w:tc>
        <w:tc>
          <w:tcPr>
            <w:tcW w:w="634" w:type="dxa"/>
          </w:tcPr>
          <w:p w:rsidR="00FC5F77" w:rsidRDefault="00D56F93">
            <w:pPr>
              <w:pStyle w:val="TableParagraph"/>
              <w:ind w:left="3" w:right="16"/>
              <w:rPr>
                <w:sz w:val="19"/>
              </w:rPr>
            </w:pPr>
            <w:r>
              <w:rPr>
                <w:spacing w:val="-10"/>
                <w:sz w:val="19"/>
              </w:rPr>
              <w:t>-</w:t>
            </w:r>
          </w:p>
        </w:tc>
        <w:tc>
          <w:tcPr>
            <w:tcW w:w="372" w:type="dxa"/>
          </w:tcPr>
          <w:p w:rsidR="00FC5F77" w:rsidRDefault="00D56F93">
            <w:pPr>
              <w:pStyle w:val="TableParagraph"/>
              <w:ind w:left="3" w:right="14"/>
              <w:rPr>
                <w:sz w:val="19"/>
              </w:rPr>
            </w:pPr>
            <w:r>
              <w:rPr>
                <w:spacing w:val="-10"/>
                <w:sz w:val="19"/>
              </w:rPr>
              <w:t>-</w:t>
            </w:r>
          </w:p>
        </w:tc>
        <w:tc>
          <w:tcPr>
            <w:tcW w:w="407" w:type="dxa"/>
          </w:tcPr>
          <w:p w:rsidR="00FC5F77" w:rsidRDefault="00D56F93">
            <w:pPr>
              <w:pStyle w:val="TableParagraph"/>
              <w:ind w:left="2" w:right="9"/>
              <w:rPr>
                <w:sz w:val="19"/>
              </w:rPr>
            </w:pPr>
            <w:r>
              <w:rPr>
                <w:spacing w:val="-10"/>
                <w:sz w:val="19"/>
              </w:rPr>
              <w:t>-</w:t>
            </w:r>
          </w:p>
        </w:tc>
        <w:tc>
          <w:tcPr>
            <w:tcW w:w="421" w:type="dxa"/>
          </w:tcPr>
          <w:p w:rsidR="00FC5F77" w:rsidRDefault="00D56F93">
            <w:pPr>
              <w:pStyle w:val="TableParagraph"/>
              <w:ind w:left="3" w:right="32"/>
              <w:rPr>
                <w:sz w:val="19"/>
              </w:rPr>
            </w:pPr>
            <w:r>
              <w:rPr>
                <w:spacing w:val="-10"/>
                <w:sz w:val="19"/>
              </w:rPr>
              <w:t>-</w:t>
            </w:r>
          </w:p>
        </w:tc>
        <w:tc>
          <w:tcPr>
            <w:tcW w:w="426" w:type="dxa"/>
          </w:tcPr>
          <w:p w:rsidR="00FC5F77" w:rsidRDefault="00D56F93">
            <w:pPr>
              <w:pStyle w:val="TableParagraph"/>
              <w:ind w:right="74"/>
              <w:rPr>
                <w:sz w:val="19"/>
              </w:rPr>
            </w:pPr>
            <w:r>
              <w:rPr>
                <w:spacing w:val="-10"/>
                <w:sz w:val="19"/>
              </w:rPr>
              <w:t>-</w:t>
            </w:r>
          </w:p>
        </w:tc>
        <w:tc>
          <w:tcPr>
            <w:tcW w:w="358" w:type="dxa"/>
          </w:tcPr>
          <w:p w:rsidR="00FC5F77" w:rsidRDefault="00D56F93">
            <w:pPr>
              <w:pStyle w:val="TableParagraph"/>
              <w:ind w:right="60"/>
              <w:rPr>
                <w:sz w:val="19"/>
              </w:rPr>
            </w:pPr>
            <w:r>
              <w:rPr>
                <w:spacing w:val="-10"/>
                <w:sz w:val="19"/>
              </w:rPr>
              <w:t>-</w:t>
            </w:r>
          </w:p>
        </w:tc>
        <w:tc>
          <w:tcPr>
            <w:tcW w:w="383" w:type="dxa"/>
          </w:tcPr>
          <w:p w:rsidR="00FC5F77" w:rsidRDefault="00D56F93">
            <w:pPr>
              <w:pStyle w:val="TableParagraph"/>
              <w:ind w:left="1" w:right="10"/>
              <w:rPr>
                <w:sz w:val="19"/>
              </w:rPr>
            </w:pPr>
            <w:r>
              <w:rPr>
                <w:spacing w:val="-10"/>
                <w:sz w:val="19"/>
              </w:rPr>
              <w:t>x</w:t>
            </w:r>
          </w:p>
        </w:tc>
        <w:tc>
          <w:tcPr>
            <w:tcW w:w="429" w:type="dxa"/>
          </w:tcPr>
          <w:p w:rsidR="00FC5F77" w:rsidRDefault="00D56F93">
            <w:pPr>
              <w:pStyle w:val="TableParagraph"/>
              <w:ind w:right="24"/>
              <w:rPr>
                <w:sz w:val="19"/>
              </w:rPr>
            </w:pPr>
            <w:r>
              <w:rPr>
                <w:spacing w:val="-10"/>
                <w:sz w:val="19"/>
              </w:rPr>
              <w:t>x</w:t>
            </w:r>
          </w:p>
        </w:tc>
        <w:tc>
          <w:tcPr>
            <w:tcW w:w="418" w:type="dxa"/>
          </w:tcPr>
          <w:p w:rsidR="00FC5F77" w:rsidRDefault="00D56F93">
            <w:pPr>
              <w:pStyle w:val="TableParagraph"/>
              <w:ind w:left="127"/>
              <w:jc w:val="left"/>
              <w:rPr>
                <w:sz w:val="19"/>
              </w:rPr>
            </w:pPr>
            <w:r>
              <w:rPr>
                <w:spacing w:val="-10"/>
                <w:sz w:val="19"/>
              </w:rPr>
              <w:t>x</w:t>
            </w:r>
          </w:p>
        </w:tc>
        <w:tc>
          <w:tcPr>
            <w:tcW w:w="322" w:type="dxa"/>
          </w:tcPr>
          <w:p w:rsidR="00FC5F77" w:rsidRDefault="00D56F93">
            <w:pPr>
              <w:pStyle w:val="TableParagraph"/>
              <w:ind w:left="1" w:right="27"/>
              <w:rPr>
                <w:sz w:val="19"/>
              </w:rPr>
            </w:pPr>
            <w:r>
              <w:rPr>
                <w:spacing w:val="-10"/>
                <w:sz w:val="19"/>
              </w:rPr>
              <w:t>?</w:t>
            </w:r>
          </w:p>
        </w:tc>
        <w:tc>
          <w:tcPr>
            <w:tcW w:w="510" w:type="dxa"/>
          </w:tcPr>
          <w:p w:rsidR="00FC5F77" w:rsidRDefault="00D56F93">
            <w:pPr>
              <w:pStyle w:val="TableParagraph"/>
              <w:ind w:left="34" w:right="28"/>
              <w:rPr>
                <w:sz w:val="19"/>
              </w:rPr>
            </w:pPr>
            <w:r>
              <w:rPr>
                <w:spacing w:val="-10"/>
                <w:sz w:val="19"/>
              </w:rPr>
              <w:t>x</w:t>
            </w:r>
          </w:p>
        </w:tc>
        <w:tc>
          <w:tcPr>
            <w:tcW w:w="455" w:type="dxa"/>
          </w:tcPr>
          <w:p w:rsidR="00FC5F77" w:rsidRDefault="00D56F93">
            <w:pPr>
              <w:pStyle w:val="TableParagraph"/>
              <w:ind w:right="72"/>
              <w:rPr>
                <w:sz w:val="19"/>
              </w:rPr>
            </w:pPr>
            <w:r>
              <w:rPr>
                <w:spacing w:val="-10"/>
                <w:sz w:val="19"/>
              </w:rPr>
              <w:t>-</w:t>
            </w:r>
          </w:p>
        </w:tc>
        <w:tc>
          <w:tcPr>
            <w:tcW w:w="329" w:type="dxa"/>
          </w:tcPr>
          <w:p w:rsidR="00FC5F77" w:rsidRDefault="00D56F93">
            <w:pPr>
              <w:pStyle w:val="TableParagraph"/>
              <w:ind w:right="50"/>
              <w:rPr>
                <w:sz w:val="19"/>
              </w:rPr>
            </w:pPr>
            <w:r>
              <w:rPr>
                <w:spacing w:val="-10"/>
                <w:sz w:val="19"/>
              </w:rPr>
              <w:t>-</w:t>
            </w:r>
          </w:p>
        </w:tc>
        <w:tc>
          <w:tcPr>
            <w:tcW w:w="420" w:type="dxa"/>
          </w:tcPr>
          <w:p w:rsidR="00FC5F77" w:rsidRDefault="00D56F93">
            <w:pPr>
              <w:pStyle w:val="TableParagraph"/>
              <w:ind w:left="19" w:right="21"/>
              <w:rPr>
                <w:sz w:val="19"/>
              </w:rPr>
            </w:pPr>
            <w:r>
              <w:rPr>
                <w:spacing w:val="-10"/>
                <w:sz w:val="19"/>
              </w:rPr>
              <w:t>-</w:t>
            </w:r>
          </w:p>
        </w:tc>
        <w:tc>
          <w:tcPr>
            <w:tcW w:w="403" w:type="dxa"/>
          </w:tcPr>
          <w:p w:rsidR="00FC5F77" w:rsidRDefault="00D56F93">
            <w:pPr>
              <w:pStyle w:val="TableParagraph"/>
              <w:ind w:right="32"/>
              <w:rPr>
                <w:sz w:val="19"/>
              </w:rPr>
            </w:pPr>
            <w:r>
              <w:rPr>
                <w:spacing w:val="-10"/>
                <w:sz w:val="19"/>
              </w:rPr>
              <w:t>x</w:t>
            </w:r>
          </w:p>
        </w:tc>
      </w:tr>
      <w:tr w:rsidR="00FC5F77">
        <w:trPr>
          <w:trHeight w:val="231"/>
        </w:trPr>
        <w:tc>
          <w:tcPr>
            <w:tcW w:w="1923" w:type="dxa"/>
          </w:tcPr>
          <w:p w:rsidR="00FC5F77" w:rsidRDefault="00D56F93">
            <w:pPr>
              <w:pStyle w:val="TableParagraph"/>
              <w:ind w:left="86"/>
              <w:jc w:val="left"/>
              <w:rPr>
                <w:sz w:val="19"/>
              </w:rPr>
            </w:pPr>
            <w:r>
              <w:rPr>
                <w:sz w:val="19"/>
              </w:rPr>
              <w:t>Abdelaty</w:t>
            </w:r>
            <w:r>
              <w:rPr>
                <w:spacing w:val="-4"/>
                <w:sz w:val="19"/>
              </w:rPr>
              <w:t xml:space="preserve"> </w:t>
            </w:r>
            <w:r>
              <w:rPr>
                <w:sz w:val="19"/>
              </w:rPr>
              <w:t>et</w:t>
            </w:r>
            <w:r>
              <w:rPr>
                <w:spacing w:val="-6"/>
                <w:sz w:val="19"/>
              </w:rPr>
              <w:t xml:space="preserve"> </w:t>
            </w:r>
            <w:r>
              <w:rPr>
                <w:sz w:val="19"/>
              </w:rPr>
              <w:t>al.</w:t>
            </w:r>
            <w:r>
              <w:rPr>
                <w:spacing w:val="-3"/>
                <w:sz w:val="19"/>
              </w:rPr>
              <w:t xml:space="preserve"> </w:t>
            </w:r>
            <w:r>
              <w:rPr>
                <w:spacing w:val="-4"/>
                <w:sz w:val="19"/>
              </w:rPr>
              <w:t>[33]</w:t>
            </w:r>
          </w:p>
        </w:tc>
        <w:tc>
          <w:tcPr>
            <w:tcW w:w="611" w:type="dxa"/>
          </w:tcPr>
          <w:p w:rsidR="00FC5F77" w:rsidRDefault="00D56F93">
            <w:pPr>
              <w:pStyle w:val="TableParagraph"/>
              <w:ind w:left="46"/>
              <w:rPr>
                <w:sz w:val="19"/>
              </w:rPr>
            </w:pPr>
            <w:r>
              <w:rPr>
                <w:spacing w:val="-4"/>
                <w:sz w:val="19"/>
              </w:rPr>
              <w:t>2016</w:t>
            </w:r>
          </w:p>
        </w:tc>
        <w:tc>
          <w:tcPr>
            <w:tcW w:w="1062" w:type="dxa"/>
          </w:tcPr>
          <w:p w:rsidR="00FC5F77" w:rsidRDefault="00D56F93">
            <w:pPr>
              <w:pStyle w:val="TableParagraph"/>
              <w:ind w:left="91"/>
              <w:jc w:val="left"/>
              <w:rPr>
                <w:sz w:val="19"/>
              </w:rPr>
            </w:pPr>
            <w:r>
              <w:rPr>
                <w:spacing w:val="-5"/>
                <w:sz w:val="19"/>
              </w:rPr>
              <w:t>USA</w:t>
            </w:r>
          </w:p>
        </w:tc>
        <w:tc>
          <w:tcPr>
            <w:tcW w:w="797" w:type="dxa"/>
          </w:tcPr>
          <w:p w:rsidR="00FC5F77" w:rsidRDefault="00D56F93">
            <w:pPr>
              <w:pStyle w:val="TableParagraph"/>
              <w:ind w:left="71"/>
              <w:jc w:val="left"/>
              <w:rPr>
                <w:sz w:val="19"/>
              </w:rPr>
            </w:pPr>
            <w:r>
              <w:rPr>
                <w:spacing w:val="-10"/>
                <w:sz w:val="19"/>
              </w:rPr>
              <w:t>3</w:t>
            </w:r>
          </w:p>
        </w:tc>
        <w:tc>
          <w:tcPr>
            <w:tcW w:w="955" w:type="dxa"/>
          </w:tcPr>
          <w:p w:rsidR="00FC5F77" w:rsidRDefault="00D56F93">
            <w:pPr>
              <w:pStyle w:val="TableParagraph"/>
              <w:ind w:left="71"/>
              <w:jc w:val="left"/>
              <w:rPr>
                <w:sz w:val="19"/>
              </w:rPr>
            </w:pPr>
            <w:r>
              <w:rPr>
                <w:spacing w:val="-5"/>
                <w:sz w:val="19"/>
              </w:rPr>
              <w:t>AP</w:t>
            </w:r>
          </w:p>
        </w:tc>
        <w:tc>
          <w:tcPr>
            <w:tcW w:w="997" w:type="dxa"/>
          </w:tcPr>
          <w:p w:rsidR="00FC5F77" w:rsidRDefault="00D56F93">
            <w:pPr>
              <w:pStyle w:val="TableParagraph"/>
              <w:ind w:left="79"/>
              <w:jc w:val="left"/>
              <w:rPr>
                <w:sz w:val="19"/>
              </w:rPr>
            </w:pPr>
            <w:r>
              <w:rPr>
                <w:spacing w:val="-4"/>
                <w:sz w:val="19"/>
              </w:rPr>
              <w:t>EUAC</w:t>
            </w:r>
          </w:p>
        </w:tc>
        <w:tc>
          <w:tcPr>
            <w:tcW w:w="480" w:type="dxa"/>
          </w:tcPr>
          <w:p w:rsidR="00FC5F77" w:rsidRDefault="00D56F93">
            <w:pPr>
              <w:pStyle w:val="TableParagraph"/>
              <w:ind w:left="73"/>
              <w:jc w:val="left"/>
              <w:rPr>
                <w:sz w:val="19"/>
              </w:rPr>
            </w:pPr>
            <w:r>
              <w:rPr>
                <w:spacing w:val="-5"/>
                <w:sz w:val="19"/>
              </w:rPr>
              <w:t>25</w:t>
            </w:r>
          </w:p>
        </w:tc>
        <w:tc>
          <w:tcPr>
            <w:tcW w:w="518" w:type="dxa"/>
          </w:tcPr>
          <w:p w:rsidR="00FC5F77" w:rsidRDefault="00D56F93">
            <w:pPr>
              <w:pStyle w:val="TableParagraph"/>
              <w:ind w:left="71"/>
              <w:jc w:val="left"/>
              <w:rPr>
                <w:sz w:val="19"/>
              </w:rPr>
            </w:pPr>
            <w:r>
              <w:rPr>
                <w:spacing w:val="-5"/>
                <w:sz w:val="19"/>
              </w:rPr>
              <w:t>4%</w:t>
            </w:r>
          </w:p>
        </w:tc>
        <w:tc>
          <w:tcPr>
            <w:tcW w:w="927" w:type="dxa"/>
          </w:tcPr>
          <w:p w:rsidR="00FC5F77" w:rsidRDefault="00D56F93">
            <w:pPr>
              <w:pStyle w:val="TableParagraph"/>
              <w:ind w:left="69"/>
              <w:jc w:val="left"/>
              <w:rPr>
                <w:sz w:val="19"/>
              </w:rPr>
            </w:pPr>
            <w:r>
              <w:rPr>
                <w:sz w:val="19"/>
              </w:rPr>
              <w:t>MC,</w:t>
            </w:r>
            <w:r>
              <w:rPr>
                <w:spacing w:val="-4"/>
                <w:sz w:val="19"/>
              </w:rPr>
              <w:t xml:space="preserve"> OFAT</w:t>
            </w:r>
          </w:p>
        </w:tc>
        <w:tc>
          <w:tcPr>
            <w:tcW w:w="499" w:type="dxa"/>
          </w:tcPr>
          <w:p w:rsidR="00FC5F77" w:rsidRDefault="00D56F93">
            <w:pPr>
              <w:pStyle w:val="TableParagraph"/>
              <w:ind w:left="10" w:right="1"/>
              <w:rPr>
                <w:sz w:val="19"/>
              </w:rPr>
            </w:pPr>
            <w:r>
              <w:rPr>
                <w:spacing w:val="-10"/>
                <w:sz w:val="19"/>
              </w:rPr>
              <w:t>-</w:t>
            </w:r>
          </w:p>
        </w:tc>
        <w:tc>
          <w:tcPr>
            <w:tcW w:w="634" w:type="dxa"/>
          </w:tcPr>
          <w:p w:rsidR="00FC5F77" w:rsidRDefault="00D56F93">
            <w:pPr>
              <w:pStyle w:val="TableParagraph"/>
              <w:ind w:left="3" w:right="16"/>
              <w:rPr>
                <w:sz w:val="19"/>
              </w:rPr>
            </w:pPr>
            <w:r>
              <w:rPr>
                <w:spacing w:val="-10"/>
                <w:sz w:val="19"/>
              </w:rPr>
              <w:t>-</w:t>
            </w:r>
          </w:p>
        </w:tc>
        <w:tc>
          <w:tcPr>
            <w:tcW w:w="372" w:type="dxa"/>
          </w:tcPr>
          <w:p w:rsidR="00FC5F77" w:rsidRDefault="00D56F93">
            <w:pPr>
              <w:pStyle w:val="TableParagraph"/>
              <w:ind w:left="3" w:right="14"/>
              <w:rPr>
                <w:sz w:val="19"/>
              </w:rPr>
            </w:pPr>
            <w:r>
              <w:rPr>
                <w:spacing w:val="-10"/>
                <w:sz w:val="19"/>
              </w:rPr>
              <w:t>-</w:t>
            </w:r>
          </w:p>
        </w:tc>
        <w:tc>
          <w:tcPr>
            <w:tcW w:w="407" w:type="dxa"/>
          </w:tcPr>
          <w:p w:rsidR="00FC5F77" w:rsidRDefault="00D56F93">
            <w:pPr>
              <w:pStyle w:val="TableParagraph"/>
              <w:ind w:left="2" w:right="9"/>
              <w:rPr>
                <w:sz w:val="19"/>
              </w:rPr>
            </w:pPr>
            <w:r>
              <w:rPr>
                <w:spacing w:val="-10"/>
                <w:sz w:val="19"/>
              </w:rPr>
              <w:t>-</w:t>
            </w:r>
          </w:p>
        </w:tc>
        <w:tc>
          <w:tcPr>
            <w:tcW w:w="421" w:type="dxa"/>
          </w:tcPr>
          <w:p w:rsidR="00FC5F77" w:rsidRDefault="00D56F93">
            <w:pPr>
              <w:pStyle w:val="TableParagraph"/>
              <w:ind w:left="3" w:right="32"/>
              <w:rPr>
                <w:sz w:val="19"/>
              </w:rPr>
            </w:pPr>
            <w:r>
              <w:rPr>
                <w:spacing w:val="-10"/>
                <w:sz w:val="19"/>
              </w:rPr>
              <w:t>-</w:t>
            </w:r>
          </w:p>
        </w:tc>
        <w:tc>
          <w:tcPr>
            <w:tcW w:w="426" w:type="dxa"/>
          </w:tcPr>
          <w:p w:rsidR="00FC5F77" w:rsidRDefault="00D56F93">
            <w:pPr>
              <w:pStyle w:val="TableParagraph"/>
              <w:ind w:right="74"/>
              <w:rPr>
                <w:sz w:val="19"/>
              </w:rPr>
            </w:pPr>
            <w:r>
              <w:rPr>
                <w:spacing w:val="-10"/>
                <w:sz w:val="19"/>
              </w:rPr>
              <w:t>-</w:t>
            </w:r>
          </w:p>
        </w:tc>
        <w:tc>
          <w:tcPr>
            <w:tcW w:w="358" w:type="dxa"/>
          </w:tcPr>
          <w:p w:rsidR="00FC5F77" w:rsidRDefault="00D56F93">
            <w:pPr>
              <w:pStyle w:val="TableParagraph"/>
              <w:ind w:right="60"/>
              <w:rPr>
                <w:sz w:val="19"/>
              </w:rPr>
            </w:pPr>
            <w:r>
              <w:rPr>
                <w:spacing w:val="-10"/>
                <w:sz w:val="19"/>
              </w:rPr>
              <w:t>-</w:t>
            </w:r>
          </w:p>
        </w:tc>
        <w:tc>
          <w:tcPr>
            <w:tcW w:w="383" w:type="dxa"/>
          </w:tcPr>
          <w:p w:rsidR="00FC5F77" w:rsidRDefault="00D56F93">
            <w:pPr>
              <w:pStyle w:val="TableParagraph"/>
              <w:ind w:left="1" w:right="10"/>
              <w:rPr>
                <w:sz w:val="19"/>
              </w:rPr>
            </w:pPr>
            <w:r>
              <w:rPr>
                <w:spacing w:val="-10"/>
                <w:sz w:val="19"/>
              </w:rPr>
              <w:t>x</w:t>
            </w:r>
          </w:p>
        </w:tc>
        <w:tc>
          <w:tcPr>
            <w:tcW w:w="429" w:type="dxa"/>
          </w:tcPr>
          <w:p w:rsidR="00FC5F77" w:rsidRDefault="00D56F93">
            <w:pPr>
              <w:pStyle w:val="TableParagraph"/>
              <w:ind w:right="24"/>
              <w:rPr>
                <w:sz w:val="19"/>
              </w:rPr>
            </w:pPr>
            <w:r>
              <w:rPr>
                <w:spacing w:val="-10"/>
                <w:sz w:val="19"/>
              </w:rPr>
              <w:t>x</w:t>
            </w:r>
          </w:p>
        </w:tc>
        <w:tc>
          <w:tcPr>
            <w:tcW w:w="418" w:type="dxa"/>
          </w:tcPr>
          <w:p w:rsidR="00FC5F77" w:rsidRDefault="00D56F93">
            <w:pPr>
              <w:pStyle w:val="TableParagraph"/>
              <w:ind w:left="127"/>
              <w:jc w:val="left"/>
              <w:rPr>
                <w:sz w:val="19"/>
              </w:rPr>
            </w:pPr>
            <w:r>
              <w:rPr>
                <w:spacing w:val="-10"/>
                <w:sz w:val="19"/>
              </w:rPr>
              <w:t>x</w:t>
            </w:r>
          </w:p>
        </w:tc>
        <w:tc>
          <w:tcPr>
            <w:tcW w:w="322" w:type="dxa"/>
          </w:tcPr>
          <w:p w:rsidR="00FC5F77" w:rsidRDefault="00D56F93">
            <w:pPr>
              <w:pStyle w:val="TableParagraph"/>
              <w:ind w:left="1" w:right="27"/>
              <w:rPr>
                <w:sz w:val="19"/>
              </w:rPr>
            </w:pPr>
            <w:r>
              <w:rPr>
                <w:spacing w:val="-10"/>
                <w:sz w:val="19"/>
              </w:rPr>
              <w:t>?</w:t>
            </w:r>
          </w:p>
        </w:tc>
        <w:tc>
          <w:tcPr>
            <w:tcW w:w="510" w:type="dxa"/>
          </w:tcPr>
          <w:p w:rsidR="00FC5F77" w:rsidRDefault="00D56F93">
            <w:pPr>
              <w:pStyle w:val="TableParagraph"/>
              <w:ind w:left="34" w:right="28"/>
              <w:rPr>
                <w:sz w:val="19"/>
              </w:rPr>
            </w:pPr>
            <w:r>
              <w:rPr>
                <w:spacing w:val="-10"/>
                <w:sz w:val="19"/>
              </w:rPr>
              <w:t>x</w:t>
            </w:r>
          </w:p>
        </w:tc>
        <w:tc>
          <w:tcPr>
            <w:tcW w:w="455" w:type="dxa"/>
          </w:tcPr>
          <w:p w:rsidR="00FC5F77" w:rsidRDefault="00D56F93">
            <w:pPr>
              <w:pStyle w:val="TableParagraph"/>
              <w:ind w:right="72"/>
              <w:rPr>
                <w:sz w:val="19"/>
              </w:rPr>
            </w:pPr>
            <w:r>
              <w:rPr>
                <w:spacing w:val="-10"/>
                <w:sz w:val="19"/>
              </w:rPr>
              <w:t>-</w:t>
            </w:r>
          </w:p>
        </w:tc>
        <w:tc>
          <w:tcPr>
            <w:tcW w:w="329" w:type="dxa"/>
          </w:tcPr>
          <w:p w:rsidR="00FC5F77" w:rsidRDefault="00D56F93">
            <w:pPr>
              <w:pStyle w:val="TableParagraph"/>
              <w:ind w:right="50"/>
              <w:rPr>
                <w:sz w:val="19"/>
              </w:rPr>
            </w:pPr>
            <w:r>
              <w:rPr>
                <w:spacing w:val="-10"/>
                <w:sz w:val="19"/>
              </w:rPr>
              <w:t>-</w:t>
            </w:r>
          </w:p>
        </w:tc>
        <w:tc>
          <w:tcPr>
            <w:tcW w:w="420" w:type="dxa"/>
          </w:tcPr>
          <w:p w:rsidR="00FC5F77" w:rsidRDefault="00D56F93">
            <w:pPr>
              <w:pStyle w:val="TableParagraph"/>
              <w:ind w:left="19" w:right="21"/>
              <w:rPr>
                <w:sz w:val="19"/>
              </w:rPr>
            </w:pPr>
            <w:r>
              <w:rPr>
                <w:spacing w:val="-10"/>
                <w:sz w:val="19"/>
              </w:rPr>
              <w:t>-</w:t>
            </w:r>
          </w:p>
        </w:tc>
        <w:tc>
          <w:tcPr>
            <w:tcW w:w="403" w:type="dxa"/>
          </w:tcPr>
          <w:p w:rsidR="00FC5F77" w:rsidRDefault="00D56F93">
            <w:pPr>
              <w:pStyle w:val="TableParagraph"/>
              <w:ind w:right="32"/>
              <w:rPr>
                <w:sz w:val="19"/>
              </w:rPr>
            </w:pPr>
            <w:r>
              <w:rPr>
                <w:spacing w:val="-10"/>
                <w:sz w:val="19"/>
              </w:rPr>
              <w:t>-</w:t>
            </w:r>
          </w:p>
        </w:tc>
      </w:tr>
      <w:tr w:rsidR="00FC5F77">
        <w:trPr>
          <w:trHeight w:val="232"/>
        </w:trPr>
        <w:tc>
          <w:tcPr>
            <w:tcW w:w="1923" w:type="dxa"/>
          </w:tcPr>
          <w:p w:rsidR="00FC5F77" w:rsidRDefault="00D56F93">
            <w:pPr>
              <w:pStyle w:val="TableParagraph"/>
              <w:spacing w:line="213" w:lineRule="exact"/>
              <w:ind w:left="86"/>
              <w:jc w:val="left"/>
              <w:rPr>
                <w:sz w:val="19"/>
              </w:rPr>
            </w:pPr>
            <w:r>
              <w:rPr>
                <w:sz w:val="19"/>
              </w:rPr>
              <w:t>Nazzal</w:t>
            </w:r>
            <w:r>
              <w:rPr>
                <w:spacing w:val="-4"/>
                <w:sz w:val="19"/>
              </w:rPr>
              <w:t xml:space="preserve"> </w:t>
            </w:r>
            <w:r>
              <w:rPr>
                <w:sz w:val="19"/>
              </w:rPr>
              <w:t>et</w:t>
            </w:r>
            <w:r>
              <w:rPr>
                <w:spacing w:val="-3"/>
                <w:sz w:val="19"/>
              </w:rPr>
              <w:t xml:space="preserve"> </w:t>
            </w:r>
            <w:r>
              <w:rPr>
                <w:sz w:val="19"/>
              </w:rPr>
              <w:t>al.</w:t>
            </w:r>
            <w:r>
              <w:rPr>
                <w:spacing w:val="-3"/>
                <w:sz w:val="19"/>
              </w:rPr>
              <w:t xml:space="preserve"> </w:t>
            </w:r>
            <w:r>
              <w:rPr>
                <w:spacing w:val="-4"/>
                <w:sz w:val="19"/>
              </w:rPr>
              <w:t>[73]</w:t>
            </w:r>
          </w:p>
        </w:tc>
        <w:tc>
          <w:tcPr>
            <w:tcW w:w="611" w:type="dxa"/>
          </w:tcPr>
          <w:p w:rsidR="00FC5F77" w:rsidRDefault="00D56F93">
            <w:pPr>
              <w:pStyle w:val="TableParagraph"/>
              <w:spacing w:line="213" w:lineRule="exact"/>
              <w:ind w:left="46"/>
              <w:rPr>
                <w:sz w:val="19"/>
              </w:rPr>
            </w:pPr>
            <w:r>
              <w:rPr>
                <w:spacing w:val="-4"/>
                <w:sz w:val="19"/>
              </w:rPr>
              <w:t>2016</w:t>
            </w:r>
          </w:p>
        </w:tc>
        <w:tc>
          <w:tcPr>
            <w:tcW w:w="1062" w:type="dxa"/>
          </w:tcPr>
          <w:p w:rsidR="00FC5F77" w:rsidRDefault="00D56F93">
            <w:pPr>
              <w:pStyle w:val="TableParagraph"/>
              <w:spacing w:line="213" w:lineRule="exact"/>
              <w:ind w:left="91"/>
              <w:jc w:val="left"/>
              <w:rPr>
                <w:sz w:val="19"/>
              </w:rPr>
            </w:pPr>
            <w:r>
              <w:rPr>
                <w:spacing w:val="-5"/>
                <w:sz w:val="19"/>
              </w:rPr>
              <w:t>USA</w:t>
            </w:r>
          </w:p>
        </w:tc>
        <w:tc>
          <w:tcPr>
            <w:tcW w:w="797" w:type="dxa"/>
          </w:tcPr>
          <w:p w:rsidR="00FC5F77" w:rsidRDefault="00D56F93">
            <w:pPr>
              <w:pStyle w:val="TableParagraph"/>
              <w:spacing w:line="213" w:lineRule="exact"/>
              <w:ind w:left="71"/>
              <w:jc w:val="left"/>
              <w:rPr>
                <w:sz w:val="19"/>
              </w:rPr>
            </w:pPr>
            <w:r>
              <w:rPr>
                <w:spacing w:val="-10"/>
                <w:sz w:val="19"/>
              </w:rPr>
              <w:t>2</w:t>
            </w:r>
          </w:p>
        </w:tc>
        <w:tc>
          <w:tcPr>
            <w:tcW w:w="955" w:type="dxa"/>
          </w:tcPr>
          <w:p w:rsidR="00FC5F77" w:rsidRDefault="00D56F93">
            <w:pPr>
              <w:pStyle w:val="TableParagraph"/>
              <w:spacing w:line="213" w:lineRule="exact"/>
              <w:ind w:left="71"/>
              <w:jc w:val="left"/>
              <w:rPr>
                <w:sz w:val="19"/>
              </w:rPr>
            </w:pPr>
            <w:r>
              <w:rPr>
                <w:spacing w:val="-5"/>
                <w:sz w:val="19"/>
              </w:rPr>
              <w:t>AP</w:t>
            </w:r>
          </w:p>
        </w:tc>
        <w:tc>
          <w:tcPr>
            <w:tcW w:w="997" w:type="dxa"/>
          </w:tcPr>
          <w:p w:rsidR="00FC5F77" w:rsidRDefault="00D56F93">
            <w:pPr>
              <w:pStyle w:val="TableParagraph"/>
              <w:spacing w:line="213" w:lineRule="exact"/>
              <w:ind w:left="79"/>
              <w:jc w:val="left"/>
              <w:rPr>
                <w:sz w:val="19"/>
              </w:rPr>
            </w:pPr>
            <w:r>
              <w:rPr>
                <w:spacing w:val="-5"/>
                <w:sz w:val="19"/>
              </w:rPr>
              <w:t>NPV</w:t>
            </w:r>
          </w:p>
        </w:tc>
        <w:tc>
          <w:tcPr>
            <w:tcW w:w="480" w:type="dxa"/>
          </w:tcPr>
          <w:p w:rsidR="00FC5F77" w:rsidRDefault="00D56F93">
            <w:pPr>
              <w:pStyle w:val="TableParagraph"/>
              <w:spacing w:line="213" w:lineRule="exact"/>
              <w:ind w:left="73"/>
              <w:jc w:val="left"/>
              <w:rPr>
                <w:sz w:val="19"/>
              </w:rPr>
            </w:pPr>
            <w:r>
              <w:rPr>
                <w:spacing w:val="-5"/>
                <w:sz w:val="19"/>
              </w:rPr>
              <w:t>10</w:t>
            </w:r>
          </w:p>
        </w:tc>
        <w:tc>
          <w:tcPr>
            <w:tcW w:w="518" w:type="dxa"/>
          </w:tcPr>
          <w:p w:rsidR="00FC5F77" w:rsidRDefault="00D56F93">
            <w:pPr>
              <w:pStyle w:val="TableParagraph"/>
              <w:spacing w:line="213" w:lineRule="exact"/>
              <w:ind w:left="71"/>
              <w:jc w:val="left"/>
              <w:rPr>
                <w:sz w:val="19"/>
              </w:rPr>
            </w:pPr>
            <w:r>
              <w:rPr>
                <w:spacing w:val="-10"/>
                <w:sz w:val="19"/>
              </w:rPr>
              <w:t>?</w:t>
            </w:r>
          </w:p>
        </w:tc>
        <w:tc>
          <w:tcPr>
            <w:tcW w:w="927" w:type="dxa"/>
          </w:tcPr>
          <w:p w:rsidR="00FC5F77" w:rsidRDefault="00D56F93">
            <w:pPr>
              <w:pStyle w:val="TableParagraph"/>
              <w:spacing w:line="213" w:lineRule="exact"/>
              <w:ind w:left="69"/>
              <w:jc w:val="left"/>
              <w:rPr>
                <w:sz w:val="19"/>
              </w:rPr>
            </w:pPr>
            <w:r>
              <w:rPr>
                <w:spacing w:val="-10"/>
                <w:sz w:val="19"/>
              </w:rPr>
              <w:t>-</w:t>
            </w:r>
          </w:p>
        </w:tc>
        <w:tc>
          <w:tcPr>
            <w:tcW w:w="499" w:type="dxa"/>
          </w:tcPr>
          <w:p w:rsidR="00FC5F77" w:rsidRDefault="00D56F93">
            <w:pPr>
              <w:pStyle w:val="TableParagraph"/>
              <w:spacing w:line="213" w:lineRule="exact"/>
              <w:ind w:left="10" w:right="1"/>
              <w:rPr>
                <w:sz w:val="19"/>
              </w:rPr>
            </w:pPr>
            <w:r>
              <w:rPr>
                <w:spacing w:val="-10"/>
                <w:sz w:val="19"/>
              </w:rPr>
              <w:t>-</w:t>
            </w:r>
          </w:p>
        </w:tc>
        <w:tc>
          <w:tcPr>
            <w:tcW w:w="634" w:type="dxa"/>
          </w:tcPr>
          <w:p w:rsidR="00FC5F77" w:rsidRDefault="00D56F93">
            <w:pPr>
              <w:pStyle w:val="TableParagraph"/>
              <w:spacing w:line="213" w:lineRule="exact"/>
              <w:ind w:left="3" w:right="16"/>
              <w:rPr>
                <w:sz w:val="19"/>
              </w:rPr>
            </w:pPr>
            <w:r>
              <w:rPr>
                <w:spacing w:val="-10"/>
                <w:sz w:val="19"/>
              </w:rPr>
              <w:t>-</w:t>
            </w:r>
          </w:p>
        </w:tc>
        <w:tc>
          <w:tcPr>
            <w:tcW w:w="372" w:type="dxa"/>
          </w:tcPr>
          <w:p w:rsidR="00FC5F77" w:rsidRDefault="00D56F93">
            <w:pPr>
              <w:pStyle w:val="TableParagraph"/>
              <w:spacing w:line="213" w:lineRule="exact"/>
              <w:ind w:left="3" w:right="14"/>
              <w:rPr>
                <w:sz w:val="19"/>
              </w:rPr>
            </w:pPr>
            <w:r>
              <w:rPr>
                <w:spacing w:val="-10"/>
                <w:sz w:val="19"/>
              </w:rPr>
              <w:t>-</w:t>
            </w:r>
          </w:p>
        </w:tc>
        <w:tc>
          <w:tcPr>
            <w:tcW w:w="407" w:type="dxa"/>
          </w:tcPr>
          <w:p w:rsidR="00FC5F77" w:rsidRDefault="00D56F93">
            <w:pPr>
              <w:pStyle w:val="TableParagraph"/>
              <w:spacing w:line="213" w:lineRule="exact"/>
              <w:ind w:left="2" w:right="9"/>
              <w:rPr>
                <w:sz w:val="19"/>
              </w:rPr>
            </w:pPr>
            <w:r>
              <w:rPr>
                <w:spacing w:val="-10"/>
                <w:sz w:val="19"/>
              </w:rPr>
              <w:t>x</w:t>
            </w:r>
          </w:p>
        </w:tc>
        <w:tc>
          <w:tcPr>
            <w:tcW w:w="421" w:type="dxa"/>
          </w:tcPr>
          <w:p w:rsidR="00FC5F77" w:rsidRDefault="00D56F93">
            <w:pPr>
              <w:pStyle w:val="TableParagraph"/>
              <w:spacing w:line="213" w:lineRule="exact"/>
              <w:ind w:left="3" w:right="32"/>
              <w:rPr>
                <w:sz w:val="19"/>
              </w:rPr>
            </w:pPr>
            <w:r>
              <w:rPr>
                <w:spacing w:val="-10"/>
                <w:sz w:val="19"/>
              </w:rPr>
              <w:t>x</w:t>
            </w:r>
          </w:p>
        </w:tc>
        <w:tc>
          <w:tcPr>
            <w:tcW w:w="426" w:type="dxa"/>
          </w:tcPr>
          <w:p w:rsidR="00FC5F77" w:rsidRDefault="00D56F93">
            <w:pPr>
              <w:pStyle w:val="TableParagraph"/>
              <w:spacing w:line="213" w:lineRule="exact"/>
              <w:ind w:right="74"/>
              <w:rPr>
                <w:sz w:val="19"/>
              </w:rPr>
            </w:pPr>
            <w:r>
              <w:rPr>
                <w:spacing w:val="-10"/>
                <w:sz w:val="19"/>
              </w:rPr>
              <w:t>x</w:t>
            </w:r>
          </w:p>
        </w:tc>
        <w:tc>
          <w:tcPr>
            <w:tcW w:w="358" w:type="dxa"/>
          </w:tcPr>
          <w:p w:rsidR="00FC5F77" w:rsidRDefault="00D56F93">
            <w:pPr>
              <w:pStyle w:val="TableParagraph"/>
              <w:spacing w:line="213" w:lineRule="exact"/>
              <w:ind w:left="1" w:right="60"/>
              <w:rPr>
                <w:sz w:val="19"/>
              </w:rPr>
            </w:pPr>
            <w:r>
              <w:rPr>
                <w:spacing w:val="-10"/>
                <w:sz w:val="19"/>
              </w:rPr>
              <w:t>?</w:t>
            </w:r>
          </w:p>
        </w:tc>
        <w:tc>
          <w:tcPr>
            <w:tcW w:w="383" w:type="dxa"/>
          </w:tcPr>
          <w:p w:rsidR="00FC5F77" w:rsidRDefault="00D56F93">
            <w:pPr>
              <w:pStyle w:val="TableParagraph"/>
              <w:spacing w:line="213" w:lineRule="exact"/>
              <w:ind w:left="2" w:right="10"/>
              <w:rPr>
                <w:sz w:val="19"/>
              </w:rPr>
            </w:pPr>
            <w:r>
              <w:rPr>
                <w:spacing w:val="-10"/>
                <w:sz w:val="19"/>
              </w:rPr>
              <w:t>?</w:t>
            </w:r>
          </w:p>
        </w:tc>
        <w:tc>
          <w:tcPr>
            <w:tcW w:w="429" w:type="dxa"/>
          </w:tcPr>
          <w:p w:rsidR="00FC5F77" w:rsidRDefault="00D56F93">
            <w:pPr>
              <w:pStyle w:val="TableParagraph"/>
              <w:spacing w:line="213" w:lineRule="exact"/>
              <w:ind w:right="24"/>
              <w:rPr>
                <w:sz w:val="19"/>
              </w:rPr>
            </w:pPr>
            <w:r>
              <w:rPr>
                <w:spacing w:val="-10"/>
                <w:sz w:val="19"/>
              </w:rPr>
              <w:t>x</w:t>
            </w:r>
          </w:p>
        </w:tc>
        <w:tc>
          <w:tcPr>
            <w:tcW w:w="418" w:type="dxa"/>
          </w:tcPr>
          <w:p w:rsidR="00FC5F77" w:rsidRDefault="00D56F93">
            <w:pPr>
              <w:pStyle w:val="TableParagraph"/>
              <w:spacing w:line="213" w:lineRule="exact"/>
              <w:ind w:left="124"/>
              <w:jc w:val="left"/>
              <w:rPr>
                <w:sz w:val="19"/>
              </w:rPr>
            </w:pPr>
            <w:r>
              <w:rPr>
                <w:spacing w:val="-10"/>
                <w:sz w:val="19"/>
              </w:rPr>
              <w:t>?</w:t>
            </w:r>
          </w:p>
        </w:tc>
        <w:tc>
          <w:tcPr>
            <w:tcW w:w="322" w:type="dxa"/>
          </w:tcPr>
          <w:p w:rsidR="00FC5F77" w:rsidRDefault="00D56F93">
            <w:pPr>
              <w:pStyle w:val="TableParagraph"/>
              <w:spacing w:line="213" w:lineRule="exact"/>
              <w:ind w:left="1" w:right="27"/>
              <w:rPr>
                <w:sz w:val="19"/>
              </w:rPr>
            </w:pPr>
            <w:r>
              <w:rPr>
                <w:spacing w:val="-10"/>
                <w:sz w:val="19"/>
              </w:rPr>
              <w:t>?</w:t>
            </w:r>
          </w:p>
        </w:tc>
        <w:tc>
          <w:tcPr>
            <w:tcW w:w="510" w:type="dxa"/>
          </w:tcPr>
          <w:p w:rsidR="00FC5F77" w:rsidRDefault="00D56F93">
            <w:pPr>
              <w:pStyle w:val="TableParagraph"/>
              <w:spacing w:line="213" w:lineRule="exact"/>
              <w:ind w:left="34" w:right="27"/>
              <w:rPr>
                <w:sz w:val="19"/>
              </w:rPr>
            </w:pPr>
            <w:r>
              <w:rPr>
                <w:spacing w:val="-10"/>
                <w:sz w:val="19"/>
              </w:rPr>
              <w:t>?</w:t>
            </w:r>
          </w:p>
        </w:tc>
        <w:tc>
          <w:tcPr>
            <w:tcW w:w="455" w:type="dxa"/>
          </w:tcPr>
          <w:p w:rsidR="00FC5F77" w:rsidRDefault="00D56F93">
            <w:pPr>
              <w:pStyle w:val="TableParagraph"/>
              <w:spacing w:line="213" w:lineRule="exact"/>
              <w:ind w:right="72"/>
              <w:rPr>
                <w:sz w:val="19"/>
              </w:rPr>
            </w:pPr>
            <w:r>
              <w:rPr>
                <w:spacing w:val="-10"/>
                <w:sz w:val="19"/>
              </w:rPr>
              <w:t>-</w:t>
            </w:r>
          </w:p>
        </w:tc>
        <w:tc>
          <w:tcPr>
            <w:tcW w:w="329" w:type="dxa"/>
          </w:tcPr>
          <w:p w:rsidR="00FC5F77" w:rsidRDefault="00D56F93">
            <w:pPr>
              <w:pStyle w:val="TableParagraph"/>
              <w:spacing w:line="213" w:lineRule="exact"/>
              <w:ind w:right="50"/>
              <w:rPr>
                <w:sz w:val="19"/>
              </w:rPr>
            </w:pPr>
            <w:r>
              <w:rPr>
                <w:spacing w:val="-10"/>
                <w:sz w:val="19"/>
              </w:rPr>
              <w:t>-</w:t>
            </w:r>
          </w:p>
        </w:tc>
        <w:tc>
          <w:tcPr>
            <w:tcW w:w="420" w:type="dxa"/>
          </w:tcPr>
          <w:p w:rsidR="00FC5F77" w:rsidRDefault="00D56F93">
            <w:pPr>
              <w:pStyle w:val="TableParagraph"/>
              <w:spacing w:line="213" w:lineRule="exact"/>
              <w:ind w:left="19" w:right="21"/>
              <w:rPr>
                <w:sz w:val="19"/>
              </w:rPr>
            </w:pPr>
            <w:r>
              <w:rPr>
                <w:spacing w:val="-10"/>
                <w:sz w:val="19"/>
              </w:rPr>
              <w:t>-</w:t>
            </w:r>
          </w:p>
        </w:tc>
        <w:tc>
          <w:tcPr>
            <w:tcW w:w="403" w:type="dxa"/>
          </w:tcPr>
          <w:p w:rsidR="00FC5F77" w:rsidRDefault="00D56F93">
            <w:pPr>
              <w:pStyle w:val="TableParagraph"/>
              <w:spacing w:line="213" w:lineRule="exact"/>
              <w:ind w:right="32"/>
              <w:rPr>
                <w:sz w:val="19"/>
              </w:rPr>
            </w:pPr>
            <w:r>
              <w:rPr>
                <w:spacing w:val="-10"/>
                <w:sz w:val="19"/>
              </w:rPr>
              <w:t>-</w:t>
            </w:r>
          </w:p>
        </w:tc>
      </w:tr>
      <w:tr w:rsidR="00FC5F77">
        <w:trPr>
          <w:trHeight w:val="231"/>
        </w:trPr>
        <w:tc>
          <w:tcPr>
            <w:tcW w:w="1923" w:type="dxa"/>
          </w:tcPr>
          <w:p w:rsidR="00FC5F77" w:rsidRDefault="00D56F93">
            <w:pPr>
              <w:pStyle w:val="TableParagraph"/>
              <w:ind w:left="86"/>
              <w:jc w:val="left"/>
              <w:rPr>
                <w:sz w:val="19"/>
              </w:rPr>
            </w:pPr>
            <w:r>
              <w:rPr>
                <w:sz w:val="19"/>
              </w:rPr>
              <w:t>Souliman</w:t>
            </w:r>
            <w:r>
              <w:rPr>
                <w:spacing w:val="-5"/>
                <w:sz w:val="19"/>
              </w:rPr>
              <w:t xml:space="preserve"> </w:t>
            </w:r>
            <w:r>
              <w:rPr>
                <w:sz w:val="19"/>
              </w:rPr>
              <w:t>et</w:t>
            </w:r>
            <w:r>
              <w:rPr>
                <w:spacing w:val="-5"/>
                <w:sz w:val="19"/>
              </w:rPr>
              <w:t xml:space="preserve"> </w:t>
            </w:r>
            <w:r>
              <w:rPr>
                <w:sz w:val="19"/>
              </w:rPr>
              <w:t>al.</w:t>
            </w:r>
            <w:r>
              <w:rPr>
                <w:spacing w:val="-4"/>
                <w:sz w:val="19"/>
              </w:rPr>
              <w:t xml:space="preserve"> [74]</w:t>
            </w:r>
          </w:p>
        </w:tc>
        <w:tc>
          <w:tcPr>
            <w:tcW w:w="611" w:type="dxa"/>
          </w:tcPr>
          <w:p w:rsidR="00FC5F77" w:rsidRDefault="00D56F93">
            <w:pPr>
              <w:pStyle w:val="TableParagraph"/>
              <w:ind w:left="46"/>
              <w:rPr>
                <w:sz w:val="19"/>
              </w:rPr>
            </w:pPr>
            <w:r>
              <w:rPr>
                <w:spacing w:val="-4"/>
                <w:sz w:val="19"/>
              </w:rPr>
              <w:t>2016</w:t>
            </w:r>
          </w:p>
        </w:tc>
        <w:tc>
          <w:tcPr>
            <w:tcW w:w="1062" w:type="dxa"/>
          </w:tcPr>
          <w:p w:rsidR="00FC5F77" w:rsidRDefault="00D56F93">
            <w:pPr>
              <w:pStyle w:val="TableParagraph"/>
              <w:ind w:left="91"/>
              <w:jc w:val="left"/>
              <w:rPr>
                <w:sz w:val="19"/>
              </w:rPr>
            </w:pPr>
            <w:r>
              <w:rPr>
                <w:spacing w:val="-2"/>
                <w:sz w:val="19"/>
              </w:rPr>
              <w:t>Sweden</w:t>
            </w:r>
          </w:p>
        </w:tc>
        <w:tc>
          <w:tcPr>
            <w:tcW w:w="797" w:type="dxa"/>
          </w:tcPr>
          <w:p w:rsidR="00FC5F77" w:rsidRDefault="00D56F93">
            <w:pPr>
              <w:pStyle w:val="TableParagraph"/>
              <w:ind w:left="71"/>
              <w:jc w:val="left"/>
              <w:rPr>
                <w:sz w:val="19"/>
              </w:rPr>
            </w:pPr>
            <w:r>
              <w:rPr>
                <w:spacing w:val="-10"/>
                <w:sz w:val="19"/>
              </w:rPr>
              <w:t>3</w:t>
            </w:r>
          </w:p>
        </w:tc>
        <w:tc>
          <w:tcPr>
            <w:tcW w:w="955" w:type="dxa"/>
          </w:tcPr>
          <w:p w:rsidR="00FC5F77" w:rsidRDefault="00D56F93">
            <w:pPr>
              <w:pStyle w:val="TableParagraph"/>
              <w:ind w:left="71"/>
              <w:jc w:val="left"/>
              <w:rPr>
                <w:sz w:val="19"/>
              </w:rPr>
            </w:pPr>
            <w:r>
              <w:rPr>
                <w:spacing w:val="-5"/>
                <w:sz w:val="19"/>
              </w:rPr>
              <w:t>AP</w:t>
            </w:r>
          </w:p>
        </w:tc>
        <w:tc>
          <w:tcPr>
            <w:tcW w:w="997" w:type="dxa"/>
          </w:tcPr>
          <w:p w:rsidR="00FC5F77" w:rsidRDefault="00D56F93">
            <w:pPr>
              <w:pStyle w:val="TableParagraph"/>
              <w:ind w:left="79"/>
              <w:jc w:val="left"/>
              <w:rPr>
                <w:sz w:val="19"/>
              </w:rPr>
            </w:pPr>
            <w:r>
              <w:rPr>
                <w:spacing w:val="-5"/>
                <w:sz w:val="19"/>
              </w:rPr>
              <w:t>CBA</w:t>
            </w:r>
          </w:p>
        </w:tc>
        <w:tc>
          <w:tcPr>
            <w:tcW w:w="480" w:type="dxa"/>
          </w:tcPr>
          <w:p w:rsidR="00FC5F77" w:rsidRDefault="00D56F93">
            <w:pPr>
              <w:pStyle w:val="TableParagraph"/>
              <w:ind w:left="73"/>
              <w:jc w:val="left"/>
              <w:rPr>
                <w:sz w:val="19"/>
              </w:rPr>
            </w:pPr>
            <w:r>
              <w:rPr>
                <w:spacing w:val="-10"/>
                <w:sz w:val="19"/>
              </w:rPr>
              <w:t>-</w:t>
            </w:r>
          </w:p>
        </w:tc>
        <w:tc>
          <w:tcPr>
            <w:tcW w:w="518" w:type="dxa"/>
          </w:tcPr>
          <w:p w:rsidR="00FC5F77" w:rsidRDefault="00D56F93">
            <w:pPr>
              <w:pStyle w:val="TableParagraph"/>
              <w:ind w:left="71"/>
              <w:jc w:val="left"/>
              <w:rPr>
                <w:sz w:val="19"/>
              </w:rPr>
            </w:pPr>
            <w:r>
              <w:rPr>
                <w:spacing w:val="-10"/>
                <w:sz w:val="19"/>
              </w:rPr>
              <w:t>-</w:t>
            </w:r>
          </w:p>
        </w:tc>
        <w:tc>
          <w:tcPr>
            <w:tcW w:w="927" w:type="dxa"/>
          </w:tcPr>
          <w:p w:rsidR="00FC5F77" w:rsidRDefault="00D56F93">
            <w:pPr>
              <w:pStyle w:val="TableParagraph"/>
              <w:ind w:left="69"/>
              <w:jc w:val="left"/>
              <w:rPr>
                <w:sz w:val="19"/>
              </w:rPr>
            </w:pPr>
            <w:r>
              <w:rPr>
                <w:spacing w:val="-4"/>
                <w:sz w:val="19"/>
              </w:rPr>
              <w:t>OFAT</w:t>
            </w:r>
          </w:p>
        </w:tc>
        <w:tc>
          <w:tcPr>
            <w:tcW w:w="499" w:type="dxa"/>
          </w:tcPr>
          <w:p w:rsidR="00FC5F77" w:rsidRDefault="00D56F93">
            <w:pPr>
              <w:pStyle w:val="TableParagraph"/>
              <w:ind w:left="10" w:right="1"/>
              <w:rPr>
                <w:sz w:val="19"/>
              </w:rPr>
            </w:pPr>
            <w:r>
              <w:rPr>
                <w:spacing w:val="-10"/>
                <w:sz w:val="19"/>
              </w:rPr>
              <w:t>-</w:t>
            </w:r>
          </w:p>
        </w:tc>
        <w:tc>
          <w:tcPr>
            <w:tcW w:w="634" w:type="dxa"/>
          </w:tcPr>
          <w:p w:rsidR="00FC5F77" w:rsidRDefault="00D56F93">
            <w:pPr>
              <w:pStyle w:val="TableParagraph"/>
              <w:ind w:left="3" w:right="16"/>
              <w:rPr>
                <w:sz w:val="19"/>
              </w:rPr>
            </w:pPr>
            <w:r>
              <w:rPr>
                <w:spacing w:val="-10"/>
                <w:sz w:val="19"/>
              </w:rPr>
              <w:t>-</w:t>
            </w:r>
          </w:p>
        </w:tc>
        <w:tc>
          <w:tcPr>
            <w:tcW w:w="372" w:type="dxa"/>
          </w:tcPr>
          <w:p w:rsidR="00FC5F77" w:rsidRDefault="00D56F93">
            <w:pPr>
              <w:pStyle w:val="TableParagraph"/>
              <w:ind w:left="3" w:right="14"/>
              <w:rPr>
                <w:sz w:val="19"/>
              </w:rPr>
            </w:pPr>
            <w:r>
              <w:rPr>
                <w:spacing w:val="-10"/>
                <w:sz w:val="19"/>
              </w:rPr>
              <w:t>-</w:t>
            </w:r>
          </w:p>
        </w:tc>
        <w:tc>
          <w:tcPr>
            <w:tcW w:w="407" w:type="dxa"/>
          </w:tcPr>
          <w:p w:rsidR="00FC5F77" w:rsidRDefault="00D56F93">
            <w:pPr>
              <w:pStyle w:val="TableParagraph"/>
              <w:ind w:left="2" w:right="9"/>
              <w:rPr>
                <w:sz w:val="19"/>
              </w:rPr>
            </w:pPr>
            <w:r>
              <w:rPr>
                <w:spacing w:val="-10"/>
                <w:sz w:val="19"/>
              </w:rPr>
              <w:t>x</w:t>
            </w:r>
          </w:p>
        </w:tc>
        <w:tc>
          <w:tcPr>
            <w:tcW w:w="421" w:type="dxa"/>
          </w:tcPr>
          <w:p w:rsidR="00FC5F77" w:rsidRDefault="00D56F93">
            <w:pPr>
              <w:pStyle w:val="TableParagraph"/>
              <w:ind w:left="3" w:right="32"/>
              <w:rPr>
                <w:sz w:val="19"/>
              </w:rPr>
            </w:pPr>
            <w:r>
              <w:rPr>
                <w:spacing w:val="-10"/>
                <w:sz w:val="19"/>
              </w:rPr>
              <w:t>x</w:t>
            </w:r>
          </w:p>
        </w:tc>
        <w:tc>
          <w:tcPr>
            <w:tcW w:w="426" w:type="dxa"/>
          </w:tcPr>
          <w:p w:rsidR="00FC5F77" w:rsidRDefault="00D56F93">
            <w:pPr>
              <w:pStyle w:val="TableParagraph"/>
              <w:ind w:right="74"/>
              <w:rPr>
                <w:sz w:val="19"/>
              </w:rPr>
            </w:pPr>
            <w:r>
              <w:rPr>
                <w:spacing w:val="-10"/>
                <w:sz w:val="19"/>
              </w:rPr>
              <w:t>x</w:t>
            </w:r>
          </w:p>
        </w:tc>
        <w:tc>
          <w:tcPr>
            <w:tcW w:w="358" w:type="dxa"/>
          </w:tcPr>
          <w:p w:rsidR="00FC5F77" w:rsidRDefault="00D56F93">
            <w:pPr>
              <w:pStyle w:val="TableParagraph"/>
              <w:ind w:left="1" w:right="60"/>
              <w:rPr>
                <w:sz w:val="19"/>
              </w:rPr>
            </w:pPr>
            <w:r>
              <w:rPr>
                <w:spacing w:val="-10"/>
                <w:sz w:val="19"/>
              </w:rPr>
              <w:t>?</w:t>
            </w:r>
          </w:p>
        </w:tc>
        <w:tc>
          <w:tcPr>
            <w:tcW w:w="383" w:type="dxa"/>
          </w:tcPr>
          <w:p w:rsidR="00FC5F77" w:rsidRDefault="00D56F93">
            <w:pPr>
              <w:pStyle w:val="TableParagraph"/>
              <w:ind w:left="1" w:right="10"/>
              <w:rPr>
                <w:sz w:val="19"/>
              </w:rPr>
            </w:pPr>
            <w:r>
              <w:rPr>
                <w:spacing w:val="-10"/>
                <w:sz w:val="19"/>
              </w:rPr>
              <w:t>-</w:t>
            </w:r>
          </w:p>
        </w:tc>
        <w:tc>
          <w:tcPr>
            <w:tcW w:w="429" w:type="dxa"/>
          </w:tcPr>
          <w:p w:rsidR="00FC5F77" w:rsidRDefault="00D56F93">
            <w:pPr>
              <w:pStyle w:val="TableParagraph"/>
              <w:ind w:right="24"/>
              <w:rPr>
                <w:sz w:val="19"/>
              </w:rPr>
            </w:pPr>
            <w:r>
              <w:rPr>
                <w:spacing w:val="-10"/>
                <w:sz w:val="19"/>
              </w:rPr>
              <w:t>-</w:t>
            </w:r>
          </w:p>
        </w:tc>
        <w:tc>
          <w:tcPr>
            <w:tcW w:w="418" w:type="dxa"/>
          </w:tcPr>
          <w:p w:rsidR="00FC5F77" w:rsidRDefault="00D56F93">
            <w:pPr>
              <w:pStyle w:val="TableParagraph"/>
              <w:ind w:left="139"/>
              <w:jc w:val="left"/>
              <w:rPr>
                <w:sz w:val="19"/>
              </w:rPr>
            </w:pPr>
            <w:r>
              <w:rPr>
                <w:spacing w:val="-10"/>
                <w:sz w:val="19"/>
              </w:rPr>
              <w:t>-</w:t>
            </w:r>
          </w:p>
        </w:tc>
        <w:tc>
          <w:tcPr>
            <w:tcW w:w="322" w:type="dxa"/>
          </w:tcPr>
          <w:p w:rsidR="00FC5F77" w:rsidRDefault="00D56F93">
            <w:pPr>
              <w:pStyle w:val="TableParagraph"/>
              <w:ind w:right="27"/>
              <w:rPr>
                <w:sz w:val="19"/>
              </w:rPr>
            </w:pPr>
            <w:r>
              <w:rPr>
                <w:spacing w:val="-10"/>
                <w:sz w:val="19"/>
              </w:rPr>
              <w:t>-</w:t>
            </w:r>
          </w:p>
        </w:tc>
        <w:tc>
          <w:tcPr>
            <w:tcW w:w="510" w:type="dxa"/>
          </w:tcPr>
          <w:p w:rsidR="00FC5F77" w:rsidRDefault="00D56F93">
            <w:pPr>
              <w:pStyle w:val="TableParagraph"/>
              <w:ind w:left="34" w:right="28"/>
              <w:rPr>
                <w:sz w:val="19"/>
              </w:rPr>
            </w:pPr>
            <w:r>
              <w:rPr>
                <w:spacing w:val="-10"/>
                <w:sz w:val="19"/>
              </w:rPr>
              <w:t>-</w:t>
            </w:r>
          </w:p>
        </w:tc>
        <w:tc>
          <w:tcPr>
            <w:tcW w:w="455" w:type="dxa"/>
          </w:tcPr>
          <w:p w:rsidR="00FC5F77" w:rsidRDefault="00D56F93">
            <w:pPr>
              <w:pStyle w:val="TableParagraph"/>
              <w:ind w:right="72"/>
              <w:rPr>
                <w:sz w:val="19"/>
              </w:rPr>
            </w:pPr>
            <w:r>
              <w:rPr>
                <w:spacing w:val="-10"/>
                <w:sz w:val="19"/>
              </w:rPr>
              <w:t>-</w:t>
            </w:r>
          </w:p>
        </w:tc>
        <w:tc>
          <w:tcPr>
            <w:tcW w:w="329" w:type="dxa"/>
          </w:tcPr>
          <w:p w:rsidR="00FC5F77" w:rsidRDefault="00D56F93">
            <w:pPr>
              <w:pStyle w:val="TableParagraph"/>
              <w:ind w:right="50"/>
              <w:rPr>
                <w:sz w:val="19"/>
              </w:rPr>
            </w:pPr>
            <w:r>
              <w:rPr>
                <w:spacing w:val="-10"/>
                <w:sz w:val="19"/>
              </w:rPr>
              <w:t>-</w:t>
            </w:r>
          </w:p>
        </w:tc>
        <w:tc>
          <w:tcPr>
            <w:tcW w:w="420" w:type="dxa"/>
          </w:tcPr>
          <w:p w:rsidR="00FC5F77" w:rsidRDefault="00D56F93">
            <w:pPr>
              <w:pStyle w:val="TableParagraph"/>
              <w:ind w:left="19" w:right="21"/>
              <w:rPr>
                <w:sz w:val="19"/>
              </w:rPr>
            </w:pPr>
            <w:r>
              <w:rPr>
                <w:spacing w:val="-10"/>
                <w:sz w:val="19"/>
              </w:rPr>
              <w:t>-</w:t>
            </w:r>
          </w:p>
        </w:tc>
        <w:tc>
          <w:tcPr>
            <w:tcW w:w="403" w:type="dxa"/>
          </w:tcPr>
          <w:p w:rsidR="00FC5F77" w:rsidRDefault="00D56F93">
            <w:pPr>
              <w:pStyle w:val="TableParagraph"/>
              <w:ind w:right="32"/>
              <w:rPr>
                <w:sz w:val="19"/>
              </w:rPr>
            </w:pPr>
            <w:r>
              <w:rPr>
                <w:spacing w:val="-10"/>
                <w:sz w:val="19"/>
              </w:rPr>
              <w:t>-</w:t>
            </w:r>
          </w:p>
        </w:tc>
      </w:tr>
      <w:tr w:rsidR="00FC5F77">
        <w:trPr>
          <w:trHeight w:val="231"/>
        </w:trPr>
        <w:tc>
          <w:tcPr>
            <w:tcW w:w="1923" w:type="dxa"/>
          </w:tcPr>
          <w:p w:rsidR="00FC5F77" w:rsidRDefault="00D56F93">
            <w:pPr>
              <w:pStyle w:val="TableParagraph"/>
              <w:ind w:left="86"/>
              <w:jc w:val="left"/>
              <w:rPr>
                <w:sz w:val="19"/>
              </w:rPr>
            </w:pPr>
            <w:r>
              <w:rPr>
                <w:sz w:val="19"/>
              </w:rPr>
              <w:t>Sultan</w:t>
            </w:r>
            <w:r>
              <w:rPr>
                <w:spacing w:val="-3"/>
                <w:sz w:val="19"/>
              </w:rPr>
              <w:t xml:space="preserve"> </w:t>
            </w:r>
            <w:r>
              <w:rPr>
                <w:sz w:val="19"/>
              </w:rPr>
              <w:t>et</w:t>
            </w:r>
            <w:r>
              <w:rPr>
                <w:spacing w:val="-3"/>
                <w:sz w:val="19"/>
              </w:rPr>
              <w:t xml:space="preserve"> </w:t>
            </w:r>
            <w:r>
              <w:rPr>
                <w:sz w:val="19"/>
              </w:rPr>
              <w:t>al.</w:t>
            </w:r>
            <w:r>
              <w:rPr>
                <w:spacing w:val="-3"/>
                <w:sz w:val="19"/>
              </w:rPr>
              <w:t xml:space="preserve"> </w:t>
            </w:r>
            <w:r>
              <w:rPr>
                <w:spacing w:val="-4"/>
                <w:sz w:val="19"/>
              </w:rPr>
              <w:t>[75]</w:t>
            </w:r>
          </w:p>
        </w:tc>
        <w:tc>
          <w:tcPr>
            <w:tcW w:w="611" w:type="dxa"/>
          </w:tcPr>
          <w:p w:rsidR="00FC5F77" w:rsidRDefault="00D56F93">
            <w:pPr>
              <w:pStyle w:val="TableParagraph"/>
              <w:ind w:left="46"/>
              <w:rPr>
                <w:sz w:val="19"/>
              </w:rPr>
            </w:pPr>
            <w:r>
              <w:rPr>
                <w:spacing w:val="-4"/>
                <w:sz w:val="19"/>
              </w:rPr>
              <w:t>2016</w:t>
            </w:r>
          </w:p>
        </w:tc>
        <w:tc>
          <w:tcPr>
            <w:tcW w:w="1062" w:type="dxa"/>
          </w:tcPr>
          <w:p w:rsidR="00FC5F77" w:rsidRDefault="00D56F93">
            <w:pPr>
              <w:pStyle w:val="TableParagraph"/>
              <w:ind w:left="91"/>
              <w:jc w:val="left"/>
              <w:rPr>
                <w:sz w:val="19"/>
              </w:rPr>
            </w:pPr>
            <w:r>
              <w:rPr>
                <w:spacing w:val="-2"/>
                <w:sz w:val="19"/>
              </w:rPr>
              <w:t>China</w:t>
            </w:r>
          </w:p>
        </w:tc>
        <w:tc>
          <w:tcPr>
            <w:tcW w:w="797" w:type="dxa"/>
          </w:tcPr>
          <w:p w:rsidR="00FC5F77" w:rsidRDefault="00D56F93">
            <w:pPr>
              <w:pStyle w:val="TableParagraph"/>
              <w:ind w:left="71"/>
              <w:jc w:val="left"/>
              <w:rPr>
                <w:sz w:val="19"/>
              </w:rPr>
            </w:pPr>
            <w:r>
              <w:rPr>
                <w:spacing w:val="-10"/>
                <w:sz w:val="19"/>
              </w:rPr>
              <w:t>7</w:t>
            </w:r>
          </w:p>
        </w:tc>
        <w:tc>
          <w:tcPr>
            <w:tcW w:w="955" w:type="dxa"/>
          </w:tcPr>
          <w:p w:rsidR="00FC5F77" w:rsidRDefault="00D56F93">
            <w:pPr>
              <w:pStyle w:val="TableParagraph"/>
              <w:ind w:left="71"/>
              <w:jc w:val="left"/>
              <w:rPr>
                <w:sz w:val="19"/>
              </w:rPr>
            </w:pPr>
            <w:r>
              <w:rPr>
                <w:sz w:val="19"/>
              </w:rPr>
              <w:t>FS,</w:t>
            </w:r>
            <w:r>
              <w:rPr>
                <w:spacing w:val="-5"/>
                <w:sz w:val="19"/>
              </w:rPr>
              <w:t xml:space="preserve"> SFS</w:t>
            </w:r>
          </w:p>
        </w:tc>
        <w:tc>
          <w:tcPr>
            <w:tcW w:w="997" w:type="dxa"/>
          </w:tcPr>
          <w:p w:rsidR="00FC5F77" w:rsidRDefault="00D56F93">
            <w:pPr>
              <w:pStyle w:val="TableParagraph"/>
              <w:ind w:left="79"/>
              <w:jc w:val="left"/>
              <w:rPr>
                <w:sz w:val="19"/>
              </w:rPr>
            </w:pPr>
            <w:r>
              <w:rPr>
                <w:spacing w:val="-5"/>
                <w:sz w:val="19"/>
              </w:rPr>
              <w:t>CBA</w:t>
            </w:r>
          </w:p>
        </w:tc>
        <w:tc>
          <w:tcPr>
            <w:tcW w:w="480" w:type="dxa"/>
          </w:tcPr>
          <w:p w:rsidR="00FC5F77" w:rsidRDefault="00D56F93">
            <w:pPr>
              <w:pStyle w:val="TableParagraph"/>
              <w:ind w:left="73"/>
              <w:jc w:val="left"/>
              <w:rPr>
                <w:sz w:val="19"/>
              </w:rPr>
            </w:pPr>
            <w:r>
              <w:rPr>
                <w:spacing w:val="-10"/>
                <w:sz w:val="19"/>
              </w:rPr>
              <w:t>-</w:t>
            </w:r>
          </w:p>
        </w:tc>
        <w:tc>
          <w:tcPr>
            <w:tcW w:w="518" w:type="dxa"/>
          </w:tcPr>
          <w:p w:rsidR="00FC5F77" w:rsidRDefault="00D56F93">
            <w:pPr>
              <w:pStyle w:val="TableParagraph"/>
              <w:ind w:left="71"/>
              <w:jc w:val="left"/>
              <w:rPr>
                <w:sz w:val="19"/>
              </w:rPr>
            </w:pPr>
            <w:r>
              <w:rPr>
                <w:spacing w:val="-10"/>
                <w:sz w:val="19"/>
              </w:rPr>
              <w:t>-</w:t>
            </w:r>
          </w:p>
        </w:tc>
        <w:tc>
          <w:tcPr>
            <w:tcW w:w="927" w:type="dxa"/>
          </w:tcPr>
          <w:p w:rsidR="00FC5F77" w:rsidRDefault="00D56F93">
            <w:pPr>
              <w:pStyle w:val="TableParagraph"/>
              <w:ind w:left="69"/>
              <w:jc w:val="left"/>
              <w:rPr>
                <w:sz w:val="19"/>
              </w:rPr>
            </w:pPr>
            <w:r>
              <w:rPr>
                <w:spacing w:val="-10"/>
                <w:sz w:val="19"/>
              </w:rPr>
              <w:t>-</w:t>
            </w:r>
          </w:p>
        </w:tc>
        <w:tc>
          <w:tcPr>
            <w:tcW w:w="499" w:type="dxa"/>
          </w:tcPr>
          <w:p w:rsidR="00FC5F77" w:rsidRDefault="00D56F93">
            <w:pPr>
              <w:pStyle w:val="TableParagraph"/>
              <w:ind w:left="10" w:right="1"/>
              <w:rPr>
                <w:sz w:val="19"/>
              </w:rPr>
            </w:pPr>
            <w:r>
              <w:rPr>
                <w:spacing w:val="-10"/>
                <w:sz w:val="19"/>
              </w:rPr>
              <w:t>-</w:t>
            </w:r>
          </w:p>
        </w:tc>
        <w:tc>
          <w:tcPr>
            <w:tcW w:w="634" w:type="dxa"/>
          </w:tcPr>
          <w:p w:rsidR="00FC5F77" w:rsidRDefault="00D56F93">
            <w:pPr>
              <w:pStyle w:val="TableParagraph"/>
              <w:ind w:left="3" w:right="16"/>
              <w:rPr>
                <w:sz w:val="19"/>
              </w:rPr>
            </w:pPr>
            <w:r>
              <w:rPr>
                <w:spacing w:val="-10"/>
                <w:sz w:val="19"/>
              </w:rPr>
              <w:t>x</w:t>
            </w:r>
          </w:p>
        </w:tc>
        <w:tc>
          <w:tcPr>
            <w:tcW w:w="372" w:type="dxa"/>
          </w:tcPr>
          <w:p w:rsidR="00FC5F77" w:rsidRDefault="00D56F93">
            <w:pPr>
              <w:pStyle w:val="TableParagraph"/>
              <w:ind w:left="3" w:right="14"/>
              <w:rPr>
                <w:sz w:val="19"/>
              </w:rPr>
            </w:pPr>
            <w:r>
              <w:rPr>
                <w:spacing w:val="-10"/>
                <w:sz w:val="19"/>
              </w:rPr>
              <w:t>-</w:t>
            </w:r>
          </w:p>
        </w:tc>
        <w:tc>
          <w:tcPr>
            <w:tcW w:w="407" w:type="dxa"/>
          </w:tcPr>
          <w:p w:rsidR="00FC5F77" w:rsidRDefault="00D56F93">
            <w:pPr>
              <w:pStyle w:val="TableParagraph"/>
              <w:ind w:left="2" w:right="9"/>
              <w:rPr>
                <w:sz w:val="19"/>
              </w:rPr>
            </w:pPr>
            <w:r>
              <w:rPr>
                <w:spacing w:val="-10"/>
                <w:sz w:val="19"/>
              </w:rPr>
              <w:t>x</w:t>
            </w:r>
          </w:p>
        </w:tc>
        <w:tc>
          <w:tcPr>
            <w:tcW w:w="421" w:type="dxa"/>
          </w:tcPr>
          <w:p w:rsidR="00FC5F77" w:rsidRDefault="00D56F93">
            <w:pPr>
              <w:pStyle w:val="TableParagraph"/>
              <w:ind w:left="3" w:right="32"/>
              <w:rPr>
                <w:sz w:val="19"/>
              </w:rPr>
            </w:pPr>
            <w:r>
              <w:rPr>
                <w:spacing w:val="-10"/>
                <w:sz w:val="19"/>
              </w:rPr>
              <w:t>x</w:t>
            </w:r>
          </w:p>
        </w:tc>
        <w:tc>
          <w:tcPr>
            <w:tcW w:w="426" w:type="dxa"/>
          </w:tcPr>
          <w:p w:rsidR="00FC5F77" w:rsidRDefault="00D56F93">
            <w:pPr>
              <w:pStyle w:val="TableParagraph"/>
              <w:ind w:left="1" w:right="74"/>
              <w:rPr>
                <w:sz w:val="19"/>
              </w:rPr>
            </w:pPr>
            <w:r>
              <w:rPr>
                <w:spacing w:val="-10"/>
                <w:sz w:val="19"/>
              </w:rPr>
              <w:t>?</w:t>
            </w:r>
          </w:p>
        </w:tc>
        <w:tc>
          <w:tcPr>
            <w:tcW w:w="358" w:type="dxa"/>
          </w:tcPr>
          <w:p w:rsidR="00FC5F77" w:rsidRDefault="00D56F93">
            <w:pPr>
              <w:pStyle w:val="TableParagraph"/>
              <w:ind w:left="1" w:right="60"/>
              <w:rPr>
                <w:sz w:val="19"/>
              </w:rPr>
            </w:pPr>
            <w:r>
              <w:rPr>
                <w:spacing w:val="-10"/>
                <w:sz w:val="19"/>
              </w:rPr>
              <w:t>?</w:t>
            </w:r>
          </w:p>
        </w:tc>
        <w:tc>
          <w:tcPr>
            <w:tcW w:w="383" w:type="dxa"/>
          </w:tcPr>
          <w:p w:rsidR="00FC5F77" w:rsidRDefault="00D56F93">
            <w:pPr>
              <w:pStyle w:val="TableParagraph"/>
              <w:ind w:left="1" w:right="10"/>
              <w:rPr>
                <w:sz w:val="19"/>
              </w:rPr>
            </w:pPr>
            <w:r>
              <w:rPr>
                <w:spacing w:val="-10"/>
                <w:sz w:val="19"/>
              </w:rPr>
              <w:t>-</w:t>
            </w:r>
          </w:p>
        </w:tc>
        <w:tc>
          <w:tcPr>
            <w:tcW w:w="429" w:type="dxa"/>
          </w:tcPr>
          <w:p w:rsidR="00FC5F77" w:rsidRDefault="00D56F93">
            <w:pPr>
              <w:pStyle w:val="TableParagraph"/>
              <w:ind w:right="24"/>
              <w:rPr>
                <w:sz w:val="19"/>
              </w:rPr>
            </w:pPr>
            <w:r>
              <w:rPr>
                <w:spacing w:val="-10"/>
                <w:sz w:val="19"/>
              </w:rPr>
              <w:t>-</w:t>
            </w:r>
          </w:p>
        </w:tc>
        <w:tc>
          <w:tcPr>
            <w:tcW w:w="418" w:type="dxa"/>
          </w:tcPr>
          <w:p w:rsidR="00FC5F77" w:rsidRDefault="00D56F93">
            <w:pPr>
              <w:pStyle w:val="TableParagraph"/>
              <w:ind w:left="139"/>
              <w:jc w:val="left"/>
              <w:rPr>
                <w:sz w:val="19"/>
              </w:rPr>
            </w:pPr>
            <w:r>
              <w:rPr>
                <w:spacing w:val="-10"/>
                <w:sz w:val="19"/>
              </w:rPr>
              <w:t>-</w:t>
            </w:r>
          </w:p>
        </w:tc>
        <w:tc>
          <w:tcPr>
            <w:tcW w:w="322" w:type="dxa"/>
          </w:tcPr>
          <w:p w:rsidR="00FC5F77" w:rsidRDefault="00D56F93">
            <w:pPr>
              <w:pStyle w:val="TableParagraph"/>
              <w:ind w:right="27"/>
              <w:rPr>
                <w:sz w:val="19"/>
              </w:rPr>
            </w:pPr>
            <w:r>
              <w:rPr>
                <w:spacing w:val="-10"/>
                <w:sz w:val="19"/>
              </w:rPr>
              <w:t>-</w:t>
            </w:r>
          </w:p>
        </w:tc>
        <w:tc>
          <w:tcPr>
            <w:tcW w:w="510" w:type="dxa"/>
          </w:tcPr>
          <w:p w:rsidR="00FC5F77" w:rsidRDefault="00D56F93">
            <w:pPr>
              <w:pStyle w:val="TableParagraph"/>
              <w:ind w:left="34" w:right="28"/>
              <w:rPr>
                <w:sz w:val="19"/>
              </w:rPr>
            </w:pPr>
            <w:r>
              <w:rPr>
                <w:spacing w:val="-10"/>
                <w:sz w:val="19"/>
              </w:rPr>
              <w:t>-</w:t>
            </w:r>
          </w:p>
        </w:tc>
        <w:tc>
          <w:tcPr>
            <w:tcW w:w="455" w:type="dxa"/>
          </w:tcPr>
          <w:p w:rsidR="00FC5F77" w:rsidRDefault="00D56F93">
            <w:pPr>
              <w:pStyle w:val="TableParagraph"/>
              <w:ind w:right="72"/>
              <w:rPr>
                <w:sz w:val="19"/>
              </w:rPr>
            </w:pPr>
            <w:r>
              <w:rPr>
                <w:spacing w:val="-10"/>
                <w:sz w:val="19"/>
              </w:rPr>
              <w:t>-</w:t>
            </w:r>
          </w:p>
        </w:tc>
        <w:tc>
          <w:tcPr>
            <w:tcW w:w="329" w:type="dxa"/>
          </w:tcPr>
          <w:p w:rsidR="00FC5F77" w:rsidRDefault="00D56F93">
            <w:pPr>
              <w:pStyle w:val="TableParagraph"/>
              <w:ind w:right="50"/>
              <w:rPr>
                <w:sz w:val="19"/>
              </w:rPr>
            </w:pPr>
            <w:r>
              <w:rPr>
                <w:spacing w:val="-10"/>
                <w:sz w:val="19"/>
              </w:rPr>
              <w:t>-</w:t>
            </w:r>
          </w:p>
        </w:tc>
        <w:tc>
          <w:tcPr>
            <w:tcW w:w="420" w:type="dxa"/>
          </w:tcPr>
          <w:p w:rsidR="00FC5F77" w:rsidRDefault="00D56F93">
            <w:pPr>
              <w:pStyle w:val="TableParagraph"/>
              <w:ind w:left="19" w:right="21"/>
              <w:rPr>
                <w:sz w:val="19"/>
              </w:rPr>
            </w:pPr>
            <w:r>
              <w:rPr>
                <w:spacing w:val="-10"/>
                <w:sz w:val="19"/>
              </w:rPr>
              <w:t>-</w:t>
            </w:r>
          </w:p>
        </w:tc>
        <w:tc>
          <w:tcPr>
            <w:tcW w:w="403" w:type="dxa"/>
          </w:tcPr>
          <w:p w:rsidR="00FC5F77" w:rsidRDefault="00D56F93">
            <w:pPr>
              <w:pStyle w:val="TableParagraph"/>
              <w:ind w:right="32"/>
              <w:rPr>
                <w:sz w:val="19"/>
              </w:rPr>
            </w:pPr>
            <w:r>
              <w:rPr>
                <w:spacing w:val="-10"/>
                <w:sz w:val="19"/>
              </w:rPr>
              <w:t>-</w:t>
            </w:r>
          </w:p>
        </w:tc>
      </w:tr>
      <w:tr w:rsidR="00FC5F77">
        <w:trPr>
          <w:trHeight w:val="232"/>
        </w:trPr>
        <w:tc>
          <w:tcPr>
            <w:tcW w:w="1923" w:type="dxa"/>
          </w:tcPr>
          <w:p w:rsidR="00FC5F77" w:rsidRDefault="00D56F93">
            <w:pPr>
              <w:pStyle w:val="TableParagraph"/>
              <w:spacing w:line="213" w:lineRule="exact"/>
              <w:ind w:left="86"/>
              <w:jc w:val="left"/>
              <w:rPr>
                <w:sz w:val="19"/>
              </w:rPr>
            </w:pPr>
            <w:r>
              <w:rPr>
                <w:sz w:val="19"/>
              </w:rPr>
              <w:t>Sultan</w:t>
            </w:r>
            <w:r>
              <w:rPr>
                <w:spacing w:val="-3"/>
                <w:sz w:val="19"/>
              </w:rPr>
              <w:t xml:space="preserve"> </w:t>
            </w:r>
            <w:r>
              <w:rPr>
                <w:sz w:val="19"/>
              </w:rPr>
              <w:t>et</w:t>
            </w:r>
            <w:r>
              <w:rPr>
                <w:spacing w:val="-3"/>
                <w:sz w:val="19"/>
              </w:rPr>
              <w:t xml:space="preserve"> </w:t>
            </w:r>
            <w:r>
              <w:rPr>
                <w:sz w:val="19"/>
              </w:rPr>
              <w:t>al.</w:t>
            </w:r>
            <w:r>
              <w:rPr>
                <w:spacing w:val="-3"/>
                <w:sz w:val="19"/>
              </w:rPr>
              <w:t xml:space="preserve"> </w:t>
            </w:r>
            <w:r>
              <w:rPr>
                <w:spacing w:val="-4"/>
                <w:sz w:val="19"/>
              </w:rPr>
              <w:t>[76]</w:t>
            </w:r>
          </w:p>
        </w:tc>
        <w:tc>
          <w:tcPr>
            <w:tcW w:w="611" w:type="dxa"/>
          </w:tcPr>
          <w:p w:rsidR="00FC5F77" w:rsidRDefault="00D56F93">
            <w:pPr>
              <w:pStyle w:val="TableParagraph"/>
              <w:spacing w:line="213" w:lineRule="exact"/>
              <w:ind w:left="46"/>
              <w:rPr>
                <w:sz w:val="19"/>
              </w:rPr>
            </w:pPr>
            <w:r>
              <w:rPr>
                <w:spacing w:val="-4"/>
                <w:sz w:val="19"/>
              </w:rPr>
              <w:t>2016</w:t>
            </w:r>
          </w:p>
        </w:tc>
        <w:tc>
          <w:tcPr>
            <w:tcW w:w="1062" w:type="dxa"/>
          </w:tcPr>
          <w:p w:rsidR="00FC5F77" w:rsidRDefault="00D56F93">
            <w:pPr>
              <w:pStyle w:val="TableParagraph"/>
              <w:spacing w:line="213" w:lineRule="exact"/>
              <w:ind w:left="91"/>
              <w:jc w:val="left"/>
              <w:rPr>
                <w:sz w:val="19"/>
              </w:rPr>
            </w:pPr>
            <w:r>
              <w:rPr>
                <w:spacing w:val="-2"/>
                <w:sz w:val="19"/>
              </w:rPr>
              <w:t>China</w:t>
            </w:r>
          </w:p>
        </w:tc>
        <w:tc>
          <w:tcPr>
            <w:tcW w:w="797" w:type="dxa"/>
          </w:tcPr>
          <w:p w:rsidR="00FC5F77" w:rsidRDefault="00D56F93">
            <w:pPr>
              <w:pStyle w:val="TableParagraph"/>
              <w:spacing w:line="213" w:lineRule="exact"/>
              <w:ind w:left="71"/>
              <w:jc w:val="left"/>
              <w:rPr>
                <w:sz w:val="19"/>
              </w:rPr>
            </w:pPr>
            <w:r>
              <w:rPr>
                <w:spacing w:val="-10"/>
                <w:sz w:val="19"/>
              </w:rPr>
              <w:t>3</w:t>
            </w:r>
          </w:p>
        </w:tc>
        <w:tc>
          <w:tcPr>
            <w:tcW w:w="955" w:type="dxa"/>
          </w:tcPr>
          <w:p w:rsidR="00FC5F77" w:rsidRDefault="00D56F93">
            <w:pPr>
              <w:pStyle w:val="TableParagraph"/>
              <w:spacing w:line="213" w:lineRule="exact"/>
              <w:ind w:left="71"/>
              <w:jc w:val="left"/>
              <w:rPr>
                <w:sz w:val="19"/>
              </w:rPr>
            </w:pPr>
            <w:r>
              <w:rPr>
                <w:spacing w:val="-5"/>
                <w:sz w:val="19"/>
              </w:rPr>
              <w:t>SFS</w:t>
            </w:r>
          </w:p>
        </w:tc>
        <w:tc>
          <w:tcPr>
            <w:tcW w:w="997" w:type="dxa"/>
          </w:tcPr>
          <w:p w:rsidR="00FC5F77" w:rsidRDefault="00D56F93">
            <w:pPr>
              <w:pStyle w:val="TableParagraph"/>
              <w:spacing w:line="213" w:lineRule="exact"/>
              <w:ind w:left="79"/>
              <w:jc w:val="left"/>
              <w:rPr>
                <w:sz w:val="19"/>
              </w:rPr>
            </w:pPr>
            <w:r>
              <w:rPr>
                <w:spacing w:val="-5"/>
                <w:sz w:val="19"/>
              </w:rPr>
              <w:t>NPV</w:t>
            </w:r>
          </w:p>
        </w:tc>
        <w:tc>
          <w:tcPr>
            <w:tcW w:w="480" w:type="dxa"/>
          </w:tcPr>
          <w:p w:rsidR="00FC5F77" w:rsidRDefault="00D56F93">
            <w:pPr>
              <w:pStyle w:val="TableParagraph"/>
              <w:spacing w:line="213" w:lineRule="exact"/>
              <w:ind w:left="73"/>
              <w:jc w:val="left"/>
              <w:rPr>
                <w:sz w:val="19"/>
              </w:rPr>
            </w:pPr>
            <w:r>
              <w:rPr>
                <w:spacing w:val="-5"/>
                <w:sz w:val="19"/>
              </w:rPr>
              <w:t>40</w:t>
            </w:r>
          </w:p>
        </w:tc>
        <w:tc>
          <w:tcPr>
            <w:tcW w:w="518" w:type="dxa"/>
          </w:tcPr>
          <w:p w:rsidR="00FC5F77" w:rsidRDefault="00D56F93">
            <w:pPr>
              <w:pStyle w:val="TableParagraph"/>
              <w:spacing w:line="213" w:lineRule="exact"/>
              <w:ind w:left="71"/>
              <w:jc w:val="left"/>
              <w:rPr>
                <w:sz w:val="19"/>
              </w:rPr>
            </w:pPr>
            <w:r>
              <w:rPr>
                <w:spacing w:val="-10"/>
                <w:sz w:val="19"/>
              </w:rPr>
              <w:t>?</w:t>
            </w:r>
          </w:p>
        </w:tc>
        <w:tc>
          <w:tcPr>
            <w:tcW w:w="927" w:type="dxa"/>
          </w:tcPr>
          <w:p w:rsidR="00FC5F77" w:rsidRDefault="00D56F93">
            <w:pPr>
              <w:pStyle w:val="TableParagraph"/>
              <w:spacing w:line="213" w:lineRule="exact"/>
              <w:ind w:left="69"/>
              <w:jc w:val="left"/>
              <w:rPr>
                <w:sz w:val="19"/>
              </w:rPr>
            </w:pPr>
            <w:r>
              <w:rPr>
                <w:spacing w:val="-10"/>
                <w:sz w:val="19"/>
              </w:rPr>
              <w:t>-</w:t>
            </w:r>
          </w:p>
        </w:tc>
        <w:tc>
          <w:tcPr>
            <w:tcW w:w="499" w:type="dxa"/>
          </w:tcPr>
          <w:p w:rsidR="00FC5F77" w:rsidRDefault="00D56F93">
            <w:pPr>
              <w:pStyle w:val="TableParagraph"/>
              <w:spacing w:line="213" w:lineRule="exact"/>
              <w:ind w:left="10" w:right="1"/>
              <w:rPr>
                <w:sz w:val="19"/>
              </w:rPr>
            </w:pPr>
            <w:r>
              <w:rPr>
                <w:spacing w:val="-10"/>
                <w:sz w:val="19"/>
              </w:rPr>
              <w:t>-</w:t>
            </w:r>
          </w:p>
        </w:tc>
        <w:tc>
          <w:tcPr>
            <w:tcW w:w="634" w:type="dxa"/>
          </w:tcPr>
          <w:p w:rsidR="00FC5F77" w:rsidRDefault="00D56F93">
            <w:pPr>
              <w:pStyle w:val="TableParagraph"/>
              <w:spacing w:line="213" w:lineRule="exact"/>
              <w:ind w:left="3" w:right="16"/>
              <w:rPr>
                <w:sz w:val="19"/>
              </w:rPr>
            </w:pPr>
            <w:r>
              <w:rPr>
                <w:spacing w:val="-10"/>
                <w:sz w:val="19"/>
              </w:rPr>
              <w:t>x</w:t>
            </w:r>
          </w:p>
        </w:tc>
        <w:tc>
          <w:tcPr>
            <w:tcW w:w="372" w:type="dxa"/>
          </w:tcPr>
          <w:p w:rsidR="00FC5F77" w:rsidRDefault="00D56F93">
            <w:pPr>
              <w:pStyle w:val="TableParagraph"/>
              <w:spacing w:line="213" w:lineRule="exact"/>
              <w:ind w:left="3" w:right="14"/>
              <w:rPr>
                <w:sz w:val="19"/>
              </w:rPr>
            </w:pPr>
            <w:r>
              <w:rPr>
                <w:spacing w:val="-10"/>
                <w:sz w:val="19"/>
              </w:rPr>
              <w:t>-</w:t>
            </w:r>
          </w:p>
        </w:tc>
        <w:tc>
          <w:tcPr>
            <w:tcW w:w="407" w:type="dxa"/>
          </w:tcPr>
          <w:p w:rsidR="00FC5F77" w:rsidRDefault="00D56F93">
            <w:pPr>
              <w:pStyle w:val="TableParagraph"/>
              <w:spacing w:line="213" w:lineRule="exact"/>
              <w:ind w:left="2" w:right="9"/>
              <w:rPr>
                <w:sz w:val="19"/>
              </w:rPr>
            </w:pPr>
            <w:r>
              <w:rPr>
                <w:spacing w:val="-10"/>
                <w:sz w:val="19"/>
              </w:rPr>
              <w:t>x</w:t>
            </w:r>
          </w:p>
        </w:tc>
        <w:tc>
          <w:tcPr>
            <w:tcW w:w="421" w:type="dxa"/>
          </w:tcPr>
          <w:p w:rsidR="00FC5F77" w:rsidRDefault="00D56F93">
            <w:pPr>
              <w:pStyle w:val="TableParagraph"/>
              <w:spacing w:line="213" w:lineRule="exact"/>
              <w:ind w:left="3" w:right="32"/>
              <w:rPr>
                <w:sz w:val="19"/>
              </w:rPr>
            </w:pPr>
            <w:r>
              <w:rPr>
                <w:spacing w:val="-10"/>
                <w:sz w:val="19"/>
              </w:rPr>
              <w:t>x</w:t>
            </w:r>
          </w:p>
        </w:tc>
        <w:tc>
          <w:tcPr>
            <w:tcW w:w="426" w:type="dxa"/>
          </w:tcPr>
          <w:p w:rsidR="00FC5F77" w:rsidRDefault="00D56F93">
            <w:pPr>
              <w:pStyle w:val="TableParagraph"/>
              <w:spacing w:line="213" w:lineRule="exact"/>
              <w:ind w:right="74"/>
              <w:rPr>
                <w:sz w:val="19"/>
              </w:rPr>
            </w:pPr>
            <w:r>
              <w:rPr>
                <w:spacing w:val="-10"/>
                <w:sz w:val="19"/>
              </w:rPr>
              <w:t>x</w:t>
            </w:r>
          </w:p>
        </w:tc>
        <w:tc>
          <w:tcPr>
            <w:tcW w:w="358" w:type="dxa"/>
          </w:tcPr>
          <w:p w:rsidR="00FC5F77" w:rsidRDefault="00D56F93">
            <w:pPr>
              <w:pStyle w:val="TableParagraph"/>
              <w:spacing w:line="213" w:lineRule="exact"/>
              <w:ind w:left="1" w:right="60"/>
              <w:rPr>
                <w:sz w:val="19"/>
              </w:rPr>
            </w:pPr>
            <w:r>
              <w:rPr>
                <w:spacing w:val="-10"/>
                <w:sz w:val="19"/>
              </w:rPr>
              <w:t>?</w:t>
            </w:r>
          </w:p>
        </w:tc>
        <w:tc>
          <w:tcPr>
            <w:tcW w:w="383" w:type="dxa"/>
          </w:tcPr>
          <w:p w:rsidR="00FC5F77" w:rsidRDefault="00D56F93">
            <w:pPr>
              <w:pStyle w:val="TableParagraph"/>
              <w:spacing w:line="213" w:lineRule="exact"/>
              <w:ind w:left="1" w:right="10"/>
              <w:rPr>
                <w:sz w:val="19"/>
              </w:rPr>
            </w:pPr>
            <w:r>
              <w:rPr>
                <w:spacing w:val="-10"/>
                <w:sz w:val="19"/>
              </w:rPr>
              <w:t>-</w:t>
            </w:r>
          </w:p>
        </w:tc>
        <w:tc>
          <w:tcPr>
            <w:tcW w:w="429" w:type="dxa"/>
          </w:tcPr>
          <w:p w:rsidR="00FC5F77" w:rsidRDefault="00D56F93">
            <w:pPr>
              <w:pStyle w:val="TableParagraph"/>
              <w:spacing w:line="213" w:lineRule="exact"/>
              <w:ind w:right="24"/>
              <w:rPr>
                <w:sz w:val="19"/>
              </w:rPr>
            </w:pPr>
            <w:r>
              <w:rPr>
                <w:spacing w:val="-10"/>
                <w:sz w:val="19"/>
              </w:rPr>
              <w:t>x</w:t>
            </w:r>
          </w:p>
        </w:tc>
        <w:tc>
          <w:tcPr>
            <w:tcW w:w="418" w:type="dxa"/>
          </w:tcPr>
          <w:p w:rsidR="00FC5F77" w:rsidRDefault="00D56F93">
            <w:pPr>
              <w:pStyle w:val="TableParagraph"/>
              <w:spacing w:line="213" w:lineRule="exact"/>
              <w:ind w:left="127"/>
              <w:jc w:val="left"/>
              <w:rPr>
                <w:sz w:val="19"/>
              </w:rPr>
            </w:pPr>
            <w:r>
              <w:rPr>
                <w:spacing w:val="-10"/>
                <w:sz w:val="19"/>
              </w:rPr>
              <w:t>x</w:t>
            </w:r>
          </w:p>
        </w:tc>
        <w:tc>
          <w:tcPr>
            <w:tcW w:w="322" w:type="dxa"/>
          </w:tcPr>
          <w:p w:rsidR="00FC5F77" w:rsidRDefault="00D56F93">
            <w:pPr>
              <w:pStyle w:val="TableParagraph"/>
              <w:spacing w:line="213" w:lineRule="exact"/>
              <w:ind w:left="1" w:right="27"/>
              <w:rPr>
                <w:sz w:val="19"/>
              </w:rPr>
            </w:pPr>
            <w:r>
              <w:rPr>
                <w:spacing w:val="-10"/>
                <w:sz w:val="19"/>
              </w:rPr>
              <w:t>?</w:t>
            </w:r>
          </w:p>
        </w:tc>
        <w:tc>
          <w:tcPr>
            <w:tcW w:w="510" w:type="dxa"/>
          </w:tcPr>
          <w:p w:rsidR="00FC5F77" w:rsidRDefault="00D56F93">
            <w:pPr>
              <w:pStyle w:val="TableParagraph"/>
              <w:spacing w:line="213" w:lineRule="exact"/>
              <w:ind w:left="34" w:right="28"/>
              <w:rPr>
                <w:sz w:val="19"/>
              </w:rPr>
            </w:pPr>
            <w:r>
              <w:rPr>
                <w:spacing w:val="-10"/>
                <w:sz w:val="19"/>
              </w:rPr>
              <w:t>x</w:t>
            </w:r>
          </w:p>
        </w:tc>
        <w:tc>
          <w:tcPr>
            <w:tcW w:w="455" w:type="dxa"/>
          </w:tcPr>
          <w:p w:rsidR="00FC5F77" w:rsidRDefault="00D56F93">
            <w:pPr>
              <w:pStyle w:val="TableParagraph"/>
              <w:spacing w:line="213" w:lineRule="exact"/>
              <w:ind w:right="72"/>
              <w:rPr>
                <w:sz w:val="19"/>
              </w:rPr>
            </w:pPr>
            <w:r>
              <w:rPr>
                <w:spacing w:val="-10"/>
                <w:sz w:val="19"/>
              </w:rPr>
              <w:t>x</w:t>
            </w:r>
          </w:p>
        </w:tc>
        <w:tc>
          <w:tcPr>
            <w:tcW w:w="329" w:type="dxa"/>
          </w:tcPr>
          <w:p w:rsidR="00FC5F77" w:rsidRDefault="00D56F93">
            <w:pPr>
              <w:pStyle w:val="TableParagraph"/>
              <w:spacing w:line="213" w:lineRule="exact"/>
              <w:ind w:left="1" w:right="50"/>
              <w:rPr>
                <w:sz w:val="19"/>
              </w:rPr>
            </w:pPr>
            <w:r>
              <w:rPr>
                <w:spacing w:val="-10"/>
                <w:sz w:val="19"/>
              </w:rPr>
              <w:t>?</w:t>
            </w:r>
          </w:p>
        </w:tc>
        <w:tc>
          <w:tcPr>
            <w:tcW w:w="420" w:type="dxa"/>
          </w:tcPr>
          <w:p w:rsidR="00FC5F77" w:rsidRDefault="00D56F93">
            <w:pPr>
              <w:pStyle w:val="TableParagraph"/>
              <w:spacing w:line="213" w:lineRule="exact"/>
              <w:ind w:left="19" w:right="21"/>
              <w:rPr>
                <w:sz w:val="19"/>
              </w:rPr>
            </w:pPr>
            <w:r>
              <w:rPr>
                <w:spacing w:val="-10"/>
                <w:sz w:val="19"/>
              </w:rPr>
              <w:t>x</w:t>
            </w:r>
          </w:p>
        </w:tc>
        <w:tc>
          <w:tcPr>
            <w:tcW w:w="403" w:type="dxa"/>
          </w:tcPr>
          <w:p w:rsidR="00FC5F77" w:rsidRDefault="00D56F93">
            <w:pPr>
              <w:pStyle w:val="TableParagraph"/>
              <w:spacing w:line="213" w:lineRule="exact"/>
              <w:ind w:right="32"/>
              <w:rPr>
                <w:sz w:val="19"/>
              </w:rPr>
            </w:pPr>
            <w:r>
              <w:rPr>
                <w:spacing w:val="-10"/>
                <w:sz w:val="19"/>
              </w:rPr>
              <w:t>-</w:t>
            </w:r>
          </w:p>
        </w:tc>
      </w:tr>
      <w:tr w:rsidR="00FC5F77">
        <w:trPr>
          <w:trHeight w:val="231"/>
        </w:trPr>
        <w:tc>
          <w:tcPr>
            <w:tcW w:w="1923" w:type="dxa"/>
          </w:tcPr>
          <w:p w:rsidR="00FC5F77" w:rsidRDefault="00D56F93">
            <w:pPr>
              <w:pStyle w:val="TableParagraph"/>
              <w:ind w:left="86"/>
              <w:jc w:val="left"/>
              <w:rPr>
                <w:sz w:val="19"/>
              </w:rPr>
            </w:pPr>
            <w:r>
              <w:rPr>
                <w:sz w:val="19"/>
              </w:rPr>
              <w:t>Wennström</w:t>
            </w:r>
            <w:r>
              <w:rPr>
                <w:spacing w:val="-6"/>
                <w:sz w:val="19"/>
              </w:rPr>
              <w:t xml:space="preserve"> </w:t>
            </w:r>
            <w:r>
              <w:rPr>
                <w:sz w:val="19"/>
              </w:rPr>
              <w:t>et</w:t>
            </w:r>
            <w:r>
              <w:rPr>
                <w:spacing w:val="-3"/>
                <w:sz w:val="19"/>
              </w:rPr>
              <w:t xml:space="preserve"> </w:t>
            </w:r>
            <w:r>
              <w:rPr>
                <w:sz w:val="19"/>
              </w:rPr>
              <w:t>al.</w:t>
            </w:r>
            <w:r>
              <w:rPr>
                <w:spacing w:val="-4"/>
                <w:sz w:val="19"/>
              </w:rPr>
              <w:t xml:space="preserve"> [56]</w:t>
            </w:r>
          </w:p>
        </w:tc>
        <w:tc>
          <w:tcPr>
            <w:tcW w:w="611" w:type="dxa"/>
          </w:tcPr>
          <w:p w:rsidR="00FC5F77" w:rsidRDefault="00D56F93">
            <w:pPr>
              <w:pStyle w:val="TableParagraph"/>
              <w:ind w:left="46"/>
              <w:rPr>
                <w:sz w:val="19"/>
              </w:rPr>
            </w:pPr>
            <w:r>
              <w:rPr>
                <w:spacing w:val="-4"/>
                <w:sz w:val="19"/>
              </w:rPr>
              <w:t>2016</w:t>
            </w:r>
          </w:p>
        </w:tc>
        <w:tc>
          <w:tcPr>
            <w:tcW w:w="1062" w:type="dxa"/>
          </w:tcPr>
          <w:p w:rsidR="00FC5F77" w:rsidRDefault="00D56F93">
            <w:pPr>
              <w:pStyle w:val="TableParagraph"/>
              <w:ind w:left="91"/>
              <w:jc w:val="left"/>
              <w:rPr>
                <w:sz w:val="19"/>
              </w:rPr>
            </w:pPr>
            <w:r>
              <w:rPr>
                <w:spacing w:val="-2"/>
                <w:sz w:val="19"/>
              </w:rPr>
              <w:t>Sweden</w:t>
            </w:r>
          </w:p>
        </w:tc>
        <w:tc>
          <w:tcPr>
            <w:tcW w:w="797" w:type="dxa"/>
          </w:tcPr>
          <w:p w:rsidR="00FC5F77" w:rsidRDefault="00D56F93">
            <w:pPr>
              <w:pStyle w:val="TableParagraph"/>
              <w:ind w:left="71"/>
              <w:jc w:val="left"/>
              <w:rPr>
                <w:sz w:val="19"/>
              </w:rPr>
            </w:pPr>
            <w:r>
              <w:rPr>
                <w:spacing w:val="-5"/>
                <w:sz w:val="19"/>
              </w:rPr>
              <w:t>12</w:t>
            </w:r>
          </w:p>
        </w:tc>
        <w:tc>
          <w:tcPr>
            <w:tcW w:w="955" w:type="dxa"/>
          </w:tcPr>
          <w:p w:rsidR="00FC5F77" w:rsidRDefault="00D56F93">
            <w:pPr>
              <w:pStyle w:val="TableParagraph"/>
              <w:ind w:left="71"/>
              <w:jc w:val="left"/>
              <w:rPr>
                <w:sz w:val="19"/>
              </w:rPr>
            </w:pPr>
            <w:r>
              <w:rPr>
                <w:spacing w:val="-5"/>
                <w:sz w:val="19"/>
              </w:rPr>
              <w:t>AP</w:t>
            </w:r>
          </w:p>
        </w:tc>
        <w:tc>
          <w:tcPr>
            <w:tcW w:w="997" w:type="dxa"/>
          </w:tcPr>
          <w:p w:rsidR="00FC5F77" w:rsidRDefault="00D56F93">
            <w:pPr>
              <w:pStyle w:val="TableParagraph"/>
              <w:ind w:left="79"/>
              <w:jc w:val="left"/>
              <w:rPr>
                <w:sz w:val="19"/>
              </w:rPr>
            </w:pPr>
            <w:r>
              <w:rPr>
                <w:sz w:val="19"/>
              </w:rPr>
              <w:t>NPV,</w:t>
            </w:r>
            <w:r>
              <w:rPr>
                <w:spacing w:val="-6"/>
                <w:sz w:val="19"/>
              </w:rPr>
              <w:t xml:space="preserve"> </w:t>
            </w:r>
            <w:r>
              <w:rPr>
                <w:spacing w:val="-4"/>
                <w:sz w:val="19"/>
              </w:rPr>
              <w:t>EUAC</w:t>
            </w:r>
          </w:p>
        </w:tc>
        <w:tc>
          <w:tcPr>
            <w:tcW w:w="480" w:type="dxa"/>
          </w:tcPr>
          <w:p w:rsidR="00FC5F77" w:rsidRDefault="00D56F93">
            <w:pPr>
              <w:pStyle w:val="TableParagraph"/>
              <w:ind w:left="73"/>
              <w:jc w:val="left"/>
              <w:rPr>
                <w:sz w:val="19"/>
              </w:rPr>
            </w:pPr>
            <w:r>
              <w:rPr>
                <w:spacing w:val="-5"/>
                <w:sz w:val="19"/>
              </w:rPr>
              <w:t>40</w:t>
            </w:r>
          </w:p>
        </w:tc>
        <w:tc>
          <w:tcPr>
            <w:tcW w:w="518" w:type="dxa"/>
          </w:tcPr>
          <w:p w:rsidR="00FC5F77" w:rsidRDefault="00D56F93">
            <w:pPr>
              <w:pStyle w:val="TableParagraph"/>
              <w:ind w:left="71"/>
              <w:jc w:val="left"/>
              <w:rPr>
                <w:sz w:val="19"/>
              </w:rPr>
            </w:pPr>
            <w:r>
              <w:rPr>
                <w:spacing w:val="-5"/>
                <w:sz w:val="19"/>
              </w:rPr>
              <w:t>4%</w:t>
            </w:r>
          </w:p>
        </w:tc>
        <w:tc>
          <w:tcPr>
            <w:tcW w:w="927" w:type="dxa"/>
          </w:tcPr>
          <w:p w:rsidR="00FC5F77" w:rsidRDefault="00D56F93">
            <w:pPr>
              <w:pStyle w:val="TableParagraph"/>
              <w:ind w:left="69"/>
              <w:jc w:val="left"/>
              <w:rPr>
                <w:sz w:val="19"/>
              </w:rPr>
            </w:pPr>
            <w:r>
              <w:rPr>
                <w:spacing w:val="-4"/>
                <w:sz w:val="19"/>
              </w:rPr>
              <w:t>OFAT</w:t>
            </w:r>
          </w:p>
        </w:tc>
        <w:tc>
          <w:tcPr>
            <w:tcW w:w="499" w:type="dxa"/>
          </w:tcPr>
          <w:p w:rsidR="00FC5F77" w:rsidRDefault="00D56F93">
            <w:pPr>
              <w:pStyle w:val="TableParagraph"/>
              <w:ind w:left="10" w:right="1"/>
              <w:rPr>
                <w:sz w:val="19"/>
              </w:rPr>
            </w:pPr>
            <w:r>
              <w:rPr>
                <w:spacing w:val="-10"/>
                <w:sz w:val="19"/>
              </w:rPr>
              <w:t>x</w:t>
            </w:r>
          </w:p>
        </w:tc>
        <w:tc>
          <w:tcPr>
            <w:tcW w:w="634" w:type="dxa"/>
          </w:tcPr>
          <w:p w:rsidR="00FC5F77" w:rsidRDefault="00D56F93">
            <w:pPr>
              <w:pStyle w:val="TableParagraph"/>
              <w:ind w:left="3" w:right="16"/>
              <w:rPr>
                <w:sz w:val="19"/>
              </w:rPr>
            </w:pPr>
            <w:r>
              <w:rPr>
                <w:spacing w:val="-10"/>
                <w:sz w:val="19"/>
              </w:rPr>
              <w:t>x</w:t>
            </w:r>
          </w:p>
        </w:tc>
        <w:tc>
          <w:tcPr>
            <w:tcW w:w="372" w:type="dxa"/>
          </w:tcPr>
          <w:p w:rsidR="00FC5F77" w:rsidRDefault="00D56F93">
            <w:pPr>
              <w:pStyle w:val="TableParagraph"/>
              <w:ind w:left="3" w:right="14"/>
              <w:rPr>
                <w:sz w:val="19"/>
              </w:rPr>
            </w:pPr>
            <w:r>
              <w:rPr>
                <w:spacing w:val="-10"/>
                <w:sz w:val="19"/>
              </w:rPr>
              <w:t>x</w:t>
            </w:r>
          </w:p>
        </w:tc>
        <w:tc>
          <w:tcPr>
            <w:tcW w:w="407" w:type="dxa"/>
          </w:tcPr>
          <w:p w:rsidR="00FC5F77" w:rsidRDefault="00D56F93">
            <w:pPr>
              <w:pStyle w:val="TableParagraph"/>
              <w:ind w:left="2" w:right="9"/>
              <w:rPr>
                <w:sz w:val="19"/>
              </w:rPr>
            </w:pPr>
            <w:r>
              <w:rPr>
                <w:spacing w:val="-10"/>
                <w:sz w:val="19"/>
              </w:rPr>
              <w:t>x</w:t>
            </w:r>
          </w:p>
        </w:tc>
        <w:tc>
          <w:tcPr>
            <w:tcW w:w="421" w:type="dxa"/>
          </w:tcPr>
          <w:p w:rsidR="00FC5F77" w:rsidRDefault="00D56F93">
            <w:pPr>
              <w:pStyle w:val="TableParagraph"/>
              <w:ind w:left="3" w:right="32"/>
              <w:rPr>
                <w:sz w:val="19"/>
              </w:rPr>
            </w:pPr>
            <w:r>
              <w:rPr>
                <w:spacing w:val="-10"/>
                <w:sz w:val="19"/>
              </w:rPr>
              <w:t>x</w:t>
            </w:r>
          </w:p>
        </w:tc>
        <w:tc>
          <w:tcPr>
            <w:tcW w:w="426" w:type="dxa"/>
          </w:tcPr>
          <w:p w:rsidR="00FC5F77" w:rsidRDefault="00D56F93">
            <w:pPr>
              <w:pStyle w:val="TableParagraph"/>
              <w:ind w:right="74"/>
              <w:rPr>
                <w:sz w:val="19"/>
              </w:rPr>
            </w:pPr>
            <w:r>
              <w:rPr>
                <w:spacing w:val="-10"/>
                <w:sz w:val="19"/>
              </w:rPr>
              <w:t>x</w:t>
            </w:r>
          </w:p>
        </w:tc>
        <w:tc>
          <w:tcPr>
            <w:tcW w:w="358" w:type="dxa"/>
          </w:tcPr>
          <w:p w:rsidR="00FC5F77" w:rsidRDefault="00D56F93">
            <w:pPr>
              <w:pStyle w:val="TableParagraph"/>
              <w:ind w:left="1" w:right="60"/>
              <w:rPr>
                <w:sz w:val="19"/>
              </w:rPr>
            </w:pPr>
            <w:r>
              <w:rPr>
                <w:spacing w:val="-10"/>
                <w:sz w:val="19"/>
              </w:rPr>
              <w:t>?</w:t>
            </w:r>
          </w:p>
        </w:tc>
        <w:tc>
          <w:tcPr>
            <w:tcW w:w="383" w:type="dxa"/>
          </w:tcPr>
          <w:p w:rsidR="00FC5F77" w:rsidRDefault="00D56F93">
            <w:pPr>
              <w:pStyle w:val="TableParagraph"/>
              <w:ind w:left="1" w:right="10"/>
              <w:rPr>
                <w:sz w:val="19"/>
              </w:rPr>
            </w:pPr>
            <w:r>
              <w:rPr>
                <w:spacing w:val="-10"/>
                <w:sz w:val="19"/>
              </w:rPr>
              <w:t>-</w:t>
            </w:r>
          </w:p>
        </w:tc>
        <w:tc>
          <w:tcPr>
            <w:tcW w:w="429" w:type="dxa"/>
          </w:tcPr>
          <w:p w:rsidR="00FC5F77" w:rsidRDefault="00D56F93">
            <w:pPr>
              <w:pStyle w:val="TableParagraph"/>
              <w:ind w:right="24"/>
              <w:rPr>
                <w:sz w:val="19"/>
              </w:rPr>
            </w:pPr>
            <w:r>
              <w:rPr>
                <w:spacing w:val="-10"/>
                <w:sz w:val="19"/>
              </w:rPr>
              <w:t>-</w:t>
            </w:r>
          </w:p>
        </w:tc>
        <w:tc>
          <w:tcPr>
            <w:tcW w:w="418" w:type="dxa"/>
          </w:tcPr>
          <w:p w:rsidR="00FC5F77" w:rsidRDefault="00D56F93">
            <w:pPr>
              <w:pStyle w:val="TableParagraph"/>
              <w:ind w:left="127"/>
              <w:jc w:val="left"/>
              <w:rPr>
                <w:sz w:val="19"/>
              </w:rPr>
            </w:pPr>
            <w:r>
              <w:rPr>
                <w:spacing w:val="-10"/>
                <w:sz w:val="19"/>
              </w:rPr>
              <w:t>x</w:t>
            </w:r>
          </w:p>
        </w:tc>
        <w:tc>
          <w:tcPr>
            <w:tcW w:w="322" w:type="dxa"/>
          </w:tcPr>
          <w:p w:rsidR="00FC5F77" w:rsidRDefault="00D56F93">
            <w:pPr>
              <w:pStyle w:val="TableParagraph"/>
              <w:ind w:left="1" w:right="27"/>
              <w:rPr>
                <w:sz w:val="19"/>
              </w:rPr>
            </w:pPr>
            <w:r>
              <w:rPr>
                <w:spacing w:val="-10"/>
                <w:sz w:val="19"/>
              </w:rPr>
              <w:t>?</w:t>
            </w:r>
          </w:p>
        </w:tc>
        <w:tc>
          <w:tcPr>
            <w:tcW w:w="510" w:type="dxa"/>
          </w:tcPr>
          <w:p w:rsidR="00FC5F77" w:rsidRDefault="00D56F93">
            <w:pPr>
              <w:pStyle w:val="TableParagraph"/>
              <w:ind w:left="34" w:right="28"/>
              <w:rPr>
                <w:sz w:val="19"/>
              </w:rPr>
            </w:pPr>
            <w:r>
              <w:rPr>
                <w:spacing w:val="-10"/>
                <w:sz w:val="19"/>
              </w:rPr>
              <w:t>x</w:t>
            </w:r>
          </w:p>
        </w:tc>
        <w:tc>
          <w:tcPr>
            <w:tcW w:w="455" w:type="dxa"/>
          </w:tcPr>
          <w:p w:rsidR="00FC5F77" w:rsidRDefault="00D56F93">
            <w:pPr>
              <w:pStyle w:val="TableParagraph"/>
              <w:ind w:right="72"/>
              <w:rPr>
                <w:sz w:val="19"/>
              </w:rPr>
            </w:pPr>
            <w:r>
              <w:rPr>
                <w:spacing w:val="-10"/>
                <w:sz w:val="19"/>
              </w:rPr>
              <w:t>-</w:t>
            </w:r>
          </w:p>
        </w:tc>
        <w:tc>
          <w:tcPr>
            <w:tcW w:w="329" w:type="dxa"/>
          </w:tcPr>
          <w:p w:rsidR="00FC5F77" w:rsidRDefault="00D56F93">
            <w:pPr>
              <w:pStyle w:val="TableParagraph"/>
              <w:ind w:right="50"/>
              <w:rPr>
                <w:sz w:val="19"/>
              </w:rPr>
            </w:pPr>
            <w:r>
              <w:rPr>
                <w:spacing w:val="-10"/>
                <w:sz w:val="19"/>
              </w:rPr>
              <w:t>-</w:t>
            </w:r>
          </w:p>
        </w:tc>
        <w:tc>
          <w:tcPr>
            <w:tcW w:w="420" w:type="dxa"/>
          </w:tcPr>
          <w:p w:rsidR="00FC5F77" w:rsidRDefault="00D56F93">
            <w:pPr>
              <w:pStyle w:val="TableParagraph"/>
              <w:ind w:left="19" w:right="21"/>
              <w:rPr>
                <w:sz w:val="19"/>
              </w:rPr>
            </w:pPr>
            <w:r>
              <w:rPr>
                <w:spacing w:val="-10"/>
                <w:sz w:val="19"/>
              </w:rPr>
              <w:t>-</w:t>
            </w:r>
          </w:p>
        </w:tc>
        <w:tc>
          <w:tcPr>
            <w:tcW w:w="403" w:type="dxa"/>
          </w:tcPr>
          <w:p w:rsidR="00FC5F77" w:rsidRDefault="00D56F93">
            <w:pPr>
              <w:pStyle w:val="TableParagraph"/>
              <w:ind w:right="32"/>
              <w:rPr>
                <w:sz w:val="19"/>
              </w:rPr>
            </w:pPr>
            <w:r>
              <w:rPr>
                <w:spacing w:val="-10"/>
                <w:sz w:val="19"/>
              </w:rPr>
              <w:t>x</w:t>
            </w:r>
          </w:p>
        </w:tc>
      </w:tr>
      <w:tr w:rsidR="00FC5F77">
        <w:trPr>
          <w:trHeight w:val="215"/>
        </w:trPr>
        <w:tc>
          <w:tcPr>
            <w:tcW w:w="1923" w:type="dxa"/>
            <w:tcBorders>
              <w:bottom w:val="single" w:sz="6" w:space="0" w:color="000000"/>
            </w:tcBorders>
          </w:tcPr>
          <w:p w:rsidR="00FC5F77" w:rsidRDefault="00D56F93">
            <w:pPr>
              <w:pStyle w:val="TableParagraph"/>
              <w:spacing w:line="195" w:lineRule="exact"/>
              <w:ind w:left="86"/>
              <w:jc w:val="left"/>
              <w:rPr>
                <w:sz w:val="19"/>
              </w:rPr>
            </w:pPr>
            <w:r>
              <w:rPr>
                <w:sz w:val="19"/>
              </w:rPr>
              <w:t>Yepes</w:t>
            </w:r>
            <w:r>
              <w:rPr>
                <w:spacing w:val="-4"/>
                <w:sz w:val="19"/>
              </w:rPr>
              <w:t xml:space="preserve"> </w:t>
            </w:r>
            <w:r>
              <w:rPr>
                <w:sz w:val="19"/>
              </w:rPr>
              <w:t>et</w:t>
            </w:r>
            <w:r>
              <w:rPr>
                <w:spacing w:val="-2"/>
                <w:sz w:val="19"/>
              </w:rPr>
              <w:t xml:space="preserve"> </w:t>
            </w:r>
            <w:r>
              <w:rPr>
                <w:sz w:val="19"/>
              </w:rPr>
              <w:t>al.</w:t>
            </w:r>
            <w:r>
              <w:rPr>
                <w:spacing w:val="-2"/>
                <w:sz w:val="19"/>
              </w:rPr>
              <w:t xml:space="preserve"> </w:t>
            </w:r>
            <w:r>
              <w:rPr>
                <w:spacing w:val="-4"/>
                <w:sz w:val="19"/>
              </w:rPr>
              <w:t>[77]</w:t>
            </w:r>
          </w:p>
        </w:tc>
        <w:tc>
          <w:tcPr>
            <w:tcW w:w="611" w:type="dxa"/>
            <w:tcBorders>
              <w:bottom w:val="single" w:sz="6" w:space="0" w:color="000000"/>
            </w:tcBorders>
          </w:tcPr>
          <w:p w:rsidR="00FC5F77" w:rsidRDefault="00D56F93">
            <w:pPr>
              <w:pStyle w:val="TableParagraph"/>
              <w:spacing w:line="195" w:lineRule="exact"/>
              <w:ind w:left="46"/>
              <w:rPr>
                <w:sz w:val="19"/>
              </w:rPr>
            </w:pPr>
            <w:r>
              <w:rPr>
                <w:spacing w:val="-4"/>
                <w:sz w:val="19"/>
              </w:rPr>
              <w:t>2016</w:t>
            </w:r>
          </w:p>
        </w:tc>
        <w:tc>
          <w:tcPr>
            <w:tcW w:w="1062" w:type="dxa"/>
            <w:tcBorders>
              <w:bottom w:val="single" w:sz="6" w:space="0" w:color="000000"/>
            </w:tcBorders>
          </w:tcPr>
          <w:p w:rsidR="00FC5F77" w:rsidRDefault="00D56F93">
            <w:pPr>
              <w:pStyle w:val="TableParagraph"/>
              <w:spacing w:line="195" w:lineRule="exact"/>
              <w:ind w:left="91"/>
              <w:jc w:val="left"/>
              <w:rPr>
                <w:sz w:val="19"/>
              </w:rPr>
            </w:pPr>
            <w:r>
              <w:rPr>
                <w:spacing w:val="-2"/>
                <w:sz w:val="19"/>
              </w:rPr>
              <w:t>Chile</w:t>
            </w:r>
          </w:p>
        </w:tc>
        <w:tc>
          <w:tcPr>
            <w:tcW w:w="797" w:type="dxa"/>
            <w:tcBorders>
              <w:bottom w:val="single" w:sz="6" w:space="0" w:color="000000"/>
            </w:tcBorders>
          </w:tcPr>
          <w:p w:rsidR="00FC5F77" w:rsidRDefault="00D56F93">
            <w:pPr>
              <w:pStyle w:val="TableParagraph"/>
              <w:spacing w:line="195" w:lineRule="exact"/>
              <w:ind w:left="71"/>
              <w:jc w:val="left"/>
              <w:rPr>
                <w:sz w:val="19"/>
              </w:rPr>
            </w:pPr>
            <w:r>
              <w:rPr>
                <w:spacing w:val="-10"/>
                <w:sz w:val="19"/>
              </w:rPr>
              <w:t>4</w:t>
            </w:r>
          </w:p>
        </w:tc>
        <w:tc>
          <w:tcPr>
            <w:tcW w:w="955" w:type="dxa"/>
            <w:tcBorders>
              <w:bottom w:val="single" w:sz="6" w:space="0" w:color="000000"/>
            </w:tcBorders>
          </w:tcPr>
          <w:p w:rsidR="00FC5F77" w:rsidRDefault="00D56F93">
            <w:pPr>
              <w:pStyle w:val="TableParagraph"/>
              <w:spacing w:line="195" w:lineRule="exact"/>
              <w:ind w:left="71"/>
              <w:jc w:val="left"/>
              <w:rPr>
                <w:sz w:val="19"/>
              </w:rPr>
            </w:pPr>
            <w:r>
              <w:rPr>
                <w:sz w:val="19"/>
              </w:rPr>
              <w:t>AP,</w:t>
            </w:r>
            <w:r>
              <w:rPr>
                <w:spacing w:val="-3"/>
                <w:sz w:val="19"/>
              </w:rPr>
              <w:t xml:space="preserve"> </w:t>
            </w:r>
            <w:r>
              <w:rPr>
                <w:spacing w:val="-5"/>
                <w:sz w:val="19"/>
              </w:rPr>
              <w:t>CP</w:t>
            </w:r>
          </w:p>
        </w:tc>
        <w:tc>
          <w:tcPr>
            <w:tcW w:w="997" w:type="dxa"/>
            <w:tcBorders>
              <w:bottom w:val="single" w:sz="6" w:space="0" w:color="000000"/>
            </w:tcBorders>
          </w:tcPr>
          <w:p w:rsidR="00FC5F77" w:rsidRDefault="00D56F93">
            <w:pPr>
              <w:pStyle w:val="TableParagraph"/>
              <w:spacing w:line="195" w:lineRule="exact"/>
              <w:ind w:left="79"/>
              <w:jc w:val="left"/>
              <w:rPr>
                <w:sz w:val="19"/>
              </w:rPr>
            </w:pPr>
            <w:r>
              <w:rPr>
                <w:spacing w:val="-5"/>
                <w:sz w:val="19"/>
              </w:rPr>
              <w:t>NPV</w:t>
            </w:r>
          </w:p>
        </w:tc>
        <w:tc>
          <w:tcPr>
            <w:tcW w:w="480" w:type="dxa"/>
            <w:tcBorders>
              <w:bottom w:val="single" w:sz="6" w:space="0" w:color="000000"/>
            </w:tcBorders>
          </w:tcPr>
          <w:p w:rsidR="00FC5F77" w:rsidRDefault="00D56F93">
            <w:pPr>
              <w:pStyle w:val="TableParagraph"/>
              <w:spacing w:line="195" w:lineRule="exact"/>
              <w:ind w:left="73"/>
              <w:jc w:val="left"/>
              <w:rPr>
                <w:sz w:val="19"/>
              </w:rPr>
            </w:pPr>
            <w:r>
              <w:rPr>
                <w:spacing w:val="-5"/>
                <w:sz w:val="19"/>
              </w:rPr>
              <w:t>25</w:t>
            </w:r>
          </w:p>
        </w:tc>
        <w:tc>
          <w:tcPr>
            <w:tcW w:w="518" w:type="dxa"/>
            <w:tcBorders>
              <w:bottom w:val="single" w:sz="6" w:space="0" w:color="000000"/>
            </w:tcBorders>
          </w:tcPr>
          <w:p w:rsidR="00FC5F77" w:rsidRDefault="00D56F93">
            <w:pPr>
              <w:pStyle w:val="TableParagraph"/>
              <w:spacing w:line="195" w:lineRule="exact"/>
              <w:ind w:left="71"/>
              <w:jc w:val="left"/>
              <w:rPr>
                <w:sz w:val="19"/>
              </w:rPr>
            </w:pPr>
            <w:r>
              <w:rPr>
                <w:spacing w:val="-5"/>
                <w:sz w:val="19"/>
              </w:rPr>
              <w:t>4%</w:t>
            </w:r>
          </w:p>
        </w:tc>
        <w:tc>
          <w:tcPr>
            <w:tcW w:w="927" w:type="dxa"/>
            <w:tcBorders>
              <w:bottom w:val="single" w:sz="6" w:space="0" w:color="000000"/>
            </w:tcBorders>
          </w:tcPr>
          <w:p w:rsidR="00FC5F77" w:rsidRDefault="00D56F93">
            <w:pPr>
              <w:pStyle w:val="TableParagraph"/>
              <w:spacing w:line="195" w:lineRule="exact"/>
              <w:ind w:left="69"/>
              <w:jc w:val="left"/>
              <w:rPr>
                <w:sz w:val="19"/>
              </w:rPr>
            </w:pPr>
            <w:r>
              <w:rPr>
                <w:spacing w:val="-10"/>
                <w:sz w:val="19"/>
              </w:rPr>
              <w:t>-</w:t>
            </w:r>
          </w:p>
        </w:tc>
        <w:tc>
          <w:tcPr>
            <w:tcW w:w="499" w:type="dxa"/>
            <w:tcBorders>
              <w:bottom w:val="single" w:sz="6" w:space="0" w:color="000000"/>
            </w:tcBorders>
          </w:tcPr>
          <w:p w:rsidR="00FC5F77" w:rsidRDefault="00D56F93">
            <w:pPr>
              <w:pStyle w:val="TableParagraph"/>
              <w:spacing w:line="195" w:lineRule="exact"/>
              <w:ind w:left="10" w:right="1"/>
              <w:rPr>
                <w:sz w:val="19"/>
              </w:rPr>
            </w:pPr>
            <w:r>
              <w:rPr>
                <w:spacing w:val="-10"/>
                <w:sz w:val="19"/>
              </w:rPr>
              <w:t>-</w:t>
            </w:r>
          </w:p>
        </w:tc>
        <w:tc>
          <w:tcPr>
            <w:tcW w:w="634" w:type="dxa"/>
            <w:tcBorders>
              <w:bottom w:val="single" w:sz="6" w:space="0" w:color="000000"/>
            </w:tcBorders>
          </w:tcPr>
          <w:p w:rsidR="00FC5F77" w:rsidRDefault="00D56F93">
            <w:pPr>
              <w:pStyle w:val="TableParagraph"/>
              <w:spacing w:line="195" w:lineRule="exact"/>
              <w:ind w:left="3" w:right="16"/>
              <w:rPr>
                <w:sz w:val="19"/>
              </w:rPr>
            </w:pPr>
            <w:r>
              <w:rPr>
                <w:spacing w:val="-10"/>
                <w:sz w:val="19"/>
              </w:rPr>
              <w:t>-</w:t>
            </w:r>
          </w:p>
        </w:tc>
        <w:tc>
          <w:tcPr>
            <w:tcW w:w="372" w:type="dxa"/>
            <w:tcBorders>
              <w:bottom w:val="single" w:sz="6" w:space="0" w:color="000000"/>
            </w:tcBorders>
          </w:tcPr>
          <w:p w:rsidR="00FC5F77" w:rsidRDefault="00D56F93">
            <w:pPr>
              <w:pStyle w:val="TableParagraph"/>
              <w:spacing w:line="195" w:lineRule="exact"/>
              <w:ind w:left="3" w:right="14"/>
              <w:rPr>
                <w:sz w:val="19"/>
              </w:rPr>
            </w:pPr>
            <w:r>
              <w:rPr>
                <w:spacing w:val="-10"/>
                <w:sz w:val="19"/>
              </w:rPr>
              <w:t>-</w:t>
            </w:r>
          </w:p>
        </w:tc>
        <w:tc>
          <w:tcPr>
            <w:tcW w:w="407" w:type="dxa"/>
            <w:tcBorders>
              <w:bottom w:val="single" w:sz="6" w:space="0" w:color="000000"/>
            </w:tcBorders>
          </w:tcPr>
          <w:p w:rsidR="00FC5F77" w:rsidRDefault="00D56F93">
            <w:pPr>
              <w:pStyle w:val="TableParagraph"/>
              <w:spacing w:line="195" w:lineRule="exact"/>
              <w:ind w:left="2" w:right="9"/>
              <w:rPr>
                <w:sz w:val="19"/>
              </w:rPr>
            </w:pPr>
            <w:r>
              <w:rPr>
                <w:spacing w:val="-10"/>
                <w:sz w:val="19"/>
              </w:rPr>
              <w:t>-</w:t>
            </w:r>
          </w:p>
        </w:tc>
        <w:tc>
          <w:tcPr>
            <w:tcW w:w="421" w:type="dxa"/>
            <w:tcBorders>
              <w:bottom w:val="single" w:sz="6" w:space="0" w:color="000000"/>
            </w:tcBorders>
          </w:tcPr>
          <w:p w:rsidR="00FC5F77" w:rsidRDefault="00D56F93">
            <w:pPr>
              <w:pStyle w:val="TableParagraph"/>
              <w:spacing w:line="195" w:lineRule="exact"/>
              <w:ind w:left="3" w:right="32"/>
              <w:rPr>
                <w:sz w:val="19"/>
              </w:rPr>
            </w:pPr>
            <w:r>
              <w:rPr>
                <w:spacing w:val="-10"/>
                <w:sz w:val="19"/>
              </w:rPr>
              <w:t>-</w:t>
            </w:r>
          </w:p>
        </w:tc>
        <w:tc>
          <w:tcPr>
            <w:tcW w:w="426" w:type="dxa"/>
            <w:tcBorders>
              <w:bottom w:val="single" w:sz="6" w:space="0" w:color="000000"/>
            </w:tcBorders>
          </w:tcPr>
          <w:p w:rsidR="00FC5F77" w:rsidRDefault="00D56F93">
            <w:pPr>
              <w:pStyle w:val="TableParagraph"/>
              <w:spacing w:line="195" w:lineRule="exact"/>
              <w:ind w:right="74"/>
              <w:rPr>
                <w:sz w:val="19"/>
              </w:rPr>
            </w:pPr>
            <w:r>
              <w:rPr>
                <w:spacing w:val="-10"/>
                <w:sz w:val="19"/>
              </w:rPr>
              <w:t>-</w:t>
            </w:r>
          </w:p>
        </w:tc>
        <w:tc>
          <w:tcPr>
            <w:tcW w:w="358" w:type="dxa"/>
            <w:tcBorders>
              <w:bottom w:val="single" w:sz="6" w:space="0" w:color="000000"/>
            </w:tcBorders>
          </w:tcPr>
          <w:p w:rsidR="00FC5F77" w:rsidRDefault="00D56F93">
            <w:pPr>
              <w:pStyle w:val="TableParagraph"/>
              <w:spacing w:line="195" w:lineRule="exact"/>
              <w:ind w:right="60"/>
              <w:rPr>
                <w:sz w:val="19"/>
              </w:rPr>
            </w:pPr>
            <w:r>
              <w:rPr>
                <w:spacing w:val="-10"/>
                <w:sz w:val="19"/>
              </w:rPr>
              <w:t>-</w:t>
            </w:r>
          </w:p>
        </w:tc>
        <w:tc>
          <w:tcPr>
            <w:tcW w:w="383" w:type="dxa"/>
            <w:tcBorders>
              <w:bottom w:val="single" w:sz="6" w:space="0" w:color="000000"/>
            </w:tcBorders>
          </w:tcPr>
          <w:p w:rsidR="00FC5F77" w:rsidRDefault="00D56F93">
            <w:pPr>
              <w:pStyle w:val="TableParagraph"/>
              <w:spacing w:line="195" w:lineRule="exact"/>
              <w:ind w:left="1" w:right="10"/>
              <w:rPr>
                <w:sz w:val="19"/>
              </w:rPr>
            </w:pPr>
            <w:r>
              <w:rPr>
                <w:spacing w:val="-10"/>
                <w:sz w:val="19"/>
              </w:rPr>
              <w:t>x</w:t>
            </w:r>
          </w:p>
        </w:tc>
        <w:tc>
          <w:tcPr>
            <w:tcW w:w="429" w:type="dxa"/>
            <w:tcBorders>
              <w:bottom w:val="single" w:sz="6" w:space="0" w:color="000000"/>
            </w:tcBorders>
          </w:tcPr>
          <w:p w:rsidR="00FC5F77" w:rsidRDefault="00D56F93">
            <w:pPr>
              <w:pStyle w:val="TableParagraph"/>
              <w:spacing w:line="195" w:lineRule="exact"/>
              <w:ind w:right="24"/>
              <w:rPr>
                <w:sz w:val="19"/>
              </w:rPr>
            </w:pPr>
            <w:r>
              <w:rPr>
                <w:spacing w:val="-10"/>
                <w:sz w:val="19"/>
              </w:rPr>
              <w:t>x</w:t>
            </w:r>
          </w:p>
        </w:tc>
        <w:tc>
          <w:tcPr>
            <w:tcW w:w="418" w:type="dxa"/>
            <w:tcBorders>
              <w:bottom w:val="single" w:sz="6" w:space="0" w:color="000000"/>
            </w:tcBorders>
          </w:tcPr>
          <w:p w:rsidR="00FC5F77" w:rsidRDefault="00D56F93">
            <w:pPr>
              <w:pStyle w:val="TableParagraph"/>
              <w:spacing w:line="195" w:lineRule="exact"/>
              <w:ind w:left="127"/>
              <w:jc w:val="left"/>
              <w:rPr>
                <w:sz w:val="19"/>
              </w:rPr>
            </w:pPr>
            <w:r>
              <w:rPr>
                <w:spacing w:val="-10"/>
                <w:sz w:val="19"/>
              </w:rPr>
              <w:t>x</w:t>
            </w:r>
          </w:p>
        </w:tc>
        <w:tc>
          <w:tcPr>
            <w:tcW w:w="322" w:type="dxa"/>
            <w:tcBorders>
              <w:bottom w:val="single" w:sz="6" w:space="0" w:color="000000"/>
            </w:tcBorders>
          </w:tcPr>
          <w:p w:rsidR="00FC5F77" w:rsidRDefault="00D56F93">
            <w:pPr>
              <w:pStyle w:val="TableParagraph"/>
              <w:spacing w:line="195" w:lineRule="exact"/>
              <w:ind w:left="1" w:right="27"/>
              <w:rPr>
                <w:sz w:val="19"/>
              </w:rPr>
            </w:pPr>
            <w:r>
              <w:rPr>
                <w:spacing w:val="-10"/>
                <w:sz w:val="19"/>
              </w:rPr>
              <w:t>?</w:t>
            </w:r>
          </w:p>
        </w:tc>
        <w:tc>
          <w:tcPr>
            <w:tcW w:w="510" w:type="dxa"/>
            <w:tcBorders>
              <w:bottom w:val="single" w:sz="6" w:space="0" w:color="000000"/>
            </w:tcBorders>
          </w:tcPr>
          <w:p w:rsidR="00FC5F77" w:rsidRDefault="00D56F93">
            <w:pPr>
              <w:pStyle w:val="TableParagraph"/>
              <w:spacing w:line="195" w:lineRule="exact"/>
              <w:ind w:left="34" w:right="28"/>
              <w:rPr>
                <w:sz w:val="19"/>
              </w:rPr>
            </w:pPr>
            <w:r>
              <w:rPr>
                <w:spacing w:val="-10"/>
                <w:sz w:val="19"/>
              </w:rPr>
              <w:t>x</w:t>
            </w:r>
          </w:p>
        </w:tc>
        <w:tc>
          <w:tcPr>
            <w:tcW w:w="455" w:type="dxa"/>
            <w:tcBorders>
              <w:bottom w:val="single" w:sz="6" w:space="0" w:color="000000"/>
            </w:tcBorders>
          </w:tcPr>
          <w:p w:rsidR="00FC5F77" w:rsidRDefault="00D56F93">
            <w:pPr>
              <w:pStyle w:val="TableParagraph"/>
              <w:spacing w:line="195" w:lineRule="exact"/>
              <w:ind w:right="72"/>
              <w:rPr>
                <w:sz w:val="19"/>
              </w:rPr>
            </w:pPr>
            <w:r>
              <w:rPr>
                <w:spacing w:val="-10"/>
                <w:sz w:val="19"/>
              </w:rPr>
              <w:t>-</w:t>
            </w:r>
          </w:p>
        </w:tc>
        <w:tc>
          <w:tcPr>
            <w:tcW w:w="329" w:type="dxa"/>
            <w:tcBorders>
              <w:bottom w:val="single" w:sz="6" w:space="0" w:color="000000"/>
            </w:tcBorders>
          </w:tcPr>
          <w:p w:rsidR="00FC5F77" w:rsidRDefault="00D56F93">
            <w:pPr>
              <w:pStyle w:val="TableParagraph"/>
              <w:spacing w:line="195" w:lineRule="exact"/>
              <w:ind w:right="50"/>
              <w:rPr>
                <w:sz w:val="19"/>
              </w:rPr>
            </w:pPr>
            <w:r>
              <w:rPr>
                <w:spacing w:val="-10"/>
                <w:sz w:val="19"/>
              </w:rPr>
              <w:t>-</w:t>
            </w:r>
          </w:p>
        </w:tc>
        <w:tc>
          <w:tcPr>
            <w:tcW w:w="420" w:type="dxa"/>
            <w:tcBorders>
              <w:bottom w:val="single" w:sz="6" w:space="0" w:color="000000"/>
            </w:tcBorders>
          </w:tcPr>
          <w:p w:rsidR="00FC5F77" w:rsidRDefault="00D56F93">
            <w:pPr>
              <w:pStyle w:val="TableParagraph"/>
              <w:spacing w:line="195" w:lineRule="exact"/>
              <w:ind w:left="19" w:right="21"/>
              <w:rPr>
                <w:sz w:val="19"/>
              </w:rPr>
            </w:pPr>
            <w:r>
              <w:rPr>
                <w:spacing w:val="-10"/>
                <w:sz w:val="19"/>
              </w:rPr>
              <w:t>-</w:t>
            </w:r>
          </w:p>
        </w:tc>
        <w:tc>
          <w:tcPr>
            <w:tcW w:w="403" w:type="dxa"/>
            <w:tcBorders>
              <w:bottom w:val="single" w:sz="6" w:space="0" w:color="000000"/>
            </w:tcBorders>
          </w:tcPr>
          <w:p w:rsidR="00FC5F77" w:rsidRDefault="00D56F93">
            <w:pPr>
              <w:pStyle w:val="TableParagraph"/>
              <w:spacing w:line="195" w:lineRule="exact"/>
              <w:ind w:right="32"/>
              <w:rPr>
                <w:sz w:val="19"/>
              </w:rPr>
            </w:pPr>
            <w:r>
              <w:rPr>
                <w:spacing w:val="-10"/>
                <w:sz w:val="19"/>
              </w:rPr>
              <w:t>-</w:t>
            </w:r>
          </w:p>
        </w:tc>
      </w:tr>
    </w:tbl>
    <w:p w:rsidR="00FC5F77" w:rsidRDefault="00FC5F77">
      <w:pPr>
        <w:pStyle w:val="BodyText"/>
        <w:spacing w:before="35"/>
        <w:rPr>
          <w:sz w:val="18"/>
        </w:rPr>
      </w:pPr>
    </w:p>
    <w:p w:rsidR="00FC5F77" w:rsidRDefault="00D56F93">
      <w:pPr>
        <w:ind w:left="115" w:right="1112"/>
        <w:jc w:val="both"/>
        <w:rPr>
          <w:i/>
          <w:sz w:val="18"/>
        </w:rPr>
      </w:pPr>
      <w:r>
        <w:rPr>
          <w:i/>
          <w:color w:val="44536A"/>
          <w:sz w:val="18"/>
        </w:rPr>
        <w:t>AnP</w:t>
      </w:r>
      <w:r>
        <w:rPr>
          <w:i/>
          <w:color w:val="44536A"/>
          <w:spacing w:val="-1"/>
          <w:sz w:val="18"/>
        </w:rPr>
        <w:t xml:space="preserve"> </w:t>
      </w:r>
      <w:r>
        <w:rPr>
          <w:i/>
          <w:color w:val="44536A"/>
          <w:sz w:val="18"/>
        </w:rPr>
        <w:t>=</w:t>
      </w:r>
      <w:r>
        <w:rPr>
          <w:i/>
          <w:color w:val="44536A"/>
          <w:spacing w:val="-2"/>
          <w:sz w:val="18"/>
        </w:rPr>
        <w:t xml:space="preserve"> </w:t>
      </w:r>
      <w:r>
        <w:rPr>
          <w:i/>
          <w:color w:val="44536A"/>
          <w:sz w:val="18"/>
        </w:rPr>
        <w:t>Analysis</w:t>
      </w:r>
      <w:r>
        <w:rPr>
          <w:i/>
          <w:color w:val="44536A"/>
          <w:spacing w:val="-2"/>
          <w:sz w:val="18"/>
        </w:rPr>
        <w:t xml:space="preserve"> </w:t>
      </w:r>
      <w:r>
        <w:rPr>
          <w:i/>
          <w:color w:val="44536A"/>
          <w:sz w:val="18"/>
        </w:rPr>
        <w:t>Period,</w:t>
      </w:r>
      <w:r>
        <w:rPr>
          <w:i/>
          <w:color w:val="44536A"/>
          <w:spacing w:val="-1"/>
          <w:sz w:val="18"/>
        </w:rPr>
        <w:t xml:space="preserve"> </w:t>
      </w:r>
      <w:r>
        <w:rPr>
          <w:i/>
          <w:color w:val="44536A"/>
          <w:sz w:val="18"/>
        </w:rPr>
        <w:t>DR</w:t>
      </w:r>
      <w:r>
        <w:rPr>
          <w:i/>
          <w:color w:val="44536A"/>
          <w:spacing w:val="-1"/>
          <w:sz w:val="18"/>
        </w:rPr>
        <w:t xml:space="preserve"> </w:t>
      </w:r>
      <w:r>
        <w:rPr>
          <w:i/>
          <w:color w:val="44536A"/>
          <w:sz w:val="18"/>
        </w:rPr>
        <w:t>=</w:t>
      </w:r>
      <w:r>
        <w:rPr>
          <w:i/>
          <w:color w:val="44536A"/>
          <w:spacing w:val="-2"/>
          <w:sz w:val="18"/>
        </w:rPr>
        <w:t xml:space="preserve"> </w:t>
      </w:r>
      <w:r>
        <w:rPr>
          <w:i/>
          <w:color w:val="44536A"/>
          <w:sz w:val="18"/>
        </w:rPr>
        <w:t>Discount</w:t>
      </w:r>
      <w:r>
        <w:rPr>
          <w:i/>
          <w:color w:val="44536A"/>
          <w:spacing w:val="-1"/>
          <w:sz w:val="18"/>
        </w:rPr>
        <w:t xml:space="preserve"> </w:t>
      </w:r>
      <w:r>
        <w:rPr>
          <w:i/>
          <w:color w:val="44536A"/>
          <w:sz w:val="18"/>
        </w:rPr>
        <w:t>Rate,</w:t>
      </w:r>
      <w:r>
        <w:rPr>
          <w:i/>
          <w:color w:val="44536A"/>
          <w:spacing w:val="-1"/>
          <w:sz w:val="18"/>
        </w:rPr>
        <w:t xml:space="preserve"> </w:t>
      </w:r>
      <w:r>
        <w:rPr>
          <w:i/>
          <w:color w:val="44536A"/>
          <w:sz w:val="18"/>
        </w:rPr>
        <w:t>SA</w:t>
      </w:r>
      <w:r>
        <w:rPr>
          <w:i/>
          <w:color w:val="44536A"/>
          <w:spacing w:val="-2"/>
          <w:sz w:val="18"/>
        </w:rPr>
        <w:t xml:space="preserve"> </w:t>
      </w:r>
      <w:r>
        <w:rPr>
          <w:i/>
          <w:color w:val="44536A"/>
          <w:sz w:val="18"/>
        </w:rPr>
        <w:t>=</w:t>
      </w:r>
      <w:r>
        <w:rPr>
          <w:i/>
          <w:color w:val="44536A"/>
          <w:spacing w:val="-2"/>
          <w:sz w:val="18"/>
        </w:rPr>
        <w:t xml:space="preserve"> </w:t>
      </w:r>
      <w:r>
        <w:rPr>
          <w:i/>
          <w:color w:val="44536A"/>
          <w:sz w:val="18"/>
        </w:rPr>
        <w:t>Sensitivity</w:t>
      </w:r>
      <w:r>
        <w:rPr>
          <w:i/>
          <w:color w:val="44536A"/>
          <w:spacing w:val="-1"/>
          <w:sz w:val="18"/>
        </w:rPr>
        <w:t xml:space="preserve"> </w:t>
      </w:r>
      <w:r>
        <w:rPr>
          <w:i/>
          <w:color w:val="44536A"/>
          <w:sz w:val="18"/>
        </w:rPr>
        <w:t>Analysis,</w:t>
      </w:r>
      <w:r>
        <w:rPr>
          <w:i/>
          <w:color w:val="44536A"/>
          <w:spacing w:val="-1"/>
          <w:sz w:val="18"/>
        </w:rPr>
        <w:t xml:space="preserve"> </w:t>
      </w:r>
      <w:r>
        <w:rPr>
          <w:i/>
          <w:color w:val="44536A"/>
          <w:sz w:val="18"/>
        </w:rPr>
        <w:t>VOC</w:t>
      </w:r>
      <w:r>
        <w:rPr>
          <w:i/>
          <w:color w:val="44536A"/>
          <w:spacing w:val="-2"/>
          <w:sz w:val="18"/>
        </w:rPr>
        <w:t xml:space="preserve"> </w:t>
      </w:r>
      <w:r>
        <w:rPr>
          <w:i/>
          <w:color w:val="44536A"/>
          <w:sz w:val="18"/>
        </w:rPr>
        <w:t>=</w:t>
      </w:r>
      <w:r>
        <w:rPr>
          <w:i/>
          <w:color w:val="44536A"/>
          <w:spacing w:val="-3"/>
          <w:sz w:val="18"/>
        </w:rPr>
        <w:t xml:space="preserve"> </w:t>
      </w:r>
      <w:r>
        <w:rPr>
          <w:i/>
          <w:color w:val="44536A"/>
          <w:sz w:val="18"/>
        </w:rPr>
        <w:t>Vehicle</w:t>
      </w:r>
      <w:r>
        <w:rPr>
          <w:i/>
          <w:color w:val="44536A"/>
          <w:spacing w:val="-1"/>
          <w:sz w:val="18"/>
        </w:rPr>
        <w:t xml:space="preserve"> </w:t>
      </w:r>
      <w:r>
        <w:rPr>
          <w:i/>
          <w:color w:val="44536A"/>
          <w:sz w:val="18"/>
        </w:rPr>
        <w:t>Operation</w:t>
      </w:r>
      <w:r>
        <w:rPr>
          <w:i/>
          <w:color w:val="44536A"/>
          <w:spacing w:val="-1"/>
          <w:sz w:val="18"/>
        </w:rPr>
        <w:t xml:space="preserve"> </w:t>
      </w:r>
      <w:r>
        <w:rPr>
          <w:i/>
          <w:color w:val="44536A"/>
          <w:sz w:val="18"/>
        </w:rPr>
        <w:t>Costs,</w:t>
      </w:r>
      <w:r>
        <w:rPr>
          <w:i/>
          <w:color w:val="44536A"/>
          <w:spacing w:val="-4"/>
          <w:sz w:val="18"/>
        </w:rPr>
        <w:t xml:space="preserve"> </w:t>
      </w:r>
      <w:r>
        <w:rPr>
          <w:i/>
          <w:color w:val="44536A"/>
          <w:sz w:val="18"/>
        </w:rPr>
        <w:t>WZDC</w:t>
      </w:r>
      <w:r>
        <w:rPr>
          <w:i/>
          <w:color w:val="44536A"/>
          <w:spacing w:val="-2"/>
          <w:sz w:val="18"/>
        </w:rPr>
        <w:t xml:space="preserve"> </w:t>
      </w:r>
      <w:r>
        <w:rPr>
          <w:i/>
          <w:color w:val="44536A"/>
          <w:sz w:val="18"/>
        </w:rPr>
        <w:t>=</w:t>
      </w:r>
      <w:r>
        <w:rPr>
          <w:i/>
          <w:color w:val="44536A"/>
          <w:spacing w:val="-3"/>
          <w:sz w:val="18"/>
        </w:rPr>
        <w:t xml:space="preserve"> </w:t>
      </w:r>
      <w:r>
        <w:rPr>
          <w:i/>
          <w:color w:val="44536A"/>
          <w:sz w:val="18"/>
        </w:rPr>
        <w:t>Work</w:t>
      </w:r>
      <w:r>
        <w:rPr>
          <w:i/>
          <w:color w:val="44536A"/>
          <w:spacing w:val="-1"/>
          <w:sz w:val="18"/>
        </w:rPr>
        <w:t xml:space="preserve"> </w:t>
      </w:r>
      <w:r>
        <w:rPr>
          <w:i/>
          <w:color w:val="44536A"/>
          <w:sz w:val="18"/>
        </w:rPr>
        <w:t>Zone</w:t>
      </w:r>
      <w:r>
        <w:rPr>
          <w:i/>
          <w:color w:val="44536A"/>
          <w:spacing w:val="-1"/>
          <w:sz w:val="18"/>
        </w:rPr>
        <w:t xml:space="preserve"> </w:t>
      </w:r>
      <w:r>
        <w:rPr>
          <w:i/>
          <w:color w:val="44536A"/>
          <w:sz w:val="18"/>
        </w:rPr>
        <w:t>Delay</w:t>
      </w:r>
      <w:r>
        <w:rPr>
          <w:i/>
          <w:color w:val="44536A"/>
          <w:spacing w:val="-1"/>
          <w:sz w:val="18"/>
        </w:rPr>
        <w:t xml:space="preserve"> </w:t>
      </w:r>
      <w:r>
        <w:rPr>
          <w:i/>
          <w:color w:val="44536A"/>
          <w:sz w:val="18"/>
        </w:rPr>
        <w:t>Costs,</w:t>
      </w:r>
      <w:r>
        <w:rPr>
          <w:i/>
          <w:color w:val="44536A"/>
          <w:spacing w:val="-4"/>
          <w:sz w:val="18"/>
        </w:rPr>
        <w:t xml:space="preserve"> </w:t>
      </w:r>
      <w:r>
        <w:rPr>
          <w:i/>
          <w:color w:val="44536A"/>
          <w:sz w:val="18"/>
        </w:rPr>
        <w:t>AC</w:t>
      </w:r>
      <w:r>
        <w:rPr>
          <w:i/>
          <w:color w:val="44536A"/>
          <w:spacing w:val="-2"/>
          <w:sz w:val="18"/>
        </w:rPr>
        <w:t xml:space="preserve"> </w:t>
      </w:r>
      <w:r>
        <w:rPr>
          <w:i/>
          <w:color w:val="44536A"/>
          <w:sz w:val="18"/>
        </w:rPr>
        <w:t>=</w:t>
      </w:r>
      <w:r>
        <w:rPr>
          <w:i/>
          <w:color w:val="44536A"/>
          <w:spacing w:val="-3"/>
          <w:sz w:val="18"/>
        </w:rPr>
        <w:t xml:space="preserve"> </w:t>
      </w:r>
      <w:r>
        <w:rPr>
          <w:i/>
          <w:color w:val="44536A"/>
          <w:sz w:val="18"/>
        </w:rPr>
        <w:t>Accident</w:t>
      </w:r>
      <w:r>
        <w:rPr>
          <w:i/>
          <w:color w:val="44536A"/>
          <w:spacing w:val="-1"/>
          <w:sz w:val="18"/>
        </w:rPr>
        <w:t xml:space="preserve"> </w:t>
      </w:r>
      <w:r>
        <w:rPr>
          <w:i/>
          <w:color w:val="44536A"/>
          <w:sz w:val="18"/>
        </w:rPr>
        <w:t>Costs,</w:t>
      </w:r>
      <w:r>
        <w:rPr>
          <w:i/>
          <w:color w:val="44536A"/>
          <w:spacing w:val="-1"/>
          <w:sz w:val="18"/>
        </w:rPr>
        <w:t xml:space="preserve"> </w:t>
      </w:r>
      <w:r>
        <w:rPr>
          <w:i/>
          <w:color w:val="44536A"/>
          <w:sz w:val="18"/>
        </w:rPr>
        <w:t>ME</w:t>
      </w:r>
      <w:r>
        <w:rPr>
          <w:i/>
          <w:color w:val="44536A"/>
          <w:spacing w:val="-1"/>
          <w:sz w:val="18"/>
        </w:rPr>
        <w:t xml:space="preserve"> </w:t>
      </w:r>
      <w:r>
        <w:rPr>
          <w:i/>
          <w:color w:val="44536A"/>
          <w:sz w:val="18"/>
        </w:rPr>
        <w:t>=</w:t>
      </w:r>
      <w:r>
        <w:rPr>
          <w:i/>
          <w:color w:val="44536A"/>
          <w:spacing w:val="-2"/>
          <w:sz w:val="18"/>
        </w:rPr>
        <w:t xml:space="preserve"> </w:t>
      </w:r>
      <w:r>
        <w:rPr>
          <w:i/>
          <w:color w:val="44536A"/>
          <w:sz w:val="18"/>
        </w:rPr>
        <w:t>Material</w:t>
      </w:r>
      <w:r>
        <w:rPr>
          <w:i/>
          <w:color w:val="44536A"/>
          <w:spacing w:val="-2"/>
          <w:sz w:val="18"/>
        </w:rPr>
        <w:t xml:space="preserve"> </w:t>
      </w:r>
      <w:r>
        <w:rPr>
          <w:i/>
          <w:color w:val="44536A"/>
          <w:sz w:val="18"/>
        </w:rPr>
        <w:t>Extraction,</w:t>
      </w:r>
      <w:r>
        <w:rPr>
          <w:i/>
          <w:color w:val="44536A"/>
          <w:spacing w:val="-1"/>
          <w:sz w:val="18"/>
        </w:rPr>
        <w:t xml:space="preserve"> </w:t>
      </w:r>
      <w:r>
        <w:rPr>
          <w:i/>
          <w:color w:val="44536A"/>
          <w:sz w:val="18"/>
        </w:rPr>
        <w:t>MP</w:t>
      </w:r>
      <w:r>
        <w:rPr>
          <w:i/>
          <w:color w:val="44536A"/>
          <w:spacing w:val="-1"/>
          <w:sz w:val="18"/>
        </w:rPr>
        <w:t xml:space="preserve"> </w:t>
      </w:r>
      <w:r>
        <w:rPr>
          <w:i/>
          <w:color w:val="44536A"/>
          <w:sz w:val="18"/>
        </w:rPr>
        <w:t>= Mixture Production,</w:t>
      </w:r>
      <w:r>
        <w:rPr>
          <w:i/>
          <w:color w:val="44536A"/>
          <w:spacing w:val="-3"/>
          <w:sz w:val="18"/>
        </w:rPr>
        <w:t xml:space="preserve"> </w:t>
      </w:r>
      <w:r>
        <w:rPr>
          <w:i/>
          <w:color w:val="44536A"/>
          <w:sz w:val="18"/>
        </w:rPr>
        <w:t>RC</w:t>
      </w:r>
      <w:r>
        <w:rPr>
          <w:i/>
          <w:color w:val="44536A"/>
          <w:spacing w:val="-4"/>
          <w:sz w:val="18"/>
        </w:rPr>
        <w:t xml:space="preserve"> </w:t>
      </w:r>
      <w:r>
        <w:rPr>
          <w:i/>
          <w:color w:val="44536A"/>
          <w:sz w:val="18"/>
        </w:rPr>
        <w:t>=</w:t>
      </w:r>
      <w:r>
        <w:rPr>
          <w:i/>
          <w:color w:val="44536A"/>
          <w:spacing w:val="-5"/>
          <w:sz w:val="18"/>
        </w:rPr>
        <w:t xml:space="preserve"> </w:t>
      </w:r>
      <w:r>
        <w:rPr>
          <w:i/>
          <w:color w:val="44536A"/>
          <w:sz w:val="18"/>
        </w:rPr>
        <w:t>Road</w:t>
      </w:r>
      <w:r>
        <w:rPr>
          <w:i/>
          <w:color w:val="44536A"/>
          <w:spacing w:val="-3"/>
          <w:sz w:val="18"/>
        </w:rPr>
        <w:t xml:space="preserve"> </w:t>
      </w:r>
      <w:r>
        <w:rPr>
          <w:i/>
          <w:color w:val="44536A"/>
          <w:sz w:val="18"/>
        </w:rPr>
        <w:t>Construction,</w:t>
      </w:r>
      <w:r>
        <w:rPr>
          <w:i/>
          <w:color w:val="44536A"/>
          <w:spacing w:val="-6"/>
          <w:sz w:val="18"/>
        </w:rPr>
        <w:t xml:space="preserve"> </w:t>
      </w:r>
      <w:r>
        <w:rPr>
          <w:i/>
          <w:color w:val="44536A"/>
          <w:sz w:val="18"/>
        </w:rPr>
        <w:t>T</w:t>
      </w:r>
      <w:r>
        <w:rPr>
          <w:i/>
          <w:color w:val="44536A"/>
          <w:spacing w:val="-3"/>
          <w:sz w:val="18"/>
        </w:rPr>
        <w:t xml:space="preserve"> </w:t>
      </w:r>
      <w:r>
        <w:rPr>
          <w:i/>
          <w:color w:val="44536A"/>
          <w:sz w:val="18"/>
        </w:rPr>
        <w:t>=</w:t>
      </w:r>
      <w:r>
        <w:rPr>
          <w:i/>
          <w:color w:val="44536A"/>
          <w:spacing w:val="-5"/>
          <w:sz w:val="18"/>
        </w:rPr>
        <w:t xml:space="preserve"> </w:t>
      </w:r>
      <w:r>
        <w:rPr>
          <w:i/>
          <w:color w:val="44536A"/>
          <w:sz w:val="18"/>
        </w:rPr>
        <w:t>Transport,</w:t>
      </w:r>
      <w:r>
        <w:rPr>
          <w:i/>
          <w:color w:val="44536A"/>
          <w:spacing w:val="-3"/>
          <w:sz w:val="18"/>
        </w:rPr>
        <w:t xml:space="preserve"> </w:t>
      </w:r>
      <w:r>
        <w:rPr>
          <w:i/>
          <w:color w:val="44536A"/>
          <w:sz w:val="18"/>
        </w:rPr>
        <w:t>P</w:t>
      </w:r>
      <w:r>
        <w:rPr>
          <w:i/>
          <w:color w:val="44536A"/>
          <w:spacing w:val="-3"/>
          <w:sz w:val="18"/>
        </w:rPr>
        <w:t xml:space="preserve"> </w:t>
      </w:r>
      <w:r>
        <w:rPr>
          <w:i/>
          <w:color w:val="44536A"/>
          <w:sz w:val="18"/>
        </w:rPr>
        <w:t>=</w:t>
      </w:r>
      <w:r>
        <w:rPr>
          <w:i/>
          <w:color w:val="44536A"/>
          <w:spacing w:val="-5"/>
          <w:sz w:val="18"/>
        </w:rPr>
        <w:t xml:space="preserve"> </w:t>
      </w:r>
      <w:r>
        <w:rPr>
          <w:i/>
          <w:color w:val="44536A"/>
          <w:sz w:val="18"/>
        </w:rPr>
        <w:t>Preservation,</w:t>
      </w:r>
      <w:r>
        <w:rPr>
          <w:i/>
          <w:color w:val="44536A"/>
          <w:spacing w:val="-3"/>
          <w:sz w:val="18"/>
        </w:rPr>
        <w:t xml:space="preserve"> </w:t>
      </w:r>
      <w:r>
        <w:rPr>
          <w:i/>
          <w:color w:val="44536A"/>
          <w:sz w:val="18"/>
        </w:rPr>
        <w:t>M</w:t>
      </w:r>
      <w:r>
        <w:rPr>
          <w:i/>
          <w:color w:val="44536A"/>
          <w:spacing w:val="-4"/>
          <w:sz w:val="18"/>
        </w:rPr>
        <w:t xml:space="preserve"> </w:t>
      </w:r>
      <w:r>
        <w:rPr>
          <w:i/>
          <w:color w:val="44536A"/>
          <w:sz w:val="18"/>
        </w:rPr>
        <w:t>=</w:t>
      </w:r>
      <w:r>
        <w:rPr>
          <w:i/>
          <w:color w:val="44536A"/>
          <w:spacing w:val="-5"/>
          <w:sz w:val="18"/>
        </w:rPr>
        <w:t xml:space="preserve"> </w:t>
      </w:r>
      <w:r>
        <w:rPr>
          <w:i/>
          <w:color w:val="44536A"/>
          <w:sz w:val="18"/>
        </w:rPr>
        <w:t>Maintenance,</w:t>
      </w:r>
      <w:r>
        <w:rPr>
          <w:i/>
          <w:color w:val="44536A"/>
          <w:spacing w:val="-3"/>
          <w:sz w:val="18"/>
        </w:rPr>
        <w:t xml:space="preserve"> </w:t>
      </w:r>
      <w:r>
        <w:rPr>
          <w:i/>
          <w:color w:val="44536A"/>
          <w:sz w:val="18"/>
        </w:rPr>
        <w:t>R</w:t>
      </w:r>
      <w:r>
        <w:rPr>
          <w:i/>
          <w:color w:val="44536A"/>
          <w:spacing w:val="-3"/>
          <w:sz w:val="18"/>
        </w:rPr>
        <w:t xml:space="preserve"> </w:t>
      </w:r>
      <w:r>
        <w:rPr>
          <w:i/>
          <w:color w:val="44536A"/>
          <w:sz w:val="18"/>
        </w:rPr>
        <w:t>=</w:t>
      </w:r>
      <w:r>
        <w:rPr>
          <w:i/>
          <w:color w:val="44536A"/>
          <w:spacing w:val="-5"/>
          <w:sz w:val="18"/>
        </w:rPr>
        <w:t xml:space="preserve"> </w:t>
      </w:r>
      <w:r>
        <w:rPr>
          <w:i/>
          <w:color w:val="44536A"/>
          <w:sz w:val="18"/>
        </w:rPr>
        <w:t>Rehabilitation,</w:t>
      </w:r>
      <w:r>
        <w:rPr>
          <w:i/>
          <w:color w:val="44536A"/>
          <w:spacing w:val="-3"/>
          <w:sz w:val="18"/>
        </w:rPr>
        <w:t xml:space="preserve"> </w:t>
      </w:r>
      <w:r>
        <w:rPr>
          <w:i/>
          <w:color w:val="44536A"/>
          <w:sz w:val="18"/>
        </w:rPr>
        <w:t>RDC</w:t>
      </w:r>
      <w:r>
        <w:rPr>
          <w:i/>
          <w:color w:val="44536A"/>
          <w:spacing w:val="-5"/>
          <w:sz w:val="18"/>
        </w:rPr>
        <w:t xml:space="preserve"> </w:t>
      </w:r>
      <w:r>
        <w:rPr>
          <w:i/>
          <w:color w:val="44536A"/>
          <w:sz w:val="18"/>
        </w:rPr>
        <w:t>=</w:t>
      </w:r>
      <w:r>
        <w:rPr>
          <w:i/>
          <w:color w:val="44536A"/>
          <w:spacing w:val="-5"/>
          <w:sz w:val="18"/>
        </w:rPr>
        <w:t xml:space="preserve"> </w:t>
      </w:r>
      <w:r>
        <w:rPr>
          <w:i/>
          <w:color w:val="44536A"/>
          <w:sz w:val="18"/>
        </w:rPr>
        <w:t>Road</w:t>
      </w:r>
      <w:r>
        <w:rPr>
          <w:i/>
          <w:color w:val="44536A"/>
          <w:spacing w:val="-3"/>
          <w:sz w:val="18"/>
        </w:rPr>
        <w:t xml:space="preserve"> </w:t>
      </w:r>
      <w:r>
        <w:rPr>
          <w:i/>
          <w:color w:val="44536A"/>
          <w:sz w:val="18"/>
        </w:rPr>
        <w:t>Deconstruction,</w:t>
      </w:r>
      <w:r>
        <w:rPr>
          <w:i/>
          <w:color w:val="44536A"/>
          <w:spacing w:val="-3"/>
          <w:sz w:val="18"/>
        </w:rPr>
        <w:t xml:space="preserve"> </w:t>
      </w:r>
      <w:r>
        <w:rPr>
          <w:i/>
          <w:color w:val="44536A"/>
          <w:sz w:val="18"/>
        </w:rPr>
        <w:t>WP</w:t>
      </w:r>
      <w:r>
        <w:rPr>
          <w:i/>
          <w:color w:val="44536A"/>
          <w:spacing w:val="-3"/>
          <w:sz w:val="18"/>
        </w:rPr>
        <w:t xml:space="preserve"> </w:t>
      </w:r>
      <w:r>
        <w:rPr>
          <w:i/>
          <w:color w:val="44536A"/>
          <w:sz w:val="18"/>
        </w:rPr>
        <w:t>=</w:t>
      </w:r>
      <w:r>
        <w:rPr>
          <w:i/>
          <w:color w:val="44536A"/>
          <w:spacing w:val="-5"/>
          <w:sz w:val="18"/>
        </w:rPr>
        <w:t xml:space="preserve"> </w:t>
      </w:r>
      <w:r>
        <w:rPr>
          <w:i/>
          <w:color w:val="44536A"/>
          <w:sz w:val="18"/>
        </w:rPr>
        <w:t>Waste</w:t>
      </w:r>
      <w:r>
        <w:rPr>
          <w:i/>
          <w:color w:val="44536A"/>
          <w:spacing w:val="-3"/>
          <w:sz w:val="18"/>
        </w:rPr>
        <w:t xml:space="preserve"> </w:t>
      </w:r>
      <w:r>
        <w:rPr>
          <w:i/>
          <w:color w:val="44536A"/>
          <w:sz w:val="18"/>
        </w:rPr>
        <w:t>Processing,</w:t>
      </w:r>
      <w:r>
        <w:rPr>
          <w:i/>
          <w:color w:val="44536A"/>
          <w:spacing w:val="-3"/>
          <w:sz w:val="18"/>
        </w:rPr>
        <w:t xml:space="preserve"> </w:t>
      </w:r>
      <w:r>
        <w:rPr>
          <w:i/>
          <w:color w:val="44536A"/>
          <w:sz w:val="18"/>
        </w:rPr>
        <w:t>SV</w:t>
      </w:r>
      <w:r>
        <w:rPr>
          <w:i/>
          <w:color w:val="44536A"/>
          <w:spacing w:val="-3"/>
          <w:sz w:val="18"/>
        </w:rPr>
        <w:t xml:space="preserve"> </w:t>
      </w:r>
      <w:r>
        <w:rPr>
          <w:i/>
          <w:color w:val="44536A"/>
          <w:sz w:val="18"/>
        </w:rPr>
        <w:t>=</w:t>
      </w:r>
      <w:r>
        <w:rPr>
          <w:i/>
          <w:color w:val="44536A"/>
          <w:spacing w:val="-5"/>
          <w:sz w:val="18"/>
        </w:rPr>
        <w:t xml:space="preserve"> </w:t>
      </w:r>
      <w:r>
        <w:rPr>
          <w:i/>
          <w:color w:val="44536A"/>
          <w:sz w:val="18"/>
        </w:rPr>
        <w:t>Salvage</w:t>
      </w:r>
      <w:r>
        <w:rPr>
          <w:i/>
          <w:color w:val="44536A"/>
          <w:spacing w:val="-3"/>
          <w:sz w:val="18"/>
        </w:rPr>
        <w:t xml:space="preserve"> </w:t>
      </w:r>
      <w:r>
        <w:rPr>
          <w:i/>
          <w:color w:val="44536A"/>
          <w:sz w:val="18"/>
        </w:rPr>
        <w:t>Value,</w:t>
      </w:r>
      <w:r>
        <w:rPr>
          <w:i/>
          <w:color w:val="44536A"/>
          <w:spacing w:val="-3"/>
          <w:sz w:val="18"/>
        </w:rPr>
        <w:t xml:space="preserve"> </w:t>
      </w:r>
      <w:r>
        <w:rPr>
          <w:i/>
          <w:color w:val="44536A"/>
          <w:sz w:val="18"/>
        </w:rPr>
        <w:t>RV</w:t>
      </w:r>
      <w:r>
        <w:rPr>
          <w:i/>
          <w:color w:val="44536A"/>
          <w:spacing w:val="-3"/>
          <w:sz w:val="18"/>
        </w:rPr>
        <w:t xml:space="preserve"> </w:t>
      </w:r>
      <w:r>
        <w:rPr>
          <w:i/>
          <w:color w:val="44536A"/>
          <w:sz w:val="18"/>
        </w:rPr>
        <w:t>=</w:t>
      </w:r>
      <w:r>
        <w:rPr>
          <w:i/>
          <w:color w:val="44536A"/>
          <w:spacing w:val="-5"/>
          <w:sz w:val="18"/>
        </w:rPr>
        <w:t xml:space="preserve"> </w:t>
      </w:r>
      <w:r>
        <w:rPr>
          <w:i/>
          <w:color w:val="44536A"/>
          <w:sz w:val="18"/>
        </w:rPr>
        <w:t>Residual Value,</w:t>
      </w:r>
      <w:r>
        <w:rPr>
          <w:i/>
          <w:color w:val="44536A"/>
          <w:spacing w:val="-1"/>
          <w:sz w:val="18"/>
        </w:rPr>
        <w:t xml:space="preserve"> </w:t>
      </w:r>
      <w:r>
        <w:rPr>
          <w:i/>
          <w:color w:val="44536A"/>
          <w:sz w:val="18"/>
        </w:rPr>
        <w:t>AP</w:t>
      </w:r>
      <w:r>
        <w:rPr>
          <w:i/>
          <w:color w:val="44536A"/>
          <w:spacing w:val="-1"/>
          <w:sz w:val="18"/>
        </w:rPr>
        <w:t xml:space="preserve"> </w:t>
      </w:r>
      <w:r>
        <w:rPr>
          <w:i/>
          <w:color w:val="44536A"/>
          <w:sz w:val="18"/>
        </w:rPr>
        <w:t>=</w:t>
      </w:r>
      <w:r>
        <w:rPr>
          <w:i/>
          <w:color w:val="44536A"/>
          <w:spacing w:val="-2"/>
          <w:sz w:val="18"/>
        </w:rPr>
        <w:t xml:space="preserve"> </w:t>
      </w:r>
      <w:r>
        <w:rPr>
          <w:i/>
          <w:color w:val="44536A"/>
          <w:sz w:val="18"/>
        </w:rPr>
        <w:t>Asphalt</w:t>
      </w:r>
      <w:r>
        <w:rPr>
          <w:i/>
          <w:color w:val="44536A"/>
          <w:spacing w:val="-1"/>
          <w:sz w:val="18"/>
        </w:rPr>
        <w:t xml:space="preserve"> </w:t>
      </w:r>
      <w:r>
        <w:rPr>
          <w:i/>
          <w:color w:val="44536A"/>
          <w:sz w:val="18"/>
        </w:rPr>
        <w:t>Pavement,</w:t>
      </w:r>
      <w:r>
        <w:rPr>
          <w:i/>
          <w:color w:val="44536A"/>
          <w:spacing w:val="-1"/>
          <w:sz w:val="18"/>
        </w:rPr>
        <w:t xml:space="preserve"> </w:t>
      </w:r>
      <w:r>
        <w:rPr>
          <w:i/>
          <w:color w:val="44536A"/>
          <w:sz w:val="18"/>
        </w:rPr>
        <w:t>CP</w:t>
      </w:r>
      <w:r>
        <w:rPr>
          <w:i/>
          <w:color w:val="44536A"/>
          <w:spacing w:val="-1"/>
          <w:sz w:val="18"/>
        </w:rPr>
        <w:t xml:space="preserve"> </w:t>
      </w:r>
      <w:r>
        <w:rPr>
          <w:i/>
          <w:color w:val="44536A"/>
          <w:sz w:val="18"/>
        </w:rPr>
        <w:t>=</w:t>
      </w:r>
      <w:r>
        <w:rPr>
          <w:i/>
          <w:color w:val="44536A"/>
          <w:spacing w:val="-2"/>
          <w:sz w:val="18"/>
        </w:rPr>
        <w:t xml:space="preserve"> </w:t>
      </w:r>
      <w:r>
        <w:rPr>
          <w:i/>
          <w:color w:val="44536A"/>
          <w:sz w:val="18"/>
        </w:rPr>
        <w:t>Concrete</w:t>
      </w:r>
      <w:r>
        <w:rPr>
          <w:i/>
          <w:color w:val="44536A"/>
          <w:spacing w:val="-1"/>
          <w:sz w:val="18"/>
        </w:rPr>
        <w:t xml:space="preserve"> </w:t>
      </w:r>
      <w:r>
        <w:rPr>
          <w:i/>
          <w:color w:val="44536A"/>
          <w:sz w:val="18"/>
        </w:rPr>
        <w:t>Pavement,</w:t>
      </w:r>
      <w:r>
        <w:rPr>
          <w:i/>
          <w:color w:val="44536A"/>
          <w:spacing w:val="-1"/>
          <w:sz w:val="18"/>
        </w:rPr>
        <w:t xml:space="preserve"> </w:t>
      </w:r>
      <w:r>
        <w:rPr>
          <w:i/>
          <w:color w:val="44536A"/>
          <w:sz w:val="18"/>
        </w:rPr>
        <w:t>FS</w:t>
      </w:r>
      <w:r>
        <w:rPr>
          <w:i/>
          <w:color w:val="44536A"/>
          <w:spacing w:val="-2"/>
          <w:sz w:val="18"/>
        </w:rPr>
        <w:t xml:space="preserve"> </w:t>
      </w:r>
      <w:r>
        <w:rPr>
          <w:i/>
          <w:color w:val="44536A"/>
          <w:sz w:val="18"/>
        </w:rPr>
        <w:t>= Flexible</w:t>
      </w:r>
      <w:r>
        <w:rPr>
          <w:i/>
          <w:color w:val="44536A"/>
          <w:spacing w:val="-1"/>
          <w:sz w:val="18"/>
        </w:rPr>
        <w:t xml:space="preserve"> </w:t>
      </w:r>
      <w:r>
        <w:rPr>
          <w:i/>
          <w:color w:val="44536A"/>
          <w:sz w:val="18"/>
        </w:rPr>
        <w:t>Structure,</w:t>
      </w:r>
      <w:r>
        <w:rPr>
          <w:i/>
          <w:color w:val="44536A"/>
          <w:spacing w:val="-1"/>
          <w:sz w:val="18"/>
        </w:rPr>
        <w:t xml:space="preserve"> </w:t>
      </w:r>
      <w:r>
        <w:rPr>
          <w:i/>
          <w:color w:val="44536A"/>
          <w:sz w:val="18"/>
        </w:rPr>
        <w:t>SFS</w:t>
      </w:r>
      <w:r>
        <w:rPr>
          <w:i/>
          <w:color w:val="44536A"/>
          <w:spacing w:val="-2"/>
          <w:sz w:val="18"/>
        </w:rPr>
        <w:t xml:space="preserve"> </w:t>
      </w:r>
      <w:r>
        <w:rPr>
          <w:i/>
          <w:color w:val="44536A"/>
          <w:sz w:val="18"/>
        </w:rPr>
        <w:t>=</w:t>
      </w:r>
      <w:r>
        <w:rPr>
          <w:i/>
          <w:color w:val="44536A"/>
          <w:spacing w:val="-2"/>
          <w:sz w:val="18"/>
        </w:rPr>
        <w:t xml:space="preserve"> </w:t>
      </w:r>
      <w:r>
        <w:rPr>
          <w:i/>
          <w:color w:val="44536A"/>
          <w:sz w:val="18"/>
        </w:rPr>
        <w:t>Semi-Flexible</w:t>
      </w:r>
      <w:r>
        <w:rPr>
          <w:i/>
          <w:color w:val="44536A"/>
          <w:spacing w:val="-1"/>
          <w:sz w:val="18"/>
        </w:rPr>
        <w:t xml:space="preserve"> </w:t>
      </w:r>
      <w:r>
        <w:rPr>
          <w:i/>
          <w:color w:val="44536A"/>
          <w:sz w:val="18"/>
        </w:rPr>
        <w:t>Structure,</w:t>
      </w:r>
      <w:r>
        <w:rPr>
          <w:i/>
          <w:color w:val="44536A"/>
          <w:spacing w:val="-1"/>
          <w:sz w:val="18"/>
        </w:rPr>
        <w:t xml:space="preserve"> </w:t>
      </w:r>
      <w:r>
        <w:rPr>
          <w:i/>
          <w:color w:val="44536A"/>
          <w:sz w:val="18"/>
        </w:rPr>
        <w:t>RS</w:t>
      </w:r>
      <w:r>
        <w:rPr>
          <w:i/>
          <w:color w:val="44536A"/>
          <w:spacing w:val="-2"/>
          <w:sz w:val="18"/>
        </w:rPr>
        <w:t xml:space="preserve"> </w:t>
      </w:r>
      <w:r>
        <w:rPr>
          <w:i/>
          <w:color w:val="44536A"/>
          <w:sz w:val="18"/>
        </w:rPr>
        <w:t>=</w:t>
      </w:r>
      <w:r>
        <w:rPr>
          <w:i/>
          <w:color w:val="44536A"/>
          <w:spacing w:val="-2"/>
          <w:sz w:val="18"/>
        </w:rPr>
        <w:t xml:space="preserve"> </w:t>
      </w:r>
      <w:r>
        <w:rPr>
          <w:i/>
          <w:color w:val="44536A"/>
          <w:sz w:val="18"/>
        </w:rPr>
        <w:t>Rigid</w:t>
      </w:r>
      <w:r>
        <w:rPr>
          <w:i/>
          <w:color w:val="44536A"/>
          <w:spacing w:val="-1"/>
          <w:sz w:val="18"/>
        </w:rPr>
        <w:t xml:space="preserve"> </w:t>
      </w:r>
      <w:r>
        <w:rPr>
          <w:i/>
          <w:color w:val="44536A"/>
          <w:sz w:val="18"/>
        </w:rPr>
        <w:t>Structure,</w:t>
      </w:r>
      <w:r>
        <w:rPr>
          <w:i/>
          <w:color w:val="44536A"/>
          <w:spacing w:val="-1"/>
          <w:sz w:val="18"/>
        </w:rPr>
        <w:t xml:space="preserve"> </w:t>
      </w:r>
      <w:r>
        <w:rPr>
          <w:i/>
          <w:color w:val="44536A"/>
          <w:sz w:val="18"/>
        </w:rPr>
        <w:t>CBA</w:t>
      </w:r>
      <w:r>
        <w:rPr>
          <w:i/>
          <w:color w:val="44536A"/>
          <w:spacing w:val="-2"/>
          <w:sz w:val="18"/>
        </w:rPr>
        <w:t xml:space="preserve"> </w:t>
      </w:r>
      <w:r>
        <w:rPr>
          <w:i/>
          <w:color w:val="44536A"/>
          <w:sz w:val="18"/>
        </w:rPr>
        <w:t>=</w:t>
      </w:r>
      <w:r>
        <w:rPr>
          <w:i/>
          <w:color w:val="44536A"/>
          <w:spacing w:val="-2"/>
          <w:sz w:val="18"/>
        </w:rPr>
        <w:t xml:space="preserve"> </w:t>
      </w:r>
      <w:r>
        <w:rPr>
          <w:i/>
          <w:color w:val="44536A"/>
          <w:sz w:val="18"/>
        </w:rPr>
        <w:t>Cost-Benefit</w:t>
      </w:r>
      <w:r>
        <w:rPr>
          <w:i/>
          <w:color w:val="44536A"/>
          <w:spacing w:val="-1"/>
          <w:sz w:val="18"/>
        </w:rPr>
        <w:t xml:space="preserve"> </w:t>
      </w:r>
      <w:r>
        <w:rPr>
          <w:i/>
          <w:color w:val="44536A"/>
          <w:sz w:val="18"/>
        </w:rPr>
        <w:t>Analysis,</w:t>
      </w:r>
      <w:r>
        <w:rPr>
          <w:i/>
          <w:color w:val="44536A"/>
          <w:spacing w:val="-1"/>
          <w:sz w:val="18"/>
        </w:rPr>
        <w:t xml:space="preserve"> </w:t>
      </w:r>
      <w:r>
        <w:rPr>
          <w:i/>
          <w:color w:val="44536A"/>
          <w:sz w:val="18"/>
        </w:rPr>
        <w:t>NPV =</w:t>
      </w:r>
      <w:r>
        <w:rPr>
          <w:i/>
          <w:color w:val="44536A"/>
          <w:spacing w:val="-2"/>
          <w:sz w:val="18"/>
        </w:rPr>
        <w:t xml:space="preserve"> </w:t>
      </w:r>
      <w:r>
        <w:rPr>
          <w:i/>
          <w:color w:val="44536A"/>
          <w:sz w:val="18"/>
        </w:rPr>
        <w:t>Net</w:t>
      </w:r>
      <w:r>
        <w:rPr>
          <w:i/>
          <w:color w:val="44536A"/>
          <w:spacing w:val="-1"/>
          <w:sz w:val="18"/>
        </w:rPr>
        <w:t xml:space="preserve"> </w:t>
      </w:r>
      <w:r>
        <w:rPr>
          <w:i/>
          <w:color w:val="44536A"/>
          <w:sz w:val="18"/>
        </w:rPr>
        <w:t>Present</w:t>
      </w:r>
      <w:r>
        <w:rPr>
          <w:i/>
          <w:color w:val="44536A"/>
          <w:spacing w:val="-1"/>
          <w:sz w:val="18"/>
        </w:rPr>
        <w:t xml:space="preserve"> </w:t>
      </w:r>
      <w:r>
        <w:rPr>
          <w:i/>
          <w:color w:val="44536A"/>
          <w:sz w:val="18"/>
        </w:rPr>
        <w:t>Value,</w:t>
      </w:r>
      <w:r>
        <w:rPr>
          <w:i/>
          <w:color w:val="44536A"/>
          <w:spacing w:val="-1"/>
          <w:sz w:val="18"/>
        </w:rPr>
        <w:t xml:space="preserve"> </w:t>
      </w:r>
      <w:r>
        <w:rPr>
          <w:i/>
          <w:color w:val="44536A"/>
          <w:sz w:val="18"/>
        </w:rPr>
        <w:t>EAUC</w:t>
      </w:r>
      <w:r>
        <w:rPr>
          <w:i/>
          <w:color w:val="44536A"/>
          <w:spacing w:val="-2"/>
          <w:sz w:val="18"/>
        </w:rPr>
        <w:t xml:space="preserve"> </w:t>
      </w:r>
      <w:r>
        <w:rPr>
          <w:i/>
          <w:color w:val="44536A"/>
          <w:sz w:val="18"/>
        </w:rPr>
        <w:t xml:space="preserve">= Equivalent Annual Uniform Cost, SPPA = Simple Payback Period Analysis, OFAT = One Factor At-a-Time, MC = Monte Carlo simulation, BA = Bayesian Analysis, - = Excluded, x = Included, ? = </w:t>
      </w:r>
      <w:r>
        <w:rPr>
          <w:i/>
          <w:color w:val="44536A"/>
          <w:spacing w:val="-2"/>
          <w:sz w:val="18"/>
        </w:rPr>
        <w:t>Unknown</w:t>
      </w:r>
    </w:p>
    <w:p w:rsidR="00FC5F77" w:rsidRDefault="00FC5F77">
      <w:pPr>
        <w:jc w:val="both"/>
        <w:rPr>
          <w:sz w:val="18"/>
        </w:rPr>
        <w:sectPr w:rsidR="00FC5F77">
          <w:headerReference w:type="default" r:id="rId72"/>
          <w:footerReference w:type="default" r:id="rId73"/>
          <w:pgSz w:w="16840" w:h="11910" w:orient="landscape"/>
          <w:pgMar w:top="1980" w:right="300" w:bottom="1200" w:left="1300" w:header="1044" w:footer="1000" w:gutter="0"/>
          <w:cols w:space="720"/>
        </w:sectPr>
      </w:pPr>
    </w:p>
    <w:p w:rsidR="00FC5F77" w:rsidRDefault="00D56F93">
      <w:pPr>
        <w:pStyle w:val="BodyText"/>
        <w:spacing w:before="6" w:after="1"/>
        <w:rPr>
          <w:i/>
          <w:sz w:val="16"/>
        </w:rPr>
      </w:pPr>
      <w:r>
        <w:rPr>
          <w:noProof/>
          <w:lang w:val="en-AU" w:eastAsia="en-AU"/>
        </w:rPr>
        <w:lastRenderedPageBreak/>
        <w:drawing>
          <wp:anchor distT="0" distB="0" distL="0" distR="0" simplePos="0" relativeHeight="484531200" behindDoc="1" locked="0" layoutInCell="1" allowOverlap="1">
            <wp:simplePos x="0" y="0"/>
            <wp:positionH relativeFrom="page">
              <wp:posOffset>2724404</wp:posOffset>
            </wp:positionH>
            <wp:positionV relativeFrom="page">
              <wp:posOffset>1329182</wp:posOffset>
            </wp:positionV>
            <wp:extent cx="4899660" cy="512331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1" cstate="print"/>
                    <a:stretch>
                      <a:fillRect/>
                    </a:stretch>
                  </pic:blipFill>
                  <pic:spPr>
                    <a:xfrm>
                      <a:off x="0" y="0"/>
                      <a:ext cx="4899660" cy="5123319"/>
                    </a:xfrm>
                    <a:prstGeom prst="rect">
                      <a:avLst/>
                    </a:prstGeom>
                  </pic:spPr>
                </pic:pic>
              </a:graphicData>
            </a:graphic>
          </wp:anchor>
        </w:drawing>
      </w:r>
    </w:p>
    <w:tbl>
      <w:tblPr>
        <w:tblW w:w="0" w:type="auto"/>
        <w:tblInd w:w="109" w:type="dxa"/>
        <w:tblLayout w:type="fixed"/>
        <w:tblCellMar>
          <w:left w:w="0" w:type="dxa"/>
          <w:right w:w="0" w:type="dxa"/>
        </w:tblCellMar>
        <w:tblLook w:val="01E0" w:firstRow="1" w:lastRow="1" w:firstColumn="1" w:lastColumn="1" w:noHBand="0" w:noVBand="0"/>
      </w:tblPr>
      <w:tblGrid>
        <w:gridCol w:w="1976"/>
        <w:gridCol w:w="535"/>
        <w:gridCol w:w="908"/>
        <w:gridCol w:w="934"/>
        <w:gridCol w:w="800"/>
        <w:gridCol w:w="1043"/>
        <w:gridCol w:w="577"/>
        <w:gridCol w:w="525"/>
        <w:gridCol w:w="926"/>
        <w:gridCol w:w="498"/>
        <w:gridCol w:w="633"/>
        <w:gridCol w:w="372"/>
        <w:gridCol w:w="407"/>
        <w:gridCol w:w="420"/>
        <w:gridCol w:w="425"/>
        <w:gridCol w:w="357"/>
        <w:gridCol w:w="382"/>
        <w:gridCol w:w="428"/>
        <w:gridCol w:w="417"/>
        <w:gridCol w:w="322"/>
        <w:gridCol w:w="510"/>
        <w:gridCol w:w="454"/>
        <w:gridCol w:w="329"/>
        <w:gridCol w:w="409"/>
        <w:gridCol w:w="376"/>
      </w:tblGrid>
      <w:tr w:rsidR="00FC5F77">
        <w:trPr>
          <w:trHeight w:val="249"/>
        </w:trPr>
        <w:tc>
          <w:tcPr>
            <w:tcW w:w="1976" w:type="dxa"/>
            <w:tcBorders>
              <w:top w:val="single" w:sz="6" w:space="0" w:color="000000"/>
            </w:tcBorders>
          </w:tcPr>
          <w:p w:rsidR="00FC5F77" w:rsidRDefault="00D56F93">
            <w:pPr>
              <w:pStyle w:val="TableParagraph"/>
              <w:spacing w:before="1" w:line="229" w:lineRule="exact"/>
              <w:ind w:left="86"/>
              <w:jc w:val="left"/>
              <w:rPr>
                <w:b/>
                <w:sz w:val="19"/>
              </w:rPr>
            </w:pPr>
            <w:r>
              <w:rPr>
                <w:b/>
                <w:sz w:val="19"/>
              </w:rPr>
              <w:t>General</w:t>
            </w:r>
            <w:r>
              <w:rPr>
                <w:b/>
                <w:spacing w:val="-8"/>
                <w:sz w:val="19"/>
              </w:rPr>
              <w:t xml:space="preserve"> </w:t>
            </w:r>
            <w:r>
              <w:rPr>
                <w:b/>
                <w:spacing w:val="-2"/>
                <w:sz w:val="19"/>
              </w:rPr>
              <w:t>information</w:t>
            </w:r>
          </w:p>
        </w:tc>
        <w:tc>
          <w:tcPr>
            <w:tcW w:w="535" w:type="dxa"/>
            <w:tcBorders>
              <w:top w:val="single" w:sz="6" w:space="0" w:color="000000"/>
            </w:tcBorders>
          </w:tcPr>
          <w:p w:rsidR="00FC5F77" w:rsidRDefault="00FC5F77">
            <w:pPr>
              <w:pStyle w:val="TableParagraph"/>
              <w:spacing w:line="240" w:lineRule="auto"/>
              <w:jc w:val="left"/>
              <w:rPr>
                <w:rFonts w:ascii="Times New Roman"/>
                <w:sz w:val="18"/>
              </w:rPr>
            </w:pPr>
          </w:p>
        </w:tc>
        <w:tc>
          <w:tcPr>
            <w:tcW w:w="908" w:type="dxa"/>
            <w:tcBorders>
              <w:top w:val="single" w:sz="6" w:space="0" w:color="000000"/>
            </w:tcBorders>
          </w:tcPr>
          <w:p w:rsidR="00FC5F77" w:rsidRDefault="00FC5F77">
            <w:pPr>
              <w:pStyle w:val="TableParagraph"/>
              <w:spacing w:line="240" w:lineRule="auto"/>
              <w:jc w:val="left"/>
              <w:rPr>
                <w:rFonts w:ascii="Times New Roman"/>
                <w:sz w:val="18"/>
              </w:rPr>
            </w:pPr>
          </w:p>
        </w:tc>
        <w:tc>
          <w:tcPr>
            <w:tcW w:w="934" w:type="dxa"/>
            <w:tcBorders>
              <w:top w:val="single" w:sz="6" w:space="0" w:color="000000"/>
            </w:tcBorders>
          </w:tcPr>
          <w:p w:rsidR="00FC5F77" w:rsidRDefault="00FC5F77">
            <w:pPr>
              <w:pStyle w:val="TableParagraph"/>
              <w:spacing w:line="240" w:lineRule="auto"/>
              <w:jc w:val="left"/>
              <w:rPr>
                <w:rFonts w:ascii="Times New Roman"/>
                <w:sz w:val="18"/>
              </w:rPr>
            </w:pPr>
          </w:p>
        </w:tc>
        <w:tc>
          <w:tcPr>
            <w:tcW w:w="800" w:type="dxa"/>
            <w:tcBorders>
              <w:top w:val="single" w:sz="6" w:space="0" w:color="000000"/>
            </w:tcBorders>
          </w:tcPr>
          <w:p w:rsidR="00FC5F77" w:rsidRDefault="00FC5F77">
            <w:pPr>
              <w:pStyle w:val="TableParagraph"/>
              <w:spacing w:line="240" w:lineRule="auto"/>
              <w:jc w:val="left"/>
              <w:rPr>
                <w:rFonts w:ascii="Times New Roman"/>
                <w:sz w:val="18"/>
              </w:rPr>
            </w:pPr>
          </w:p>
        </w:tc>
        <w:tc>
          <w:tcPr>
            <w:tcW w:w="2145" w:type="dxa"/>
            <w:gridSpan w:val="3"/>
            <w:tcBorders>
              <w:top w:val="single" w:sz="6" w:space="0" w:color="000000"/>
            </w:tcBorders>
          </w:tcPr>
          <w:p w:rsidR="00FC5F77" w:rsidRDefault="00D56F93">
            <w:pPr>
              <w:pStyle w:val="TableParagraph"/>
              <w:spacing w:before="1" w:line="229" w:lineRule="exact"/>
              <w:ind w:left="228"/>
              <w:jc w:val="left"/>
              <w:rPr>
                <w:b/>
                <w:sz w:val="19"/>
              </w:rPr>
            </w:pPr>
            <w:r>
              <w:rPr>
                <w:b/>
                <w:sz w:val="19"/>
              </w:rPr>
              <w:t>Analysis</w:t>
            </w:r>
            <w:r>
              <w:rPr>
                <w:b/>
                <w:spacing w:val="-10"/>
                <w:sz w:val="19"/>
              </w:rPr>
              <w:t xml:space="preserve"> </w:t>
            </w:r>
            <w:r>
              <w:rPr>
                <w:b/>
                <w:spacing w:val="-2"/>
                <w:sz w:val="19"/>
              </w:rPr>
              <w:t>information</w:t>
            </w:r>
          </w:p>
        </w:tc>
        <w:tc>
          <w:tcPr>
            <w:tcW w:w="926" w:type="dxa"/>
            <w:tcBorders>
              <w:top w:val="single" w:sz="6" w:space="0" w:color="000000"/>
            </w:tcBorders>
          </w:tcPr>
          <w:p w:rsidR="00FC5F77" w:rsidRDefault="00FC5F77">
            <w:pPr>
              <w:pStyle w:val="TableParagraph"/>
              <w:spacing w:line="240" w:lineRule="auto"/>
              <w:jc w:val="left"/>
              <w:rPr>
                <w:rFonts w:ascii="Times New Roman"/>
                <w:sz w:val="18"/>
              </w:rPr>
            </w:pPr>
          </w:p>
        </w:tc>
        <w:tc>
          <w:tcPr>
            <w:tcW w:w="1131" w:type="dxa"/>
            <w:gridSpan w:val="2"/>
            <w:tcBorders>
              <w:top w:val="single" w:sz="6" w:space="0" w:color="000000"/>
            </w:tcBorders>
          </w:tcPr>
          <w:p w:rsidR="00FC5F77" w:rsidRDefault="00D56F93">
            <w:pPr>
              <w:pStyle w:val="TableParagraph"/>
              <w:spacing w:before="1" w:line="229" w:lineRule="exact"/>
              <w:ind w:left="83"/>
              <w:jc w:val="left"/>
              <w:rPr>
                <w:b/>
                <w:sz w:val="19"/>
              </w:rPr>
            </w:pPr>
            <w:r>
              <w:rPr>
                <w:b/>
                <w:sz w:val="19"/>
              </w:rPr>
              <w:t>User</w:t>
            </w:r>
            <w:r>
              <w:rPr>
                <w:b/>
                <w:spacing w:val="-5"/>
                <w:sz w:val="19"/>
              </w:rPr>
              <w:t xml:space="preserve"> </w:t>
            </w:r>
            <w:r>
              <w:rPr>
                <w:b/>
                <w:spacing w:val="-2"/>
                <w:sz w:val="19"/>
              </w:rPr>
              <w:t>costs</w:t>
            </w:r>
          </w:p>
        </w:tc>
        <w:tc>
          <w:tcPr>
            <w:tcW w:w="372" w:type="dxa"/>
            <w:tcBorders>
              <w:top w:val="single" w:sz="6" w:space="0" w:color="000000"/>
            </w:tcBorders>
          </w:tcPr>
          <w:p w:rsidR="00FC5F77" w:rsidRDefault="00FC5F77">
            <w:pPr>
              <w:pStyle w:val="TableParagraph"/>
              <w:spacing w:line="240" w:lineRule="auto"/>
              <w:jc w:val="left"/>
              <w:rPr>
                <w:rFonts w:ascii="Times New Roman"/>
                <w:sz w:val="18"/>
              </w:rPr>
            </w:pPr>
          </w:p>
        </w:tc>
        <w:tc>
          <w:tcPr>
            <w:tcW w:w="1252" w:type="dxa"/>
            <w:gridSpan w:val="3"/>
            <w:tcBorders>
              <w:top w:val="single" w:sz="6" w:space="0" w:color="000000"/>
            </w:tcBorders>
          </w:tcPr>
          <w:p w:rsidR="00FC5F77" w:rsidRDefault="00D56F93">
            <w:pPr>
              <w:pStyle w:val="TableParagraph"/>
              <w:spacing w:before="1" w:line="229" w:lineRule="exact"/>
              <w:ind w:left="73"/>
              <w:jc w:val="left"/>
              <w:rPr>
                <w:b/>
                <w:sz w:val="19"/>
              </w:rPr>
            </w:pPr>
            <w:r>
              <w:rPr>
                <w:b/>
                <w:sz w:val="19"/>
              </w:rPr>
              <w:t>Agency</w:t>
            </w:r>
            <w:r>
              <w:rPr>
                <w:b/>
                <w:spacing w:val="-8"/>
                <w:sz w:val="19"/>
              </w:rPr>
              <w:t xml:space="preserve"> </w:t>
            </w:r>
            <w:r>
              <w:rPr>
                <w:b/>
                <w:spacing w:val="-2"/>
                <w:sz w:val="19"/>
              </w:rPr>
              <w:t>costs</w:t>
            </w:r>
          </w:p>
        </w:tc>
        <w:tc>
          <w:tcPr>
            <w:tcW w:w="357" w:type="dxa"/>
            <w:tcBorders>
              <w:top w:val="single" w:sz="6" w:space="0" w:color="000000"/>
            </w:tcBorders>
          </w:tcPr>
          <w:p w:rsidR="00FC5F77" w:rsidRDefault="00FC5F77">
            <w:pPr>
              <w:pStyle w:val="TableParagraph"/>
              <w:spacing w:line="240" w:lineRule="auto"/>
              <w:jc w:val="left"/>
              <w:rPr>
                <w:rFonts w:ascii="Times New Roman"/>
                <w:sz w:val="18"/>
              </w:rPr>
            </w:pPr>
          </w:p>
        </w:tc>
        <w:tc>
          <w:tcPr>
            <w:tcW w:w="382" w:type="dxa"/>
            <w:tcBorders>
              <w:top w:val="single" w:sz="6" w:space="0" w:color="000000"/>
            </w:tcBorders>
          </w:tcPr>
          <w:p w:rsidR="00FC5F77" w:rsidRDefault="00FC5F77">
            <w:pPr>
              <w:pStyle w:val="TableParagraph"/>
              <w:spacing w:line="240" w:lineRule="auto"/>
              <w:jc w:val="left"/>
              <w:rPr>
                <w:rFonts w:ascii="Times New Roman"/>
                <w:sz w:val="18"/>
              </w:rPr>
            </w:pPr>
          </w:p>
        </w:tc>
        <w:tc>
          <w:tcPr>
            <w:tcW w:w="428" w:type="dxa"/>
            <w:tcBorders>
              <w:top w:val="single" w:sz="6" w:space="0" w:color="000000"/>
            </w:tcBorders>
          </w:tcPr>
          <w:p w:rsidR="00FC5F77" w:rsidRDefault="00FC5F77">
            <w:pPr>
              <w:pStyle w:val="TableParagraph"/>
              <w:spacing w:line="240" w:lineRule="auto"/>
              <w:jc w:val="left"/>
              <w:rPr>
                <w:rFonts w:ascii="Times New Roman"/>
                <w:sz w:val="18"/>
              </w:rPr>
            </w:pPr>
          </w:p>
        </w:tc>
        <w:tc>
          <w:tcPr>
            <w:tcW w:w="417" w:type="dxa"/>
            <w:tcBorders>
              <w:top w:val="single" w:sz="6" w:space="0" w:color="000000"/>
            </w:tcBorders>
          </w:tcPr>
          <w:p w:rsidR="00FC5F77" w:rsidRDefault="00FC5F77">
            <w:pPr>
              <w:pStyle w:val="TableParagraph"/>
              <w:spacing w:line="240" w:lineRule="auto"/>
              <w:jc w:val="left"/>
              <w:rPr>
                <w:rFonts w:ascii="Times New Roman"/>
                <w:sz w:val="18"/>
              </w:rPr>
            </w:pPr>
          </w:p>
        </w:tc>
        <w:tc>
          <w:tcPr>
            <w:tcW w:w="322" w:type="dxa"/>
            <w:tcBorders>
              <w:top w:val="single" w:sz="6" w:space="0" w:color="000000"/>
            </w:tcBorders>
          </w:tcPr>
          <w:p w:rsidR="00FC5F77" w:rsidRDefault="00FC5F77">
            <w:pPr>
              <w:pStyle w:val="TableParagraph"/>
              <w:spacing w:line="240" w:lineRule="auto"/>
              <w:jc w:val="left"/>
              <w:rPr>
                <w:rFonts w:ascii="Times New Roman"/>
                <w:sz w:val="18"/>
              </w:rPr>
            </w:pPr>
          </w:p>
        </w:tc>
        <w:tc>
          <w:tcPr>
            <w:tcW w:w="510" w:type="dxa"/>
            <w:tcBorders>
              <w:top w:val="single" w:sz="6" w:space="0" w:color="000000"/>
            </w:tcBorders>
          </w:tcPr>
          <w:p w:rsidR="00FC5F77" w:rsidRDefault="00FC5F77">
            <w:pPr>
              <w:pStyle w:val="TableParagraph"/>
              <w:spacing w:line="240" w:lineRule="auto"/>
              <w:jc w:val="left"/>
              <w:rPr>
                <w:rFonts w:ascii="Times New Roman"/>
                <w:sz w:val="18"/>
              </w:rPr>
            </w:pPr>
          </w:p>
        </w:tc>
        <w:tc>
          <w:tcPr>
            <w:tcW w:w="454" w:type="dxa"/>
            <w:tcBorders>
              <w:top w:val="single" w:sz="6" w:space="0" w:color="000000"/>
            </w:tcBorders>
          </w:tcPr>
          <w:p w:rsidR="00FC5F77" w:rsidRDefault="00FC5F77">
            <w:pPr>
              <w:pStyle w:val="TableParagraph"/>
              <w:spacing w:line="240" w:lineRule="auto"/>
              <w:jc w:val="left"/>
              <w:rPr>
                <w:rFonts w:ascii="Times New Roman"/>
                <w:sz w:val="18"/>
              </w:rPr>
            </w:pPr>
          </w:p>
        </w:tc>
        <w:tc>
          <w:tcPr>
            <w:tcW w:w="329" w:type="dxa"/>
            <w:tcBorders>
              <w:top w:val="single" w:sz="6" w:space="0" w:color="000000"/>
            </w:tcBorders>
          </w:tcPr>
          <w:p w:rsidR="00FC5F77" w:rsidRDefault="00FC5F77">
            <w:pPr>
              <w:pStyle w:val="TableParagraph"/>
              <w:spacing w:line="240" w:lineRule="auto"/>
              <w:jc w:val="left"/>
              <w:rPr>
                <w:rFonts w:ascii="Times New Roman"/>
                <w:sz w:val="18"/>
              </w:rPr>
            </w:pPr>
          </w:p>
        </w:tc>
        <w:tc>
          <w:tcPr>
            <w:tcW w:w="409" w:type="dxa"/>
            <w:tcBorders>
              <w:top w:val="single" w:sz="6" w:space="0" w:color="000000"/>
            </w:tcBorders>
          </w:tcPr>
          <w:p w:rsidR="00FC5F77" w:rsidRDefault="00FC5F77">
            <w:pPr>
              <w:pStyle w:val="TableParagraph"/>
              <w:spacing w:line="240" w:lineRule="auto"/>
              <w:jc w:val="left"/>
              <w:rPr>
                <w:rFonts w:ascii="Times New Roman"/>
                <w:sz w:val="18"/>
              </w:rPr>
            </w:pPr>
          </w:p>
        </w:tc>
        <w:tc>
          <w:tcPr>
            <w:tcW w:w="376" w:type="dxa"/>
            <w:tcBorders>
              <w:top w:val="single" w:sz="6" w:space="0" w:color="000000"/>
            </w:tcBorders>
          </w:tcPr>
          <w:p w:rsidR="00FC5F77" w:rsidRDefault="00FC5F77">
            <w:pPr>
              <w:pStyle w:val="TableParagraph"/>
              <w:spacing w:line="240" w:lineRule="auto"/>
              <w:jc w:val="left"/>
              <w:rPr>
                <w:rFonts w:ascii="Times New Roman"/>
                <w:sz w:val="18"/>
              </w:rPr>
            </w:pPr>
          </w:p>
        </w:tc>
      </w:tr>
      <w:tr w:rsidR="00FC5F77">
        <w:trPr>
          <w:trHeight w:val="231"/>
        </w:trPr>
        <w:tc>
          <w:tcPr>
            <w:tcW w:w="1976" w:type="dxa"/>
          </w:tcPr>
          <w:p w:rsidR="00FC5F77" w:rsidRDefault="00FC5F77">
            <w:pPr>
              <w:pStyle w:val="TableParagraph"/>
              <w:spacing w:line="240" w:lineRule="auto"/>
              <w:jc w:val="left"/>
              <w:rPr>
                <w:rFonts w:ascii="Times New Roman"/>
                <w:sz w:val="16"/>
              </w:rPr>
            </w:pPr>
          </w:p>
        </w:tc>
        <w:tc>
          <w:tcPr>
            <w:tcW w:w="535" w:type="dxa"/>
          </w:tcPr>
          <w:p w:rsidR="00FC5F77" w:rsidRDefault="00FC5F77">
            <w:pPr>
              <w:pStyle w:val="TableParagraph"/>
              <w:spacing w:line="240" w:lineRule="auto"/>
              <w:jc w:val="left"/>
              <w:rPr>
                <w:rFonts w:ascii="Times New Roman"/>
                <w:sz w:val="16"/>
              </w:rPr>
            </w:pPr>
          </w:p>
        </w:tc>
        <w:tc>
          <w:tcPr>
            <w:tcW w:w="908" w:type="dxa"/>
          </w:tcPr>
          <w:p w:rsidR="00FC5F77" w:rsidRDefault="00FC5F77">
            <w:pPr>
              <w:pStyle w:val="TableParagraph"/>
              <w:spacing w:line="240" w:lineRule="auto"/>
              <w:jc w:val="left"/>
              <w:rPr>
                <w:rFonts w:ascii="Times New Roman"/>
                <w:sz w:val="16"/>
              </w:rPr>
            </w:pPr>
          </w:p>
        </w:tc>
        <w:tc>
          <w:tcPr>
            <w:tcW w:w="934" w:type="dxa"/>
          </w:tcPr>
          <w:p w:rsidR="00FC5F77" w:rsidRDefault="00FC5F77">
            <w:pPr>
              <w:pStyle w:val="TableParagraph"/>
              <w:spacing w:line="240" w:lineRule="auto"/>
              <w:jc w:val="left"/>
              <w:rPr>
                <w:rFonts w:ascii="Times New Roman"/>
                <w:sz w:val="16"/>
              </w:rPr>
            </w:pPr>
          </w:p>
        </w:tc>
        <w:tc>
          <w:tcPr>
            <w:tcW w:w="800" w:type="dxa"/>
          </w:tcPr>
          <w:p w:rsidR="00FC5F77" w:rsidRDefault="00FC5F77">
            <w:pPr>
              <w:pStyle w:val="TableParagraph"/>
              <w:spacing w:line="240" w:lineRule="auto"/>
              <w:jc w:val="left"/>
              <w:rPr>
                <w:rFonts w:ascii="Times New Roman"/>
                <w:sz w:val="16"/>
              </w:rPr>
            </w:pPr>
          </w:p>
        </w:tc>
        <w:tc>
          <w:tcPr>
            <w:tcW w:w="1043" w:type="dxa"/>
          </w:tcPr>
          <w:p w:rsidR="00FC5F77" w:rsidRDefault="00FC5F77">
            <w:pPr>
              <w:pStyle w:val="TableParagraph"/>
              <w:spacing w:line="240" w:lineRule="auto"/>
              <w:jc w:val="left"/>
              <w:rPr>
                <w:rFonts w:ascii="Times New Roman"/>
                <w:sz w:val="16"/>
              </w:rPr>
            </w:pPr>
          </w:p>
        </w:tc>
        <w:tc>
          <w:tcPr>
            <w:tcW w:w="577" w:type="dxa"/>
          </w:tcPr>
          <w:p w:rsidR="00FC5F77" w:rsidRDefault="00FC5F77">
            <w:pPr>
              <w:pStyle w:val="TableParagraph"/>
              <w:spacing w:line="240" w:lineRule="auto"/>
              <w:jc w:val="left"/>
              <w:rPr>
                <w:rFonts w:ascii="Times New Roman"/>
                <w:sz w:val="16"/>
              </w:rPr>
            </w:pPr>
          </w:p>
        </w:tc>
        <w:tc>
          <w:tcPr>
            <w:tcW w:w="525" w:type="dxa"/>
          </w:tcPr>
          <w:p w:rsidR="00FC5F77" w:rsidRDefault="00FC5F77">
            <w:pPr>
              <w:pStyle w:val="TableParagraph"/>
              <w:spacing w:line="240" w:lineRule="auto"/>
              <w:jc w:val="left"/>
              <w:rPr>
                <w:rFonts w:ascii="Times New Roman"/>
                <w:sz w:val="16"/>
              </w:rPr>
            </w:pPr>
          </w:p>
        </w:tc>
        <w:tc>
          <w:tcPr>
            <w:tcW w:w="926" w:type="dxa"/>
          </w:tcPr>
          <w:p w:rsidR="00FC5F77" w:rsidRDefault="00FC5F77">
            <w:pPr>
              <w:pStyle w:val="TableParagraph"/>
              <w:spacing w:line="240" w:lineRule="auto"/>
              <w:jc w:val="left"/>
              <w:rPr>
                <w:rFonts w:ascii="Times New Roman"/>
                <w:sz w:val="16"/>
              </w:rPr>
            </w:pPr>
          </w:p>
        </w:tc>
        <w:tc>
          <w:tcPr>
            <w:tcW w:w="498" w:type="dxa"/>
          </w:tcPr>
          <w:p w:rsidR="00FC5F77" w:rsidRDefault="00FC5F77">
            <w:pPr>
              <w:pStyle w:val="TableParagraph"/>
              <w:spacing w:line="240" w:lineRule="auto"/>
              <w:jc w:val="left"/>
              <w:rPr>
                <w:rFonts w:ascii="Times New Roman"/>
                <w:sz w:val="16"/>
              </w:rPr>
            </w:pPr>
          </w:p>
        </w:tc>
        <w:tc>
          <w:tcPr>
            <w:tcW w:w="633" w:type="dxa"/>
          </w:tcPr>
          <w:p w:rsidR="00FC5F77" w:rsidRDefault="00FC5F77">
            <w:pPr>
              <w:pStyle w:val="TableParagraph"/>
              <w:spacing w:line="240" w:lineRule="auto"/>
              <w:jc w:val="left"/>
              <w:rPr>
                <w:rFonts w:ascii="Times New Roman"/>
                <w:sz w:val="16"/>
              </w:rPr>
            </w:pPr>
          </w:p>
        </w:tc>
        <w:tc>
          <w:tcPr>
            <w:tcW w:w="372" w:type="dxa"/>
          </w:tcPr>
          <w:p w:rsidR="00FC5F77" w:rsidRDefault="00FC5F77">
            <w:pPr>
              <w:pStyle w:val="TableParagraph"/>
              <w:spacing w:line="240" w:lineRule="auto"/>
              <w:jc w:val="left"/>
              <w:rPr>
                <w:rFonts w:ascii="Times New Roman"/>
                <w:sz w:val="16"/>
              </w:rPr>
            </w:pPr>
          </w:p>
        </w:tc>
        <w:tc>
          <w:tcPr>
            <w:tcW w:w="1252" w:type="dxa"/>
            <w:gridSpan w:val="3"/>
          </w:tcPr>
          <w:p w:rsidR="00FC5F77" w:rsidRDefault="00D56F93">
            <w:pPr>
              <w:pStyle w:val="TableParagraph"/>
              <w:ind w:left="73"/>
              <w:jc w:val="left"/>
              <w:rPr>
                <w:b/>
                <w:sz w:val="19"/>
              </w:rPr>
            </w:pPr>
            <w:r>
              <w:rPr>
                <w:b/>
                <w:sz w:val="19"/>
              </w:rPr>
              <w:t>Initial</w:t>
            </w:r>
            <w:r>
              <w:rPr>
                <w:b/>
                <w:spacing w:val="-10"/>
                <w:sz w:val="19"/>
              </w:rPr>
              <w:t xml:space="preserve"> </w:t>
            </w:r>
            <w:r>
              <w:rPr>
                <w:b/>
                <w:spacing w:val="-2"/>
                <w:sz w:val="19"/>
              </w:rPr>
              <w:t>Constr.</w:t>
            </w:r>
          </w:p>
        </w:tc>
        <w:tc>
          <w:tcPr>
            <w:tcW w:w="357" w:type="dxa"/>
          </w:tcPr>
          <w:p w:rsidR="00FC5F77" w:rsidRDefault="00FC5F77">
            <w:pPr>
              <w:pStyle w:val="TableParagraph"/>
              <w:spacing w:line="240" w:lineRule="auto"/>
              <w:jc w:val="left"/>
              <w:rPr>
                <w:rFonts w:ascii="Times New Roman"/>
                <w:sz w:val="16"/>
              </w:rPr>
            </w:pPr>
          </w:p>
        </w:tc>
        <w:tc>
          <w:tcPr>
            <w:tcW w:w="1227" w:type="dxa"/>
            <w:gridSpan w:val="3"/>
          </w:tcPr>
          <w:p w:rsidR="00FC5F77" w:rsidRDefault="00D56F93">
            <w:pPr>
              <w:pStyle w:val="TableParagraph"/>
              <w:ind w:left="65"/>
              <w:jc w:val="left"/>
              <w:rPr>
                <w:b/>
                <w:sz w:val="19"/>
              </w:rPr>
            </w:pPr>
            <w:r>
              <w:rPr>
                <w:b/>
                <w:spacing w:val="-2"/>
                <w:sz w:val="19"/>
              </w:rPr>
              <w:t>Maintenance</w:t>
            </w:r>
          </w:p>
        </w:tc>
        <w:tc>
          <w:tcPr>
            <w:tcW w:w="322" w:type="dxa"/>
          </w:tcPr>
          <w:p w:rsidR="00FC5F77" w:rsidRDefault="00FC5F77">
            <w:pPr>
              <w:pStyle w:val="TableParagraph"/>
              <w:spacing w:line="240" w:lineRule="auto"/>
              <w:jc w:val="left"/>
              <w:rPr>
                <w:rFonts w:ascii="Times New Roman"/>
                <w:sz w:val="16"/>
              </w:rPr>
            </w:pPr>
          </w:p>
        </w:tc>
        <w:tc>
          <w:tcPr>
            <w:tcW w:w="510" w:type="dxa"/>
          </w:tcPr>
          <w:p w:rsidR="00FC5F77" w:rsidRDefault="00D56F93">
            <w:pPr>
              <w:pStyle w:val="TableParagraph"/>
              <w:ind w:left="34" w:right="32"/>
              <w:rPr>
                <w:b/>
                <w:sz w:val="19"/>
              </w:rPr>
            </w:pPr>
            <w:r>
              <w:rPr>
                <w:b/>
                <w:spacing w:val="-5"/>
                <w:sz w:val="19"/>
              </w:rPr>
              <w:t>EOL</w:t>
            </w:r>
          </w:p>
        </w:tc>
        <w:tc>
          <w:tcPr>
            <w:tcW w:w="454" w:type="dxa"/>
          </w:tcPr>
          <w:p w:rsidR="00FC5F77" w:rsidRDefault="00FC5F77">
            <w:pPr>
              <w:pStyle w:val="TableParagraph"/>
              <w:spacing w:line="240" w:lineRule="auto"/>
              <w:jc w:val="left"/>
              <w:rPr>
                <w:rFonts w:ascii="Times New Roman"/>
                <w:sz w:val="16"/>
              </w:rPr>
            </w:pPr>
          </w:p>
        </w:tc>
        <w:tc>
          <w:tcPr>
            <w:tcW w:w="329" w:type="dxa"/>
          </w:tcPr>
          <w:p w:rsidR="00FC5F77" w:rsidRDefault="00FC5F77">
            <w:pPr>
              <w:pStyle w:val="TableParagraph"/>
              <w:spacing w:line="240" w:lineRule="auto"/>
              <w:jc w:val="left"/>
              <w:rPr>
                <w:rFonts w:ascii="Times New Roman"/>
                <w:sz w:val="16"/>
              </w:rPr>
            </w:pPr>
          </w:p>
        </w:tc>
        <w:tc>
          <w:tcPr>
            <w:tcW w:w="409" w:type="dxa"/>
          </w:tcPr>
          <w:p w:rsidR="00FC5F77" w:rsidRDefault="00FC5F77">
            <w:pPr>
              <w:pStyle w:val="TableParagraph"/>
              <w:spacing w:line="240" w:lineRule="auto"/>
              <w:jc w:val="left"/>
              <w:rPr>
                <w:rFonts w:ascii="Times New Roman"/>
                <w:sz w:val="16"/>
              </w:rPr>
            </w:pPr>
          </w:p>
        </w:tc>
        <w:tc>
          <w:tcPr>
            <w:tcW w:w="376" w:type="dxa"/>
          </w:tcPr>
          <w:p w:rsidR="00FC5F77" w:rsidRDefault="00FC5F77">
            <w:pPr>
              <w:pStyle w:val="TableParagraph"/>
              <w:spacing w:line="240" w:lineRule="auto"/>
              <w:jc w:val="left"/>
              <w:rPr>
                <w:rFonts w:ascii="Times New Roman"/>
                <w:sz w:val="16"/>
              </w:rPr>
            </w:pPr>
          </w:p>
        </w:tc>
      </w:tr>
      <w:tr w:rsidR="00FC5F77">
        <w:trPr>
          <w:trHeight w:val="213"/>
        </w:trPr>
        <w:tc>
          <w:tcPr>
            <w:tcW w:w="1976" w:type="dxa"/>
            <w:tcBorders>
              <w:bottom w:val="single" w:sz="6" w:space="0" w:color="000000"/>
            </w:tcBorders>
          </w:tcPr>
          <w:p w:rsidR="00FC5F77" w:rsidRDefault="00D56F93">
            <w:pPr>
              <w:pStyle w:val="TableParagraph"/>
              <w:spacing w:line="194" w:lineRule="exact"/>
              <w:ind w:left="86"/>
              <w:jc w:val="left"/>
              <w:rPr>
                <w:b/>
                <w:sz w:val="19"/>
              </w:rPr>
            </w:pPr>
            <w:r>
              <w:rPr>
                <w:b/>
                <w:spacing w:val="-2"/>
                <w:sz w:val="19"/>
              </w:rPr>
              <w:t>Author</w:t>
            </w:r>
          </w:p>
        </w:tc>
        <w:tc>
          <w:tcPr>
            <w:tcW w:w="535" w:type="dxa"/>
            <w:tcBorders>
              <w:bottom w:val="single" w:sz="6" w:space="0" w:color="000000"/>
            </w:tcBorders>
          </w:tcPr>
          <w:p w:rsidR="00FC5F77" w:rsidRDefault="00D56F93">
            <w:pPr>
              <w:pStyle w:val="TableParagraph"/>
              <w:spacing w:line="194" w:lineRule="exact"/>
              <w:ind w:left="6" w:right="26"/>
              <w:rPr>
                <w:b/>
                <w:sz w:val="19"/>
              </w:rPr>
            </w:pPr>
            <w:r>
              <w:rPr>
                <w:b/>
                <w:spacing w:val="-4"/>
                <w:sz w:val="19"/>
              </w:rPr>
              <w:t>Year</w:t>
            </w:r>
          </w:p>
        </w:tc>
        <w:tc>
          <w:tcPr>
            <w:tcW w:w="908" w:type="dxa"/>
            <w:tcBorders>
              <w:bottom w:val="single" w:sz="6" w:space="0" w:color="000000"/>
            </w:tcBorders>
          </w:tcPr>
          <w:p w:rsidR="00FC5F77" w:rsidRDefault="00D56F93">
            <w:pPr>
              <w:pStyle w:val="TableParagraph"/>
              <w:spacing w:line="194" w:lineRule="exact"/>
              <w:ind w:left="71"/>
              <w:jc w:val="left"/>
              <w:rPr>
                <w:b/>
                <w:sz w:val="19"/>
              </w:rPr>
            </w:pPr>
            <w:r>
              <w:rPr>
                <w:b/>
                <w:spacing w:val="-2"/>
                <w:sz w:val="19"/>
              </w:rPr>
              <w:t>Country</w:t>
            </w:r>
          </w:p>
        </w:tc>
        <w:tc>
          <w:tcPr>
            <w:tcW w:w="934" w:type="dxa"/>
            <w:tcBorders>
              <w:bottom w:val="single" w:sz="6" w:space="0" w:color="000000"/>
            </w:tcBorders>
          </w:tcPr>
          <w:p w:rsidR="00FC5F77" w:rsidRDefault="00D56F93">
            <w:pPr>
              <w:pStyle w:val="TableParagraph"/>
              <w:spacing w:line="194" w:lineRule="exact"/>
              <w:ind w:left="205"/>
              <w:jc w:val="left"/>
              <w:rPr>
                <w:b/>
                <w:sz w:val="19"/>
              </w:rPr>
            </w:pPr>
            <w:r>
              <w:rPr>
                <w:b/>
                <w:spacing w:val="-2"/>
                <w:sz w:val="19"/>
              </w:rPr>
              <w:t>Variants</w:t>
            </w:r>
          </w:p>
        </w:tc>
        <w:tc>
          <w:tcPr>
            <w:tcW w:w="800" w:type="dxa"/>
            <w:tcBorders>
              <w:bottom w:val="single" w:sz="6" w:space="0" w:color="000000"/>
            </w:tcBorders>
          </w:tcPr>
          <w:p w:rsidR="00FC5F77" w:rsidRDefault="00D56F93">
            <w:pPr>
              <w:pStyle w:val="TableParagraph"/>
              <w:spacing w:line="194" w:lineRule="exact"/>
              <w:ind w:left="71"/>
              <w:jc w:val="left"/>
              <w:rPr>
                <w:b/>
                <w:sz w:val="19"/>
              </w:rPr>
            </w:pPr>
            <w:r>
              <w:rPr>
                <w:b/>
                <w:spacing w:val="-2"/>
                <w:sz w:val="19"/>
              </w:rPr>
              <w:t>Focus</w:t>
            </w:r>
          </w:p>
        </w:tc>
        <w:tc>
          <w:tcPr>
            <w:tcW w:w="1043" w:type="dxa"/>
            <w:tcBorders>
              <w:bottom w:val="single" w:sz="6" w:space="0" w:color="000000"/>
            </w:tcBorders>
          </w:tcPr>
          <w:p w:rsidR="00FC5F77" w:rsidRDefault="00D56F93">
            <w:pPr>
              <w:pStyle w:val="TableParagraph"/>
              <w:spacing w:line="194" w:lineRule="exact"/>
              <w:ind w:left="228"/>
              <w:jc w:val="left"/>
              <w:rPr>
                <w:b/>
                <w:sz w:val="19"/>
              </w:rPr>
            </w:pPr>
            <w:r>
              <w:rPr>
                <w:b/>
                <w:spacing w:val="-2"/>
                <w:sz w:val="19"/>
              </w:rPr>
              <w:t>Method</w:t>
            </w:r>
          </w:p>
        </w:tc>
        <w:tc>
          <w:tcPr>
            <w:tcW w:w="577" w:type="dxa"/>
            <w:tcBorders>
              <w:bottom w:val="single" w:sz="6" w:space="0" w:color="000000"/>
            </w:tcBorders>
          </w:tcPr>
          <w:p w:rsidR="00FC5F77" w:rsidRDefault="00D56F93">
            <w:pPr>
              <w:pStyle w:val="TableParagraph"/>
              <w:spacing w:line="194" w:lineRule="exact"/>
              <w:ind w:left="179"/>
              <w:jc w:val="left"/>
              <w:rPr>
                <w:b/>
                <w:sz w:val="19"/>
              </w:rPr>
            </w:pPr>
            <w:r>
              <w:rPr>
                <w:b/>
                <w:spacing w:val="-5"/>
                <w:sz w:val="19"/>
              </w:rPr>
              <w:t>AnP</w:t>
            </w:r>
          </w:p>
        </w:tc>
        <w:tc>
          <w:tcPr>
            <w:tcW w:w="525" w:type="dxa"/>
            <w:tcBorders>
              <w:bottom w:val="single" w:sz="6" w:space="0" w:color="000000"/>
            </w:tcBorders>
          </w:tcPr>
          <w:p w:rsidR="00FC5F77" w:rsidRDefault="00D56F93">
            <w:pPr>
              <w:pStyle w:val="TableParagraph"/>
              <w:spacing w:line="194" w:lineRule="exact"/>
              <w:ind w:left="77"/>
              <w:jc w:val="left"/>
              <w:rPr>
                <w:b/>
                <w:sz w:val="19"/>
              </w:rPr>
            </w:pPr>
            <w:r>
              <w:rPr>
                <w:b/>
                <w:spacing w:val="-5"/>
                <w:sz w:val="19"/>
              </w:rPr>
              <w:t>DR</w:t>
            </w:r>
          </w:p>
        </w:tc>
        <w:tc>
          <w:tcPr>
            <w:tcW w:w="926" w:type="dxa"/>
            <w:tcBorders>
              <w:bottom w:val="single" w:sz="6" w:space="0" w:color="000000"/>
            </w:tcBorders>
          </w:tcPr>
          <w:p w:rsidR="00FC5F77" w:rsidRDefault="00D56F93">
            <w:pPr>
              <w:pStyle w:val="TableParagraph"/>
              <w:spacing w:line="194" w:lineRule="exact"/>
              <w:ind w:left="68"/>
              <w:jc w:val="left"/>
              <w:rPr>
                <w:b/>
                <w:sz w:val="19"/>
              </w:rPr>
            </w:pPr>
            <w:r>
              <w:rPr>
                <w:b/>
                <w:spacing w:val="-5"/>
                <w:sz w:val="19"/>
              </w:rPr>
              <w:t>SA</w:t>
            </w:r>
          </w:p>
        </w:tc>
        <w:tc>
          <w:tcPr>
            <w:tcW w:w="498" w:type="dxa"/>
            <w:tcBorders>
              <w:bottom w:val="single" w:sz="6" w:space="0" w:color="000000"/>
            </w:tcBorders>
          </w:tcPr>
          <w:p w:rsidR="00FC5F77" w:rsidRDefault="00D56F93">
            <w:pPr>
              <w:pStyle w:val="TableParagraph"/>
              <w:spacing w:line="194" w:lineRule="exact"/>
              <w:ind w:left="10" w:right="1"/>
              <w:rPr>
                <w:b/>
                <w:sz w:val="19"/>
              </w:rPr>
            </w:pPr>
            <w:r>
              <w:rPr>
                <w:b/>
                <w:spacing w:val="-5"/>
                <w:sz w:val="19"/>
              </w:rPr>
              <w:t>VOC</w:t>
            </w:r>
          </w:p>
        </w:tc>
        <w:tc>
          <w:tcPr>
            <w:tcW w:w="633" w:type="dxa"/>
            <w:tcBorders>
              <w:bottom w:val="single" w:sz="6" w:space="0" w:color="000000"/>
            </w:tcBorders>
          </w:tcPr>
          <w:p w:rsidR="00FC5F77" w:rsidRDefault="00D56F93">
            <w:pPr>
              <w:pStyle w:val="TableParagraph"/>
              <w:spacing w:line="194" w:lineRule="exact"/>
              <w:ind w:right="11"/>
              <w:rPr>
                <w:b/>
                <w:sz w:val="19"/>
              </w:rPr>
            </w:pPr>
            <w:r>
              <w:rPr>
                <w:b/>
                <w:spacing w:val="-4"/>
                <w:sz w:val="19"/>
              </w:rPr>
              <w:t>WZDC</w:t>
            </w:r>
          </w:p>
        </w:tc>
        <w:tc>
          <w:tcPr>
            <w:tcW w:w="372" w:type="dxa"/>
            <w:tcBorders>
              <w:bottom w:val="single" w:sz="6" w:space="0" w:color="000000"/>
            </w:tcBorders>
          </w:tcPr>
          <w:p w:rsidR="00FC5F77" w:rsidRDefault="00D56F93">
            <w:pPr>
              <w:pStyle w:val="TableParagraph"/>
              <w:spacing w:line="194" w:lineRule="exact"/>
              <w:ind w:left="7" w:right="14"/>
              <w:rPr>
                <w:b/>
                <w:sz w:val="19"/>
              </w:rPr>
            </w:pPr>
            <w:r>
              <w:rPr>
                <w:b/>
                <w:spacing w:val="-5"/>
                <w:sz w:val="19"/>
              </w:rPr>
              <w:t>AC</w:t>
            </w:r>
          </w:p>
        </w:tc>
        <w:tc>
          <w:tcPr>
            <w:tcW w:w="407" w:type="dxa"/>
            <w:tcBorders>
              <w:bottom w:val="single" w:sz="6" w:space="0" w:color="000000"/>
            </w:tcBorders>
          </w:tcPr>
          <w:p w:rsidR="00FC5F77" w:rsidRDefault="00D56F93">
            <w:pPr>
              <w:pStyle w:val="TableParagraph"/>
              <w:spacing w:line="194" w:lineRule="exact"/>
              <w:ind w:left="8" w:right="9"/>
              <w:rPr>
                <w:b/>
                <w:sz w:val="19"/>
              </w:rPr>
            </w:pPr>
            <w:r>
              <w:rPr>
                <w:b/>
                <w:spacing w:val="-5"/>
                <w:sz w:val="19"/>
              </w:rPr>
              <w:t>ME</w:t>
            </w:r>
          </w:p>
        </w:tc>
        <w:tc>
          <w:tcPr>
            <w:tcW w:w="420" w:type="dxa"/>
            <w:tcBorders>
              <w:bottom w:val="single" w:sz="6" w:space="0" w:color="000000"/>
            </w:tcBorders>
          </w:tcPr>
          <w:p w:rsidR="00FC5F77" w:rsidRDefault="00D56F93">
            <w:pPr>
              <w:pStyle w:val="TableParagraph"/>
              <w:spacing w:line="194" w:lineRule="exact"/>
              <w:ind w:right="21"/>
              <w:rPr>
                <w:b/>
                <w:sz w:val="19"/>
              </w:rPr>
            </w:pPr>
            <w:r>
              <w:rPr>
                <w:b/>
                <w:spacing w:val="-5"/>
                <w:sz w:val="19"/>
              </w:rPr>
              <w:t>MP</w:t>
            </w:r>
          </w:p>
        </w:tc>
        <w:tc>
          <w:tcPr>
            <w:tcW w:w="425" w:type="dxa"/>
            <w:tcBorders>
              <w:bottom w:val="single" w:sz="6" w:space="0" w:color="000000"/>
            </w:tcBorders>
          </w:tcPr>
          <w:p w:rsidR="00FC5F77" w:rsidRDefault="00D56F93">
            <w:pPr>
              <w:pStyle w:val="TableParagraph"/>
              <w:spacing w:line="194" w:lineRule="exact"/>
              <w:ind w:left="3" w:right="62"/>
              <w:rPr>
                <w:b/>
                <w:sz w:val="19"/>
              </w:rPr>
            </w:pPr>
            <w:r>
              <w:rPr>
                <w:b/>
                <w:spacing w:val="-5"/>
                <w:sz w:val="19"/>
              </w:rPr>
              <w:t>RC</w:t>
            </w:r>
          </w:p>
        </w:tc>
        <w:tc>
          <w:tcPr>
            <w:tcW w:w="357" w:type="dxa"/>
            <w:tcBorders>
              <w:bottom w:val="single" w:sz="6" w:space="0" w:color="000000"/>
            </w:tcBorders>
          </w:tcPr>
          <w:p w:rsidR="00FC5F77" w:rsidRDefault="00D56F93">
            <w:pPr>
              <w:pStyle w:val="TableParagraph"/>
              <w:spacing w:line="194" w:lineRule="exact"/>
              <w:ind w:left="3" w:right="46"/>
              <w:rPr>
                <w:b/>
                <w:sz w:val="19"/>
              </w:rPr>
            </w:pPr>
            <w:r>
              <w:rPr>
                <w:b/>
                <w:spacing w:val="-10"/>
                <w:sz w:val="19"/>
              </w:rPr>
              <w:t>T</w:t>
            </w:r>
          </w:p>
        </w:tc>
        <w:tc>
          <w:tcPr>
            <w:tcW w:w="382" w:type="dxa"/>
            <w:tcBorders>
              <w:bottom w:val="single" w:sz="6" w:space="0" w:color="000000"/>
            </w:tcBorders>
          </w:tcPr>
          <w:p w:rsidR="00FC5F77" w:rsidRDefault="00D56F93">
            <w:pPr>
              <w:pStyle w:val="TableParagraph"/>
              <w:spacing w:line="194" w:lineRule="exact"/>
              <w:ind w:left="5" w:right="1"/>
              <w:rPr>
                <w:b/>
                <w:sz w:val="19"/>
              </w:rPr>
            </w:pPr>
            <w:r>
              <w:rPr>
                <w:b/>
                <w:spacing w:val="-10"/>
                <w:sz w:val="19"/>
              </w:rPr>
              <w:t>P</w:t>
            </w:r>
          </w:p>
        </w:tc>
        <w:tc>
          <w:tcPr>
            <w:tcW w:w="428" w:type="dxa"/>
            <w:tcBorders>
              <w:bottom w:val="single" w:sz="6" w:space="0" w:color="000000"/>
            </w:tcBorders>
          </w:tcPr>
          <w:p w:rsidR="00FC5F77" w:rsidRDefault="00D56F93">
            <w:pPr>
              <w:pStyle w:val="TableParagraph"/>
              <w:spacing w:line="194" w:lineRule="exact"/>
              <w:ind w:left="2" w:right="6"/>
              <w:rPr>
                <w:b/>
                <w:sz w:val="19"/>
              </w:rPr>
            </w:pPr>
            <w:r>
              <w:rPr>
                <w:b/>
                <w:spacing w:val="-10"/>
                <w:sz w:val="19"/>
              </w:rPr>
              <w:t>M</w:t>
            </w:r>
          </w:p>
        </w:tc>
        <w:tc>
          <w:tcPr>
            <w:tcW w:w="417" w:type="dxa"/>
            <w:tcBorders>
              <w:bottom w:val="single" w:sz="6" w:space="0" w:color="000000"/>
            </w:tcBorders>
          </w:tcPr>
          <w:p w:rsidR="00FC5F77" w:rsidRDefault="00D56F93">
            <w:pPr>
              <w:pStyle w:val="TableParagraph"/>
              <w:spacing w:line="194" w:lineRule="exact"/>
              <w:ind w:left="1" w:right="59"/>
              <w:rPr>
                <w:b/>
                <w:sz w:val="19"/>
              </w:rPr>
            </w:pPr>
            <w:r>
              <w:rPr>
                <w:b/>
                <w:spacing w:val="-10"/>
                <w:sz w:val="19"/>
              </w:rPr>
              <w:t>R</w:t>
            </w:r>
          </w:p>
        </w:tc>
        <w:tc>
          <w:tcPr>
            <w:tcW w:w="322" w:type="dxa"/>
            <w:tcBorders>
              <w:bottom w:val="single" w:sz="6" w:space="0" w:color="000000"/>
            </w:tcBorders>
          </w:tcPr>
          <w:p w:rsidR="00FC5F77" w:rsidRDefault="00D56F93">
            <w:pPr>
              <w:pStyle w:val="TableParagraph"/>
              <w:spacing w:line="194" w:lineRule="exact"/>
              <w:ind w:left="23" w:right="27"/>
              <w:rPr>
                <w:b/>
                <w:sz w:val="19"/>
              </w:rPr>
            </w:pPr>
            <w:r>
              <w:rPr>
                <w:b/>
                <w:spacing w:val="-10"/>
                <w:sz w:val="19"/>
              </w:rPr>
              <w:t>T</w:t>
            </w:r>
          </w:p>
        </w:tc>
        <w:tc>
          <w:tcPr>
            <w:tcW w:w="510" w:type="dxa"/>
            <w:tcBorders>
              <w:bottom w:val="single" w:sz="6" w:space="0" w:color="000000"/>
            </w:tcBorders>
          </w:tcPr>
          <w:p w:rsidR="00FC5F77" w:rsidRDefault="00D56F93">
            <w:pPr>
              <w:pStyle w:val="TableParagraph"/>
              <w:spacing w:line="194" w:lineRule="exact"/>
              <w:ind w:left="51" w:right="17"/>
              <w:rPr>
                <w:b/>
                <w:sz w:val="19"/>
              </w:rPr>
            </w:pPr>
            <w:r>
              <w:rPr>
                <w:b/>
                <w:spacing w:val="-5"/>
                <w:sz w:val="19"/>
              </w:rPr>
              <w:t>RDC</w:t>
            </w:r>
          </w:p>
        </w:tc>
        <w:tc>
          <w:tcPr>
            <w:tcW w:w="454" w:type="dxa"/>
            <w:tcBorders>
              <w:bottom w:val="single" w:sz="6" w:space="0" w:color="000000"/>
            </w:tcBorders>
          </w:tcPr>
          <w:p w:rsidR="00FC5F77" w:rsidRDefault="00D56F93">
            <w:pPr>
              <w:pStyle w:val="TableParagraph"/>
              <w:spacing w:line="194" w:lineRule="exact"/>
              <w:ind w:left="2" w:right="46"/>
              <w:rPr>
                <w:b/>
                <w:sz w:val="19"/>
              </w:rPr>
            </w:pPr>
            <w:r>
              <w:rPr>
                <w:b/>
                <w:spacing w:val="-5"/>
                <w:sz w:val="19"/>
              </w:rPr>
              <w:t>WP</w:t>
            </w:r>
          </w:p>
        </w:tc>
        <w:tc>
          <w:tcPr>
            <w:tcW w:w="329" w:type="dxa"/>
            <w:tcBorders>
              <w:bottom w:val="single" w:sz="6" w:space="0" w:color="000000"/>
            </w:tcBorders>
          </w:tcPr>
          <w:p w:rsidR="00FC5F77" w:rsidRDefault="00D56F93">
            <w:pPr>
              <w:pStyle w:val="TableParagraph"/>
              <w:spacing w:line="194" w:lineRule="exact"/>
              <w:ind w:left="35" w:right="50"/>
              <w:rPr>
                <w:b/>
                <w:sz w:val="19"/>
              </w:rPr>
            </w:pPr>
            <w:r>
              <w:rPr>
                <w:b/>
                <w:spacing w:val="-10"/>
                <w:sz w:val="19"/>
              </w:rPr>
              <w:t>T</w:t>
            </w:r>
          </w:p>
        </w:tc>
        <w:tc>
          <w:tcPr>
            <w:tcW w:w="409" w:type="dxa"/>
            <w:tcBorders>
              <w:bottom w:val="single" w:sz="6" w:space="0" w:color="000000"/>
            </w:tcBorders>
          </w:tcPr>
          <w:p w:rsidR="00FC5F77" w:rsidRDefault="00D56F93">
            <w:pPr>
              <w:pStyle w:val="TableParagraph"/>
              <w:spacing w:line="194" w:lineRule="exact"/>
              <w:ind w:left="34" w:right="2"/>
              <w:rPr>
                <w:b/>
                <w:sz w:val="19"/>
              </w:rPr>
            </w:pPr>
            <w:r>
              <w:rPr>
                <w:b/>
                <w:spacing w:val="-5"/>
                <w:sz w:val="19"/>
              </w:rPr>
              <w:t>SV</w:t>
            </w:r>
          </w:p>
        </w:tc>
        <w:tc>
          <w:tcPr>
            <w:tcW w:w="376" w:type="dxa"/>
            <w:tcBorders>
              <w:bottom w:val="single" w:sz="6" w:space="0" w:color="000000"/>
            </w:tcBorders>
          </w:tcPr>
          <w:p w:rsidR="00FC5F77" w:rsidRDefault="00D56F93">
            <w:pPr>
              <w:pStyle w:val="TableParagraph"/>
              <w:spacing w:line="194" w:lineRule="exact"/>
              <w:ind w:left="13"/>
              <w:rPr>
                <w:b/>
                <w:sz w:val="19"/>
              </w:rPr>
            </w:pPr>
            <w:r>
              <w:rPr>
                <w:b/>
                <w:spacing w:val="-5"/>
                <w:sz w:val="19"/>
              </w:rPr>
              <w:t>RV</w:t>
            </w:r>
          </w:p>
        </w:tc>
      </w:tr>
      <w:tr w:rsidR="00FC5F77">
        <w:trPr>
          <w:trHeight w:val="288"/>
        </w:trPr>
        <w:tc>
          <w:tcPr>
            <w:tcW w:w="1976" w:type="dxa"/>
            <w:tcBorders>
              <w:top w:val="single" w:sz="6" w:space="0" w:color="000000"/>
            </w:tcBorders>
          </w:tcPr>
          <w:p w:rsidR="00FC5F77" w:rsidRDefault="00D56F93">
            <w:pPr>
              <w:pStyle w:val="TableParagraph"/>
              <w:spacing w:before="37" w:line="231" w:lineRule="exact"/>
              <w:ind w:left="86"/>
              <w:jc w:val="left"/>
              <w:rPr>
                <w:sz w:val="19"/>
              </w:rPr>
            </w:pPr>
            <w:r>
              <w:rPr>
                <w:sz w:val="19"/>
              </w:rPr>
              <w:t>Akbarian</w:t>
            </w:r>
            <w:r>
              <w:rPr>
                <w:spacing w:val="-5"/>
                <w:sz w:val="19"/>
              </w:rPr>
              <w:t xml:space="preserve"> </w:t>
            </w:r>
            <w:r>
              <w:rPr>
                <w:sz w:val="19"/>
              </w:rPr>
              <w:t>et</w:t>
            </w:r>
            <w:r>
              <w:rPr>
                <w:spacing w:val="-5"/>
                <w:sz w:val="19"/>
              </w:rPr>
              <w:t xml:space="preserve"> </w:t>
            </w:r>
            <w:r>
              <w:rPr>
                <w:sz w:val="19"/>
              </w:rPr>
              <w:t>al.</w:t>
            </w:r>
            <w:r>
              <w:rPr>
                <w:spacing w:val="-3"/>
                <w:sz w:val="19"/>
              </w:rPr>
              <w:t xml:space="preserve"> </w:t>
            </w:r>
            <w:r>
              <w:rPr>
                <w:spacing w:val="-4"/>
                <w:sz w:val="19"/>
              </w:rPr>
              <w:t>[21]</w:t>
            </w:r>
          </w:p>
        </w:tc>
        <w:tc>
          <w:tcPr>
            <w:tcW w:w="535" w:type="dxa"/>
            <w:tcBorders>
              <w:top w:val="single" w:sz="6" w:space="0" w:color="000000"/>
            </w:tcBorders>
          </w:tcPr>
          <w:p w:rsidR="00FC5F77" w:rsidRDefault="00D56F93">
            <w:pPr>
              <w:pStyle w:val="TableParagraph"/>
              <w:spacing w:before="37" w:line="231" w:lineRule="exact"/>
              <w:ind w:left="26" w:right="20"/>
              <w:rPr>
                <w:sz w:val="19"/>
              </w:rPr>
            </w:pPr>
            <w:r>
              <w:rPr>
                <w:spacing w:val="-4"/>
                <w:sz w:val="19"/>
              </w:rPr>
              <w:t>2017</w:t>
            </w:r>
          </w:p>
        </w:tc>
        <w:tc>
          <w:tcPr>
            <w:tcW w:w="908" w:type="dxa"/>
            <w:tcBorders>
              <w:top w:val="single" w:sz="6" w:space="0" w:color="000000"/>
            </w:tcBorders>
          </w:tcPr>
          <w:p w:rsidR="00FC5F77" w:rsidRDefault="00D56F93">
            <w:pPr>
              <w:pStyle w:val="TableParagraph"/>
              <w:spacing w:before="37" w:line="231" w:lineRule="exact"/>
              <w:ind w:left="71"/>
              <w:jc w:val="left"/>
              <w:rPr>
                <w:sz w:val="19"/>
              </w:rPr>
            </w:pPr>
            <w:r>
              <w:rPr>
                <w:spacing w:val="-5"/>
                <w:sz w:val="19"/>
              </w:rPr>
              <w:t>USA</w:t>
            </w:r>
          </w:p>
        </w:tc>
        <w:tc>
          <w:tcPr>
            <w:tcW w:w="934" w:type="dxa"/>
            <w:tcBorders>
              <w:top w:val="single" w:sz="6" w:space="0" w:color="000000"/>
            </w:tcBorders>
          </w:tcPr>
          <w:p w:rsidR="00FC5F77" w:rsidRDefault="00D56F93">
            <w:pPr>
              <w:pStyle w:val="TableParagraph"/>
              <w:spacing w:before="37" w:line="231" w:lineRule="exact"/>
              <w:ind w:left="205"/>
              <w:jc w:val="left"/>
              <w:rPr>
                <w:sz w:val="19"/>
              </w:rPr>
            </w:pPr>
            <w:r>
              <w:rPr>
                <w:spacing w:val="-10"/>
                <w:sz w:val="19"/>
              </w:rPr>
              <w:t>6</w:t>
            </w:r>
          </w:p>
        </w:tc>
        <w:tc>
          <w:tcPr>
            <w:tcW w:w="800" w:type="dxa"/>
            <w:tcBorders>
              <w:top w:val="single" w:sz="6" w:space="0" w:color="000000"/>
            </w:tcBorders>
          </w:tcPr>
          <w:p w:rsidR="00FC5F77" w:rsidRDefault="00D56F93">
            <w:pPr>
              <w:pStyle w:val="TableParagraph"/>
              <w:spacing w:before="37" w:line="231" w:lineRule="exact"/>
              <w:ind w:left="71"/>
              <w:jc w:val="left"/>
              <w:rPr>
                <w:sz w:val="19"/>
              </w:rPr>
            </w:pPr>
            <w:r>
              <w:rPr>
                <w:sz w:val="19"/>
              </w:rPr>
              <w:t>AP,</w:t>
            </w:r>
            <w:r>
              <w:rPr>
                <w:spacing w:val="-3"/>
                <w:sz w:val="19"/>
              </w:rPr>
              <w:t xml:space="preserve"> </w:t>
            </w:r>
            <w:r>
              <w:rPr>
                <w:spacing w:val="-5"/>
                <w:sz w:val="19"/>
              </w:rPr>
              <w:t>CP</w:t>
            </w:r>
          </w:p>
        </w:tc>
        <w:tc>
          <w:tcPr>
            <w:tcW w:w="1043" w:type="dxa"/>
            <w:tcBorders>
              <w:top w:val="single" w:sz="6" w:space="0" w:color="000000"/>
            </w:tcBorders>
          </w:tcPr>
          <w:p w:rsidR="00FC5F77" w:rsidRDefault="00D56F93">
            <w:pPr>
              <w:pStyle w:val="TableParagraph"/>
              <w:spacing w:before="37" w:line="231" w:lineRule="exact"/>
              <w:ind w:left="228"/>
              <w:jc w:val="left"/>
              <w:rPr>
                <w:sz w:val="19"/>
              </w:rPr>
            </w:pPr>
            <w:r>
              <w:rPr>
                <w:spacing w:val="-5"/>
                <w:sz w:val="19"/>
              </w:rPr>
              <w:t>NPV</w:t>
            </w:r>
          </w:p>
        </w:tc>
        <w:tc>
          <w:tcPr>
            <w:tcW w:w="577" w:type="dxa"/>
            <w:tcBorders>
              <w:top w:val="single" w:sz="6" w:space="0" w:color="000000"/>
            </w:tcBorders>
          </w:tcPr>
          <w:p w:rsidR="00FC5F77" w:rsidRDefault="00D56F93">
            <w:pPr>
              <w:pStyle w:val="TableParagraph"/>
              <w:spacing w:before="37" w:line="231" w:lineRule="exact"/>
              <w:ind w:left="179"/>
              <w:jc w:val="left"/>
              <w:rPr>
                <w:sz w:val="19"/>
              </w:rPr>
            </w:pPr>
            <w:r>
              <w:rPr>
                <w:spacing w:val="-5"/>
                <w:sz w:val="19"/>
              </w:rPr>
              <w:t>35</w:t>
            </w:r>
          </w:p>
        </w:tc>
        <w:tc>
          <w:tcPr>
            <w:tcW w:w="525" w:type="dxa"/>
            <w:tcBorders>
              <w:top w:val="single" w:sz="6" w:space="0" w:color="000000"/>
            </w:tcBorders>
          </w:tcPr>
          <w:p w:rsidR="00FC5F77" w:rsidRDefault="00D56F93">
            <w:pPr>
              <w:pStyle w:val="TableParagraph"/>
              <w:spacing w:before="37" w:line="231" w:lineRule="exact"/>
              <w:ind w:left="77"/>
              <w:jc w:val="left"/>
              <w:rPr>
                <w:sz w:val="19"/>
              </w:rPr>
            </w:pPr>
            <w:r>
              <w:rPr>
                <w:spacing w:val="-5"/>
                <w:sz w:val="19"/>
              </w:rPr>
              <w:t>2%</w:t>
            </w:r>
          </w:p>
        </w:tc>
        <w:tc>
          <w:tcPr>
            <w:tcW w:w="926" w:type="dxa"/>
            <w:tcBorders>
              <w:top w:val="single" w:sz="6" w:space="0" w:color="000000"/>
            </w:tcBorders>
          </w:tcPr>
          <w:p w:rsidR="00FC5F77" w:rsidRDefault="00D56F93">
            <w:pPr>
              <w:pStyle w:val="TableParagraph"/>
              <w:spacing w:before="37" w:line="231" w:lineRule="exact"/>
              <w:ind w:left="68"/>
              <w:jc w:val="left"/>
              <w:rPr>
                <w:sz w:val="19"/>
              </w:rPr>
            </w:pPr>
            <w:r>
              <w:rPr>
                <w:spacing w:val="-5"/>
                <w:sz w:val="19"/>
              </w:rPr>
              <w:t>MC</w:t>
            </w:r>
          </w:p>
        </w:tc>
        <w:tc>
          <w:tcPr>
            <w:tcW w:w="498" w:type="dxa"/>
            <w:tcBorders>
              <w:top w:val="single" w:sz="6" w:space="0" w:color="000000"/>
            </w:tcBorders>
          </w:tcPr>
          <w:p w:rsidR="00FC5F77" w:rsidRDefault="00D56F93">
            <w:pPr>
              <w:pStyle w:val="TableParagraph"/>
              <w:spacing w:before="37" w:line="231" w:lineRule="exact"/>
              <w:ind w:left="10"/>
              <w:rPr>
                <w:sz w:val="19"/>
              </w:rPr>
            </w:pPr>
            <w:r>
              <w:rPr>
                <w:spacing w:val="-10"/>
                <w:sz w:val="19"/>
              </w:rPr>
              <w:t>x</w:t>
            </w:r>
          </w:p>
        </w:tc>
        <w:tc>
          <w:tcPr>
            <w:tcW w:w="633" w:type="dxa"/>
            <w:tcBorders>
              <w:top w:val="single" w:sz="6" w:space="0" w:color="000000"/>
            </w:tcBorders>
          </w:tcPr>
          <w:p w:rsidR="00FC5F77" w:rsidRDefault="00D56F93">
            <w:pPr>
              <w:pStyle w:val="TableParagraph"/>
              <w:spacing w:before="37" w:line="231" w:lineRule="exact"/>
              <w:ind w:left="2" w:right="11"/>
              <w:rPr>
                <w:sz w:val="19"/>
              </w:rPr>
            </w:pPr>
            <w:r>
              <w:rPr>
                <w:spacing w:val="-10"/>
                <w:sz w:val="19"/>
              </w:rPr>
              <w:t>x</w:t>
            </w:r>
          </w:p>
        </w:tc>
        <w:tc>
          <w:tcPr>
            <w:tcW w:w="372" w:type="dxa"/>
            <w:tcBorders>
              <w:top w:val="single" w:sz="6" w:space="0" w:color="000000"/>
            </w:tcBorders>
          </w:tcPr>
          <w:p w:rsidR="00FC5F77" w:rsidRDefault="00D56F93">
            <w:pPr>
              <w:pStyle w:val="TableParagraph"/>
              <w:spacing w:before="37" w:line="231" w:lineRule="exact"/>
              <w:ind w:left="8" w:right="14"/>
              <w:rPr>
                <w:sz w:val="19"/>
              </w:rPr>
            </w:pPr>
            <w:r>
              <w:rPr>
                <w:spacing w:val="-10"/>
                <w:sz w:val="19"/>
              </w:rPr>
              <w:t>-</w:t>
            </w:r>
          </w:p>
        </w:tc>
        <w:tc>
          <w:tcPr>
            <w:tcW w:w="407" w:type="dxa"/>
            <w:tcBorders>
              <w:top w:val="single" w:sz="6" w:space="0" w:color="000000"/>
            </w:tcBorders>
          </w:tcPr>
          <w:p w:rsidR="00FC5F77" w:rsidRDefault="00D56F93">
            <w:pPr>
              <w:pStyle w:val="TableParagraph"/>
              <w:spacing w:before="37" w:line="231" w:lineRule="exact"/>
              <w:ind w:left="9" w:right="9"/>
              <w:rPr>
                <w:sz w:val="19"/>
              </w:rPr>
            </w:pPr>
            <w:r>
              <w:rPr>
                <w:spacing w:val="-10"/>
                <w:sz w:val="19"/>
              </w:rPr>
              <w:t>x</w:t>
            </w:r>
          </w:p>
        </w:tc>
        <w:tc>
          <w:tcPr>
            <w:tcW w:w="420" w:type="dxa"/>
            <w:tcBorders>
              <w:top w:val="single" w:sz="6" w:space="0" w:color="000000"/>
            </w:tcBorders>
          </w:tcPr>
          <w:p w:rsidR="00FC5F77" w:rsidRDefault="00D56F93">
            <w:pPr>
              <w:pStyle w:val="TableParagraph"/>
              <w:spacing w:before="37" w:line="231" w:lineRule="exact"/>
              <w:ind w:left="3" w:right="21"/>
              <w:rPr>
                <w:sz w:val="19"/>
              </w:rPr>
            </w:pPr>
            <w:r>
              <w:rPr>
                <w:spacing w:val="-10"/>
                <w:sz w:val="19"/>
              </w:rPr>
              <w:t>x</w:t>
            </w:r>
          </w:p>
        </w:tc>
        <w:tc>
          <w:tcPr>
            <w:tcW w:w="425" w:type="dxa"/>
            <w:tcBorders>
              <w:top w:val="single" w:sz="6" w:space="0" w:color="000000"/>
            </w:tcBorders>
          </w:tcPr>
          <w:p w:rsidR="00FC5F77" w:rsidRDefault="00D56F93">
            <w:pPr>
              <w:pStyle w:val="TableParagraph"/>
              <w:spacing w:before="37" w:line="231" w:lineRule="exact"/>
              <w:ind w:right="62"/>
              <w:rPr>
                <w:sz w:val="19"/>
              </w:rPr>
            </w:pPr>
            <w:r>
              <w:rPr>
                <w:spacing w:val="-10"/>
                <w:sz w:val="19"/>
              </w:rPr>
              <w:t>x</w:t>
            </w:r>
          </w:p>
        </w:tc>
        <w:tc>
          <w:tcPr>
            <w:tcW w:w="357" w:type="dxa"/>
            <w:tcBorders>
              <w:top w:val="single" w:sz="6" w:space="0" w:color="000000"/>
            </w:tcBorders>
          </w:tcPr>
          <w:p w:rsidR="00FC5F77" w:rsidRDefault="00D56F93">
            <w:pPr>
              <w:pStyle w:val="TableParagraph"/>
              <w:spacing w:before="37" w:line="231" w:lineRule="exact"/>
              <w:ind w:left="1" w:right="46"/>
              <w:rPr>
                <w:sz w:val="19"/>
              </w:rPr>
            </w:pPr>
            <w:r>
              <w:rPr>
                <w:spacing w:val="-10"/>
                <w:sz w:val="19"/>
              </w:rPr>
              <w:t>?</w:t>
            </w:r>
          </w:p>
        </w:tc>
        <w:tc>
          <w:tcPr>
            <w:tcW w:w="382" w:type="dxa"/>
            <w:tcBorders>
              <w:top w:val="single" w:sz="6" w:space="0" w:color="000000"/>
            </w:tcBorders>
          </w:tcPr>
          <w:p w:rsidR="00FC5F77" w:rsidRDefault="00D56F93">
            <w:pPr>
              <w:pStyle w:val="TableParagraph"/>
              <w:spacing w:before="37" w:line="231" w:lineRule="exact"/>
              <w:ind w:left="5" w:right="1"/>
              <w:rPr>
                <w:sz w:val="19"/>
              </w:rPr>
            </w:pPr>
            <w:r>
              <w:rPr>
                <w:spacing w:val="-10"/>
                <w:sz w:val="19"/>
              </w:rPr>
              <w:t>x</w:t>
            </w:r>
          </w:p>
        </w:tc>
        <w:tc>
          <w:tcPr>
            <w:tcW w:w="428" w:type="dxa"/>
            <w:tcBorders>
              <w:top w:val="single" w:sz="6" w:space="0" w:color="000000"/>
            </w:tcBorders>
          </w:tcPr>
          <w:p w:rsidR="00FC5F77" w:rsidRDefault="00D56F93">
            <w:pPr>
              <w:pStyle w:val="TableParagraph"/>
              <w:spacing w:before="37" w:line="231" w:lineRule="exact"/>
              <w:ind w:right="6"/>
              <w:rPr>
                <w:sz w:val="19"/>
              </w:rPr>
            </w:pPr>
            <w:r>
              <w:rPr>
                <w:spacing w:val="-10"/>
                <w:sz w:val="19"/>
              </w:rPr>
              <w:t>x</w:t>
            </w:r>
          </w:p>
        </w:tc>
        <w:tc>
          <w:tcPr>
            <w:tcW w:w="417" w:type="dxa"/>
            <w:tcBorders>
              <w:top w:val="single" w:sz="6" w:space="0" w:color="000000"/>
            </w:tcBorders>
          </w:tcPr>
          <w:p w:rsidR="00FC5F77" w:rsidRDefault="00D56F93">
            <w:pPr>
              <w:pStyle w:val="TableParagraph"/>
              <w:spacing w:before="37" w:line="231" w:lineRule="exact"/>
              <w:ind w:right="59"/>
              <w:rPr>
                <w:sz w:val="19"/>
              </w:rPr>
            </w:pPr>
            <w:r>
              <w:rPr>
                <w:spacing w:val="-10"/>
                <w:sz w:val="19"/>
              </w:rPr>
              <w:t>x</w:t>
            </w:r>
          </w:p>
        </w:tc>
        <w:tc>
          <w:tcPr>
            <w:tcW w:w="322" w:type="dxa"/>
            <w:tcBorders>
              <w:top w:val="single" w:sz="6" w:space="0" w:color="000000"/>
            </w:tcBorders>
          </w:tcPr>
          <w:p w:rsidR="00FC5F77" w:rsidRDefault="00D56F93">
            <w:pPr>
              <w:pStyle w:val="TableParagraph"/>
              <w:spacing w:before="37" w:line="231" w:lineRule="exact"/>
              <w:ind w:left="22" w:right="27"/>
              <w:rPr>
                <w:sz w:val="19"/>
              </w:rPr>
            </w:pPr>
            <w:r>
              <w:rPr>
                <w:spacing w:val="-10"/>
                <w:sz w:val="19"/>
              </w:rPr>
              <w:t>?</w:t>
            </w:r>
          </w:p>
        </w:tc>
        <w:tc>
          <w:tcPr>
            <w:tcW w:w="510" w:type="dxa"/>
            <w:tcBorders>
              <w:top w:val="single" w:sz="6" w:space="0" w:color="000000"/>
            </w:tcBorders>
          </w:tcPr>
          <w:p w:rsidR="00FC5F77" w:rsidRDefault="00D56F93">
            <w:pPr>
              <w:pStyle w:val="TableParagraph"/>
              <w:spacing w:line="268" w:lineRule="exact"/>
              <w:ind w:left="49" w:right="17"/>
            </w:pPr>
            <w:r>
              <w:rPr>
                <w:spacing w:val="-10"/>
              </w:rPr>
              <w:t>x</w:t>
            </w:r>
          </w:p>
        </w:tc>
        <w:tc>
          <w:tcPr>
            <w:tcW w:w="454" w:type="dxa"/>
            <w:tcBorders>
              <w:top w:val="single" w:sz="6" w:space="0" w:color="000000"/>
            </w:tcBorders>
          </w:tcPr>
          <w:p w:rsidR="00FC5F77" w:rsidRDefault="00D56F93">
            <w:pPr>
              <w:pStyle w:val="TableParagraph"/>
              <w:spacing w:line="268" w:lineRule="exact"/>
              <w:ind w:left="1" w:right="46"/>
            </w:pPr>
            <w:r>
              <w:rPr>
                <w:spacing w:val="-10"/>
              </w:rPr>
              <w:t>-</w:t>
            </w:r>
          </w:p>
        </w:tc>
        <w:tc>
          <w:tcPr>
            <w:tcW w:w="329" w:type="dxa"/>
            <w:tcBorders>
              <w:top w:val="single" w:sz="6" w:space="0" w:color="000000"/>
            </w:tcBorders>
          </w:tcPr>
          <w:p w:rsidR="00FC5F77" w:rsidRDefault="00D56F93">
            <w:pPr>
              <w:pStyle w:val="TableParagraph"/>
              <w:spacing w:line="268" w:lineRule="exact"/>
              <w:ind w:left="33" w:right="50"/>
            </w:pPr>
            <w:r>
              <w:rPr>
                <w:spacing w:val="-10"/>
              </w:rPr>
              <w:t>-</w:t>
            </w:r>
          </w:p>
        </w:tc>
        <w:tc>
          <w:tcPr>
            <w:tcW w:w="409" w:type="dxa"/>
            <w:tcBorders>
              <w:top w:val="single" w:sz="6" w:space="0" w:color="000000"/>
            </w:tcBorders>
          </w:tcPr>
          <w:p w:rsidR="00FC5F77" w:rsidRDefault="00D56F93">
            <w:pPr>
              <w:pStyle w:val="TableParagraph"/>
              <w:spacing w:line="268" w:lineRule="exact"/>
              <w:ind w:left="34"/>
            </w:pPr>
            <w:r>
              <w:rPr>
                <w:spacing w:val="-10"/>
              </w:rPr>
              <w:t>-</w:t>
            </w:r>
          </w:p>
        </w:tc>
        <w:tc>
          <w:tcPr>
            <w:tcW w:w="376" w:type="dxa"/>
            <w:tcBorders>
              <w:top w:val="single" w:sz="6" w:space="0" w:color="000000"/>
            </w:tcBorders>
          </w:tcPr>
          <w:p w:rsidR="00FC5F77" w:rsidRDefault="00D56F93">
            <w:pPr>
              <w:pStyle w:val="TableParagraph"/>
              <w:spacing w:line="268" w:lineRule="exact"/>
              <w:ind w:left="13" w:right="5"/>
            </w:pPr>
            <w:r>
              <w:rPr>
                <w:spacing w:val="-10"/>
              </w:rPr>
              <w:t>x</w:t>
            </w:r>
          </w:p>
        </w:tc>
      </w:tr>
      <w:tr w:rsidR="00FC5F77">
        <w:trPr>
          <w:trHeight w:val="268"/>
        </w:trPr>
        <w:tc>
          <w:tcPr>
            <w:tcW w:w="1976" w:type="dxa"/>
          </w:tcPr>
          <w:p w:rsidR="00FC5F77" w:rsidRDefault="00D56F93">
            <w:pPr>
              <w:pStyle w:val="TableParagraph"/>
              <w:spacing w:before="17" w:line="231" w:lineRule="exact"/>
              <w:ind w:left="86"/>
              <w:jc w:val="left"/>
              <w:rPr>
                <w:sz w:val="19"/>
              </w:rPr>
            </w:pPr>
            <w:r>
              <w:rPr>
                <w:sz w:val="19"/>
              </w:rPr>
              <w:t>Wu</w:t>
            </w:r>
            <w:r>
              <w:rPr>
                <w:spacing w:val="-3"/>
                <w:sz w:val="19"/>
              </w:rPr>
              <w:t xml:space="preserve"> </w:t>
            </w:r>
            <w:r>
              <w:rPr>
                <w:sz w:val="19"/>
              </w:rPr>
              <w:t>et</w:t>
            </w:r>
            <w:r>
              <w:rPr>
                <w:spacing w:val="-3"/>
                <w:sz w:val="19"/>
              </w:rPr>
              <w:t xml:space="preserve"> </w:t>
            </w:r>
            <w:r>
              <w:rPr>
                <w:sz w:val="19"/>
              </w:rPr>
              <w:t>al.</w:t>
            </w:r>
            <w:r>
              <w:rPr>
                <w:spacing w:val="-2"/>
                <w:sz w:val="19"/>
              </w:rPr>
              <w:t xml:space="preserve"> </w:t>
            </w:r>
            <w:r>
              <w:rPr>
                <w:spacing w:val="-4"/>
                <w:sz w:val="19"/>
              </w:rPr>
              <w:t>[78]</w:t>
            </w:r>
          </w:p>
        </w:tc>
        <w:tc>
          <w:tcPr>
            <w:tcW w:w="535" w:type="dxa"/>
          </w:tcPr>
          <w:p w:rsidR="00FC5F77" w:rsidRDefault="00D56F93">
            <w:pPr>
              <w:pStyle w:val="TableParagraph"/>
              <w:spacing w:before="17" w:line="231" w:lineRule="exact"/>
              <w:ind w:left="26" w:right="20"/>
              <w:rPr>
                <w:sz w:val="19"/>
              </w:rPr>
            </w:pPr>
            <w:r>
              <w:rPr>
                <w:spacing w:val="-4"/>
                <w:sz w:val="19"/>
              </w:rPr>
              <w:t>2017</w:t>
            </w:r>
          </w:p>
        </w:tc>
        <w:tc>
          <w:tcPr>
            <w:tcW w:w="908" w:type="dxa"/>
          </w:tcPr>
          <w:p w:rsidR="00FC5F77" w:rsidRDefault="00D56F93">
            <w:pPr>
              <w:pStyle w:val="TableParagraph"/>
              <w:spacing w:before="17" w:line="231" w:lineRule="exact"/>
              <w:ind w:left="71"/>
              <w:jc w:val="left"/>
              <w:rPr>
                <w:sz w:val="19"/>
              </w:rPr>
            </w:pPr>
            <w:r>
              <w:rPr>
                <w:spacing w:val="-2"/>
                <w:sz w:val="19"/>
              </w:rPr>
              <w:t>China</w:t>
            </w:r>
          </w:p>
        </w:tc>
        <w:tc>
          <w:tcPr>
            <w:tcW w:w="934" w:type="dxa"/>
          </w:tcPr>
          <w:p w:rsidR="00FC5F77" w:rsidRDefault="00D56F93">
            <w:pPr>
              <w:pStyle w:val="TableParagraph"/>
              <w:spacing w:before="17" w:line="231" w:lineRule="exact"/>
              <w:ind w:left="205"/>
              <w:jc w:val="left"/>
              <w:rPr>
                <w:sz w:val="19"/>
              </w:rPr>
            </w:pPr>
            <w:r>
              <w:rPr>
                <w:spacing w:val="-10"/>
                <w:sz w:val="19"/>
              </w:rPr>
              <w:t>3</w:t>
            </w:r>
          </w:p>
        </w:tc>
        <w:tc>
          <w:tcPr>
            <w:tcW w:w="800" w:type="dxa"/>
          </w:tcPr>
          <w:p w:rsidR="00FC5F77" w:rsidRDefault="00D56F93">
            <w:pPr>
              <w:pStyle w:val="TableParagraph"/>
              <w:spacing w:before="17" w:line="231" w:lineRule="exact"/>
              <w:ind w:left="71"/>
              <w:jc w:val="left"/>
              <w:rPr>
                <w:sz w:val="19"/>
              </w:rPr>
            </w:pPr>
            <w:r>
              <w:rPr>
                <w:spacing w:val="-5"/>
                <w:sz w:val="19"/>
              </w:rPr>
              <w:t>CP</w:t>
            </w:r>
          </w:p>
        </w:tc>
        <w:tc>
          <w:tcPr>
            <w:tcW w:w="1043" w:type="dxa"/>
          </w:tcPr>
          <w:p w:rsidR="00FC5F77" w:rsidRDefault="00D56F93">
            <w:pPr>
              <w:pStyle w:val="TableParagraph"/>
              <w:spacing w:before="17" w:line="231" w:lineRule="exact"/>
              <w:ind w:left="228"/>
              <w:jc w:val="left"/>
              <w:rPr>
                <w:sz w:val="19"/>
              </w:rPr>
            </w:pPr>
            <w:r>
              <w:rPr>
                <w:spacing w:val="-5"/>
                <w:sz w:val="19"/>
              </w:rPr>
              <w:t>NPV</w:t>
            </w:r>
          </w:p>
        </w:tc>
        <w:tc>
          <w:tcPr>
            <w:tcW w:w="577" w:type="dxa"/>
          </w:tcPr>
          <w:p w:rsidR="00FC5F77" w:rsidRDefault="00D56F93">
            <w:pPr>
              <w:pStyle w:val="TableParagraph"/>
              <w:spacing w:before="17" w:line="231" w:lineRule="exact"/>
              <w:ind w:left="179"/>
              <w:jc w:val="left"/>
              <w:rPr>
                <w:sz w:val="19"/>
              </w:rPr>
            </w:pPr>
            <w:r>
              <w:rPr>
                <w:spacing w:val="-5"/>
                <w:sz w:val="19"/>
              </w:rPr>
              <w:t>25</w:t>
            </w:r>
          </w:p>
        </w:tc>
        <w:tc>
          <w:tcPr>
            <w:tcW w:w="525" w:type="dxa"/>
          </w:tcPr>
          <w:p w:rsidR="00FC5F77" w:rsidRDefault="00D56F93">
            <w:pPr>
              <w:pStyle w:val="TableParagraph"/>
              <w:spacing w:before="17" w:line="231" w:lineRule="exact"/>
              <w:ind w:left="77"/>
              <w:jc w:val="left"/>
              <w:rPr>
                <w:sz w:val="19"/>
              </w:rPr>
            </w:pPr>
            <w:r>
              <w:rPr>
                <w:spacing w:val="-4"/>
                <w:sz w:val="19"/>
              </w:rPr>
              <w:t>3,5%</w:t>
            </w:r>
          </w:p>
        </w:tc>
        <w:tc>
          <w:tcPr>
            <w:tcW w:w="926" w:type="dxa"/>
          </w:tcPr>
          <w:p w:rsidR="00FC5F77" w:rsidRDefault="00D56F93">
            <w:pPr>
              <w:pStyle w:val="TableParagraph"/>
              <w:spacing w:before="17" w:line="231" w:lineRule="exact"/>
              <w:ind w:left="68"/>
              <w:jc w:val="left"/>
              <w:rPr>
                <w:sz w:val="19"/>
              </w:rPr>
            </w:pPr>
            <w:r>
              <w:rPr>
                <w:sz w:val="19"/>
              </w:rPr>
              <w:t>MC,</w:t>
            </w:r>
            <w:r>
              <w:rPr>
                <w:spacing w:val="-3"/>
                <w:sz w:val="19"/>
              </w:rPr>
              <w:t xml:space="preserve"> </w:t>
            </w:r>
            <w:r>
              <w:rPr>
                <w:spacing w:val="-4"/>
                <w:sz w:val="19"/>
              </w:rPr>
              <w:t>OFAT</w:t>
            </w:r>
          </w:p>
        </w:tc>
        <w:tc>
          <w:tcPr>
            <w:tcW w:w="498" w:type="dxa"/>
          </w:tcPr>
          <w:p w:rsidR="00FC5F77" w:rsidRDefault="00D56F93">
            <w:pPr>
              <w:pStyle w:val="TableParagraph"/>
              <w:spacing w:before="17" w:line="231" w:lineRule="exact"/>
              <w:ind w:left="10"/>
              <w:rPr>
                <w:sz w:val="19"/>
              </w:rPr>
            </w:pPr>
            <w:r>
              <w:rPr>
                <w:spacing w:val="-10"/>
                <w:sz w:val="19"/>
              </w:rPr>
              <w:t>x</w:t>
            </w:r>
          </w:p>
        </w:tc>
        <w:tc>
          <w:tcPr>
            <w:tcW w:w="633" w:type="dxa"/>
          </w:tcPr>
          <w:p w:rsidR="00FC5F77" w:rsidRDefault="00D56F93">
            <w:pPr>
              <w:pStyle w:val="TableParagraph"/>
              <w:spacing w:before="17" w:line="231" w:lineRule="exact"/>
              <w:ind w:left="2" w:right="11"/>
              <w:rPr>
                <w:sz w:val="19"/>
              </w:rPr>
            </w:pPr>
            <w:r>
              <w:rPr>
                <w:spacing w:val="-10"/>
                <w:sz w:val="19"/>
              </w:rPr>
              <w:t>x</w:t>
            </w:r>
          </w:p>
        </w:tc>
        <w:tc>
          <w:tcPr>
            <w:tcW w:w="372" w:type="dxa"/>
          </w:tcPr>
          <w:p w:rsidR="00FC5F77" w:rsidRDefault="00D56F93">
            <w:pPr>
              <w:pStyle w:val="TableParagraph"/>
              <w:spacing w:before="17" w:line="231" w:lineRule="exact"/>
              <w:ind w:left="8" w:right="14"/>
              <w:rPr>
                <w:sz w:val="19"/>
              </w:rPr>
            </w:pPr>
            <w:r>
              <w:rPr>
                <w:spacing w:val="-10"/>
                <w:sz w:val="19"/>
              </w:rPr>
              <w:t>-</w:t>
            </w:r>
          </w:p>
        </w:tc>
        <w:tc>
          <w:tcPr>
            <w:tcW w:w="407" w:type="dxa"/>
          </w:tcPr>
          <w:p w:rsidR="00FC5F77" w:rsidRDefault="00D56F93">
            <w:pPr>
              <w:pStyle w:val="TableParagraph"/>
              <w:spacing w:before="17" w:line="231" w:lineRule="exact"/>
              <w:ind w:left="9" w:right="9"/>
              <w:rPr>
                <w:sz w:val="19"/>
              </w:rPr>
            </w:pPr>
            <w:r>
              <w:rPr>
                <w:spacing w:val="-10"/>
                <w:sz w:val="19"/>
              </w:rPr>
              <w:t>-</w:t>
            </w:r>
          </w:p>
        </w:tc>
        <w:tc>
          <w:tcPr>
            <w:tcW w:w="420" w:type="dxa"/>
          </w:tcPr>
          <w:p w:rsidR="00FC5F77" w:rsidRDefault="00D56F93">
            <w:pPr>
              <w:pStyle w:val="TableParagraph"/>
              <w:spacing w:before="17" w:line="231" w:lineRule="exact"/>
              <w:ind w:left="3" w:right="21"/>
              <w:rPr>
                <w:sz w:val="19"/>
              </w:rPr>
            </w:pPr>
            <w:r>
              <w:rPr>
                <w:spacing w:val="-10"/>
                <w:sz w:val="19"/>
              </w:rPr>
              <w:t>-</w:t>
            </w:r>
          </w:p>
        </w:tc>
        <w:tc>
          <w:tcPr>
            <w:tcW w:w="425" w:type="dxa"/>
          </w:tcPr>
          <w:p w:rsidR="00FC5F77" w:rsidRDefault="00D56F93">
            <w:pPr>
              <w:pStyle w:val="TableParagraph"/>
              <w:spacing w:before="17" w:line="231" w:lineRule="exact"/>
              <w:ind w:right="62"/>
              <w:rPr>
                <w:sz w:val="19"/>
              </w:rPr>
            </w:pPr>
            <w:r>
              <w:rPr>
                <w:spacing w:val="-10"/>
                <w:sz w:val="19"/>
              </w:rPr>
              <w:t>-</w:t>
            </w:r>
          </w:p>
        </w:tc>
        <w:tc>
          <w:tcPr>
            <w:tcW w:w="357" w:type="dxa"/>
          </w:tcPr>
          <w:p w:rsidR="00FC5F77" w:rsidRDefault="00D56F93">
            <w:pPr>
              <w:pStyle w:val="TableParagraph"/>
              <w:spacing w:before="17" w:line="231" w:lineRule="exact"/>
              <w:ind w:right="46"/>
              <w:rPr>
                <w:sz w:val="19"/>
              </w:rPr>
            </w:pPr>
            <w:r>
              <w:rPr>
                <w:spacing w:val="-10"/>
                <w:sz w:val="19"/>
              </w:rPr>
              <w:t>-</w:t>
            </w:r>
          </w:p>
        </w:tc>
        <w:tc>
          <w:tcPr>
            <w:tcW w:w="382" w:type="dxa"/>
          </w:tcPr>
          <w:p w:rsidR="00FC5F77" w:rsidRDefault="00D56F93">
            <w:pPr>
              <w:pStyle w:val="TableParagraph"/>
              <w:spacing w:before="17" w:line="231" w:lineRule="exact"/>
              <w:ind w:left="5" w:right="1"/>
              <w:rPr>
                <w:sz w:val="19"/>
              </w:rPr>
            </w:pPr>
            <w:r>
              <w:rPr>
                <w:spacing w:val="-10"/>
                <w:sz w:val="19"/>
              </w:rPr>
              <w:t>x</w:t>
            </w:r>
          </w:p>
        </w:tc>
        <w:tc>
          <w:tcPr>
            <w:tcW w:w="428" w:type="dxa"/>
          </w:tcPr>
          <w:p w:rsidR="00FC5F77" w:rsidRDefault="00D56F93">
            <w:pPr>
              <w:pStyle w:val="TableParagraph"/>
              <w:spacing w:before="17" w:line="231" w:lineRule="exact"/>
              <w:ind w:right="6"/>
              <w:rPr>
                <w:sz w:val="19"/>
              </w:rPr>
            </w:pPr>
            <w:r>
              <w:rPr>
                <w:spacing w:val="-10"/>
                <w:sz w:val="19"/>
              </w:rPr>
              <w:t>x</w:t>
            </w:r>
          </w:p>
        </w:tc>
        <w:tc>
          <w:tcPr>
            <w:tcW w:w="417" w:type="dxa"/>
          </w:tcPr>
          <w:p w:rsidR="00FC5F77" w:rsidRDefault="00D56F93">
            <w:pPr>
              <w:pStyle w:val="TableParagraph"/>
              <w:spacing w:before="17" w:line="231" w:lineRule="exact"/>
              <w:ind w:right="59"/>
              <w:rPr>
                <w:sz w:val="19"/>
              </w:rPr>
            </w:pPr>
            <w:r>
              <w:rPr>
                <w:spacing w:val="-10"/>
                <w:sz w:val="19"/>
              </w:rPr>
              <w:t>x</w:t>
            </w:r>
          </w:p>
        </w:tc>
        <w:tc>
          <w:tcPr>
            <w:tcW w:w="322" w:type="dxa"/>
          </w:tcPr>
          <w:p w:rsidR="00FC5F77" w:rsidRDefault="00D56F93">
            <w:pPr>
              <w:pStyle w:val="TableParagraph"/>
              <w:spacing w:before="17" w:line="231" w:lineRule="exact"/>
              <w:ind w:left="22" w:right="27"/>
              <w:rPr>
                <w:sz w:val="19"/>
              </w:rPr>
            </w:pPr>
            <w:r>
              <w:rPr>
                <w:spacing w:val="-10"/>
                <w:sz w:val="19"/>
              </w:rPr>
              <w:t>?</w:t>
            </w:r>
          </w:p>
        </w:tc>
        <w:tc>
          <w:tcPr>
            <w:tcW w:w="510" w:type="dxa"/>
          </w:tcPr>
          <w:p w:rsidR="00FC5F77" w:rsidRDefault="00D56F93">
            <w:pPr>
              <w:pStyle w:val="TableParagraph"/>
              <w:spacing w:line="248" w:lineRule="exact"/>
              <w:ind w:left="49" w:right="17"/>
            </w:pPr>
            <w:r>
              <w:rPr>
                <w:spacing w:val="-10"/>
              </w:rPr>
              <w:t>x</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w:t>
            </w:r>
          </w:p>
        </w:tc>
      </w:tr>
      <w:tr w:rsidR="00FC5F77">
        <w:trPr>
          <w:trHeight w:val="269"/>
        </w:trPr>
        <w:tc>
          <w:tcPr>
            <w:tcW w:w="1976" w:type="dxa"/>
          </w:tcPr>
          <w:p w:rsidR="00FC5F77" w:rsidRDefault="00D56F93">
            <w:pPr>
              <w:pStyle w:val="TableParagraph"/>
              <w:spacing w:before="17" w:line="232" w:lineRule="exact"/>
              <w:ind w:left="86"/>
              <w:jc w:val="left"/>
              <w:rPr>
                <w:sz w:val="19"/>
              </w:rPr>
            </w:pPr>
            <w:r>
              <w:rPr>
                <w:sz w:val="19"/>
              </w:rPr>
              <w:t>Liu</w:t>
            </w:r>
            <w:r>
              <w:rPr>
                <w:spacing w:val="-3"/>
                <w:sz w:val="19"/>
              </w:rPr>
              <w:t xml:space="preserve"> </w:t>
            </w:r>
            <w:r>
              <w:rPr>
                <w:sz w:val="19"/>
              </w:rPr>
              <w:t>et</w:t>
            </w:r>
            <w:r>
              <w:rPr>
                <w:spacing w:val="-3"/>
                <w:sz w:val="19"/>
              </w:rPr>
              <w:t xml:space="preserve"> </w:t>
            </w:r>
            <w:r>
              <w:rPr>
                <w:sz w:val="19"/>
              </w:rPr>
              <w:t>al.</w:t>
            </w:r>
            <w:r>
              <w:rPr>
                <w:spacing w:val="-2"/>
                <w:sz w:val="19"/>
              </w:rPr>
              <w:t xml:space="preserve"> </w:t>
            </w:r>
            <w:r>
              <w:rPr>
                <w:spacing w:val="-4"/>
                <w:sz w:val="19"/>
              </w:rPr>
              <w:t>[79]</w:t>
            </w:r>
          </w:p>
        </w:tc>
        <w:tc>
          <w:tcPr>
            <w:tcW w:w="535" w:type="dxa"/>
          </w:tcPr>
          <w:p w:rsidR="00FC5F77" w:rsidRDefault="00D56F93">
            <w:pPr>
              <w:pStyle w:val="TableParagraph"/>
              <w:spacing w:before="17" w:line="232" w:lineRule="exact"/>
              <w:ind w:left="26" w:right="20"/>
              <w:rPr>
                <w:sz w:val="19"/>
              </w:rPr>
            </w:pPr>
            <w:r>
              <w:rPr>
                <w:spacing w:val="-4"/>
                <w:sz w:val="19"/>
              </w:rPr>
              <w:t>2017</w:t>
            </w:r>
          </w:p>
        </w:tc>
        <w:tc>
          <w:tcPr>
            <w:tcW w:w="908" w:type="dxa"/>
          </w:tcPr>
          <w:p w:rsidR="00FC5F77" w:rsidRDefault="00D56F93">
            <w:pPr>
              <w:pStyle w:val="TableParagraph"/>
              <w:spacing w:before="17" w:line="232" w:lineRule="exact"/>
              <w:ind w:left="71"/>
              <w:jc w:val="left"/>
              <w:rPr>
                <w:sz w:val="19"/>
              </w:rPr>
            </w:pPr>
            <w:r>
              <w:rPr>
                <w:spacing w:val="-5"/>
                <w:sz w:val="19"/>
              </w:rPr>
              <w:t>UK</w:t>
            </w:r>
          </w:p>
        </w:tc>
        <w:tc>
          <w:tcPr>
            <w:tcW w:w="934" w:type="dxa"/>
          </w:tcPr>
          <w:p w:rsidR="00FC5F77" w:rsidRDefault="00D56F93">
            <w:pPr>
              <w:pStyle w:val="TableParagraph"/>
              <w:spacing w:before="17" w:line="232" w:lineRule="exact"/>
              <w:ind w:left="205"/>
              <w:jc w:val="left"/>
              <w:rPr>
                <w:sz w:val="19"/>
              </w:rPr>
            </w:pPr>
            <w:r>
              <w:rPr>
                <w:spacing w:val="-5"/>
                <w:sz w:val="19"/>
              </w:rPr>
              <w:t>10</w:t>
            </w:r>
          </w:p>
        </w:tc>
        <w:tc>
          <w:tcPr>
            <w:tcW w:w="800" w:type="dxa"/>
          </w:tcPr>
          <w:p w:rsidR="00FC5F77" w:rsidRDefault="00D56F93">
            <w:pPr>
              <w:pStyle w:val="TableParagraph"/>
              <w:spacing w:before="17" w:line="232" w:lineRule="exact"/>
              <w:ind w:left="71"/>
              <w:jc w:val="left"/>
              <w:rPr>
                <w:sz w:val="19"/>
              </w:rPr>
            </w:pPr>
            <w:r>
              <w:rPr>
                <w:spacing w:val="-5"/>
                <w:sz w:val="19"/>
              </w:rPr>
              <w:t>AP</w:t>
            </w:r>
          </w:p>
        </w:tc>
        <w:tc>
          <w:tcPr>
            <w:tcW w:w="1043" w:type="dxa"/>
          </w:tcPr>
          <w:p w:rsidR="00FC5F77" w:rsidRDefault="00D56F93">
            <w:pPr>
              <w:pStyle w:val="TableParagraph"/>
              <w:spacing w:before="17" w:line="232" w:lineRule="exact"/>
              <w:ind w:left="228"/>
              <w:jc w:val="left"/>
              <w:rPr>
                <w:sz w:val="19"/>
              </w:rPr>
            </w:pPr>
            <w:r>
              <w:rPr>
                <w:spacing w:val="-5"/>
                <w:sz w:val="19"/>
              </w:rPr>
              <w:t>CBA</w:t>
            </w:r>
          </w:p>
        </w:tc>
        <w:tc>
          <w:tcPr>
            <w:tcW w:w="577" w:type="dxa"/>
          </w:tcPr>
          <w:p w:rsidR="00FC5F77" w:rsidRDefault="00D56F93">
            <w:pPr>
              <w:pStyle w:val="TableParagraph"/>
              <w:spacing w:before="17" w:line="232" w:lineRule="exact"/>
              <w:ind w:left="179"/>
              <w:jc w:val="left"/>
              <w:rPr>
                <w:sz w:val="19"/>
              </w:rPr>
            </w:pPr>
            <w:r>
              <w:rPr>
                <w:spacing w:val="-10"/>
                <w:sz w:val="19"/>
              </w:rPr>
              <w:t>-</w:t>
            </w:r>
          </w:p>
        </w:tc>
        <w:tc>
          <w:tcPr>
            <w:tcW w:w="525" w:type="dxa"/>
          </w:tcPr>
          <w:p w:rsidR="00FC5F77" w:rsidRDefault="00D56F93">
            <w:pPr>
              <w:pStyle w:val="TableParagraph"/>
              <w:spacing w:before="17" w:line="232" w:lineRule="exact"/>
              <w:ind w:left="77"/>
              <w:jc w:val="left"/>
              <w:rPr>
                <w:sz w:val="19"/>
              </w:rPr>
            </w:pPr>
            <w:r>
              <w:rPr>
                <w:spacing w:val="-10"/>
                <w:sz w:val="19"/>
              </w:rPr>
              <w:t>-</w:t>
            </w:r>
          </w:p>
        </w:tc>
        <w:tc>
          <w:tcPr>
            <w:tcW w:w="926" w:type="dxa"/>
          </w:tcPr>
          <w:p w:rsidR="00FC5F77" w:rsidRDefault="00D56F93">
            <w:pPr>
              <w:pStyle w:val="TableParagraph"/>
              <w:spacing w:before="17" w:line="232" w:lineRule="exact"/>
              <w:ind w:left="68"/>
              <w:jc w:val="left"/>
              <w:rPr>
                <w:sz w:val="19"/>
              </w:rPr>
            </w:pPr>
            <w:r>
              <w:rPr>
                <w:spacing w:val="-10"/>
                <w:sz w:val="19"/>
              </w:rPr>
              <w:t>-</w:t>
            </w:r>
          </w:p>
        </w:tc>
        <w:tc>
          <w:tcPr>
            <w:tcW w:w="498" w:type="dxa"/>
          </w:tcPr>
          <w:p w:rsidR="00FC5F77" w:rsidRDefault="00D56F93">
            <w:pPr>
              <w:pStyle w:val="TableParagraph"/>
              <w:spacing w:before="17" w:line="232" w:lineRule="exact"/>
              <w:ind w:left="10"/>
              <w:rPr>
                <w:sz w:val="19"/>
              </w:rPr>
            </w:pPr>
            <w:r>
              <w:rPr>
                <w:spacing w:val="-10"/>
                <w:sz w:val="19"/>
              </w:rPr>
              <w:t>-</w:t>
            </w:r>
          </w:p>
        </w:tc>
        <w:tc>
          <w:tcPr>
            <w:tcW w:w="633" w:type="dxa"/>
          </w:tcPr>
          <w:p w:rsidR="00FC5F77" w:rsidRDefault="00D56F93">
            <w:pPr>
              <w:pStyle w:val="TableParagraph"/>
              <w:spacing w:before="17" w:line="232" w:lineRule="exact"/>
              <w:ind w:left="2" w:right="11"/>
              <w:rPr>
                <w:sz w:val="19"/>
              </w:rPr>
            </w:pPr>
            <w:r>
              <w:rPr>
                <w:spacing w:val="-10"/>
                <w:sz w:val="19"/>
              </w:rPr>
              <w:t>-</w:t>
            </w:r>
          </w:p>
        </w:tc>
        <w:tc>
          <w:tcPr>
            <w:tcW w:w="372" w:type="dxa"/>
          </w:tcPr>
          <w:p w:rsidR="00FC5F77" w:rsidRDefault="00D56F93">
            <w:pPr>
              <w:pStyle w:val="TableParagraph"/>
              <w:spacing w:before="17" w:line="232" w:lineRule="exact"/>
              <w:ind w:left="8" w:right="14"/>
              <w:rPr>
                <w:sz w:val="19"/>
              </w:rPr>
            </w:pPr>
            <w:r>
              <w:rPr>
                <w:spacing w:val="-10"/>
                <w:sz w:val="19"/>
              </w:rPr>
              <w:t>-</w:t>
            </w:r>
          </w:p>
        </w:tc>
        <w:tc>
          <w:tcPr>
            <w:tcW w:w="407" w:type="dxa"/>
          </w:tcPr>
          <w:p w:rsidR="00FC5F77" w:rsidRDefault="00D56F93">
            <w:pPr>
              <w:pStyle w:val="TableParagraph"/>
              <w:spacing w:before="17" w:line="232" w:lineRule="exact"/>
              <w:ind w:left="9" w:right="9"/>
              <w:rPr>
                <w:sz w:val="19"/>
              </w:rPr>
            </w:pPr>
            <w:r>
              <w:rPr>
                <w:spacing w:val="-10"/>
                <w:sz w:val="19"/>
              </w:rPr>
              <w:t>-</w:t>
            </w:r>
          </w:p>
        </w:tc>
        <w:tc>
          <w:tcPr>
            <w:tcW w:w="420" w:type="dxa"/>
          </w:tcPr>
          <w:p w:rsidR="00FC5F77" w:rsidRDefault="00D56F93">
            <w:pPr>
              <w:pStyle w:val="TableParagraph"/>
              <w:spacing w:before="17" w:line="232" w:lineRule="exact"/>
              <w:ind w:left="3" w:right="21"/>
              <w:rPr>
                <w:sz w:val="19"/>
              </w:rPr>
            </w:pPr>
            <w:r>
              <w:rPr>
                <w:spacing w:val="-10"/>
                <w:sz w:val="19"/>
              </w:rPr>
              <w:t>x</w:t>
            </w:r>
          </w:p>
        </w:tc>
        <w:tc>
          <w:tcPr>
            <w:tcW w:w="425" w:type="dxa"/>
          </w:tcPr>
          <w:p w:rsidR="00FC5F77" w:rsidRDefault="00D56F93">
            <w:pPr>
              <w:pStyle w:val="TableParagraph"/>
              <w:spacing w:before="17" w:line="232" w:lineRule="exact"/>
              <w:ind w:right="62"/>
              <w:rPr>
                <w:sz w:val="19"/>
              </w:rPr>
            </w:pPr>
            <w:r>
              <w:rPr>
                <w:spacing w:val="-10"/>
                <w:sz w:val="19"/>
              </w:rPr>
              <w:t>-</w:t>
            </w:r>
          </w:p>
        </w:tc>
        <w:tc>
          <w:tcPr>
            <w:tcW w:w="357" w:type="dxa"/>
          </w:tcPr>
          <w:p w:rsidR="00FC5F77" w:rsidRDefault="00D56F93">
            <w:pPr>
              <w:pStyle w:val="TableParagraph"/>
              <w:spacing w:before="17" w:line="232" w:lineRule="exact"/>
              <w:ind w:right="46"/>
              <w:rPr>
                <w:sz w:val="19"/>
              </w:rPr>
            </w:pPr>
            <w:r>
              <w:rPr>
                <w:spacing w:val="-10"/>
                <w:sz w:val="19"/>
              </w:rPr>
              <w:t>-</w:t>
            </w:r>
          </w:p>
        </w:tc>
        <w:tc>
          <w:tcPr>
            <w:tcW w:w="382" w:type="dxa"/>
          </w:tcPr>
          <w:p w:rsidR="00FC5F77" w:rsidRDefault="00D56F93">
            <w:pPr>
              <w:pStyle w:val="TableParagraph"/>
              <w:spacing w:before="17" w:line="232" w:lineRule="exact"/>
              <w:ind w:left="5" w:right="1"/>
              <w:rPr>
                <w:sz w:val="19"/>
              </w:rPr>
            </w:pPr>
            <w:r>
              <w:rPr>
                <w:spacing w:val="-10"/>
                <w:sz w:val="19"/>
              </w:rPr>
              <w:t>-</w:t>
            </w:r>
          </w:p>
        </w:tc>
        <w:tc>
          <w:tcPr>
            <w:tcW w:w="428" w:type="dxa"/>
          </w:tcPr>
          <w:p w:rsidR="00FC5F77" w:rsidRDefault="00D56F93">
            <w:pPr>
              <w:pStyle w:val="TableParagraph"/>
              <w:spacing w:before="17" w:line="232" w:lineRule="exact"/>
              <w:ind w:right="6"/>
              <w:rPr>
                <w:sz w:val="19"/>
              </w:rPr>
            </w:pPr>
            <w:r>
              <w:rPr>
                <w:spacing w:val="-10"/>
                <w:sz w:val="19"/>
              </w:rPr>
              <w:t>-</w:t>
            </w:r>
          </w:p>
        </w:tc>
        <w:tc>
          <w:tcPr>
            <w:tcW w:w="417" w:type="dxa"/>
          </w:tcPr>
          <w:p w:rsidR="00FC5F77" w:rsidRDefault="00D56F93">
            <w:pPr>
              <w:pStyle w:val="TableParagraph"/>
              <w:spacing w:before="17" w:line="232" w:lineRule="exact"/>
              <w:ind w:right="59"/>
              <w:rPr>
                <w:sz w:val="19"/>
              </w:rPr>
            </w:pPr>
            <w:r>
              <w:rPr>
                <w:spacing w:val="-10"/>
                <w:sz w:val="19"/>
              </w:rPr>
              <w:t>-</w:t>
            </w:r>
          </w:p>
        </w:tc>
        <w:tc>
          <w:tcPr>
            <w:tcW w:w="322" w:type="dxa"/>
          </w:tcPr>
          <w:p w:rsidR="00FC5F77" w:rsidRDefault="00D56F93">
            <w:pPr>
              <w:pStyle w:val="TableParagraph"/>
              <w:spacing w:before="17" w:line="232" w:lineRule="exact"/>
              <w:ind w:left="21" w:right="27"/>
              <w:rPr>
                <w:sz w:val="19"/>
              </w:rPr>
            </w:pPr>
            <w:r>
              <w:rPr>
                <w:spacing w:val="-10"/>
                <w:sz w:val="19"/>
              </w:rPr>
              <w:t>-</w:t>
            </w:r>
          </w:p>
        </w:tc>
        <w:tc>
          <w:tcPr>
            <w:tcW w:w="510" w:type="dxa"/>
          </w:tcPr>
          <w:p w:rsidR="00FC5F77" w:rsidRDefault="00D56F93">
            <w:pPr>
              <w:pStyle w:val="TableParagraph"/>
              <w:spacing w:line="248" w:lineRule="exact"/>
              <w:ind w:left="50" w:right="17"/>
            </w:pPr>
            <w:r>
              <w:rPr>
                <w:spacing w:val="-10"/>
              </w:rPr>
              <w:t>-</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w:t>
            </w:r>
          </w:p>
        </w:tc>
      </w:tr>
      <w:tr w:rsidR="00FC5F77">
        <w:trPr>
          <w:trHeight w:val="269"/>
        </w:trPr>
        <w:tc>
          <w:tcPr>
            <w:tcW w:w="1976" w:type="dxa"/>
          </w:tcPr>
          <w:p w:rsidR="00FC5F77" w:rsidRDefault="00D56F93">
            <w:pPr>
              <w:pStyle w:val="TableParagraph"/>
              <w:spacing w:before="17" w:line="231" w:lineRule="exact"/>
              <w:ind w:left="86"/>
              <w:jc w:val="left"/>
              <w:rPr>
                <w:sz w:val="19"/>
              </w:rPr>
            </w:pPr>
            <w:r>
              <w:rPr>
                <w:sz w:val="19"/>
              </w:rPr>
              <w:t>Underwood</w:t>
            </w:r>
            <w:r>
              <w:rPr>
                <w:spacing w:val="-6"/>
                <w:sz w:val="19"/>
              </w:rPr>
              <w:t xml:space="preserve"> </w:t>
            </w:r>
            <w:r>
              <w:rPr>
                <w:sz w:val="19"/>
              </w:rPr>
              <w:t>et</w:t>
            </w:r>
            <w:r>
              <w:rPr>
                <w:spacing w:val="-5"/>
                <w:sz w:val="19"/>
              </w:rPr>
              <w:t xml:space="preserve"> </w:t>
            </w:r>
            <w:r>
              <w:rPr>
                <w:sz w:val="19"/>
              </w:rPr>
              <w:t>al.</w:t>
            </w:r>
            <w:r>
              <w:rPr>
                <w:spacing w:val="-5"/>
                <w:sz w:val="19"/>
              </w:rPr>
              <w:t xml:space="preserve"> </w:t>
            </w:r>
            <w:r>
              <w:rPr>
                <w:spacing w:val="-4"/>
                <w:sz w:val="19"/>
              </w:rPr>
              <w:t>[51]</w:t>
            </w:r>
          </w:p>
        </w:tc>
        <w:tc>
          <w:tcPr>
            <w:tcW w:w="535" w:type="dxa"/>
          </w:tcPr>
          <w:p w:rsidR="00FC5F77" w:rsidRDefault="00D56F93">
            <w:pPr>
              <w:pStyle w:val="TableParagraph"/>
              <w:spacing w:before="17" w:line="231" w:lineRule="exact"/>
              <w:ind w:left="26" w:right="20"/>
              <w:rPr>
                <w:sz w:val="19"/>
              </w:rPr>
            </w:pPr>
            <w:r>
              <w:rPr>
                <w:spacing w:val="-4"/>
                <w:sz w:val="19"/>
              </w:rPr>
              <w:t>2017</w:t>
            </w:r>
          </w:p>
        </w:tc>
        <w:tc>
          <w:tcPr>
            <w:tcW w:w="908" w:type="dxa"/>
          </w:tcPr>
          <w:p w:rsidR="00FC5F77" w:rsidRDefault="00D56F93">
            <w:pPr>
              <w:pStyle w:val="TableParagraph"/>
              <w:spacing w:before="17" w:line="231" w:lineRule="exact"/>
              <w:ind w:left="71"/>
              <w:jc w:val="left"/>
              <w:rPr>
                <w:sz w:val="19"/>
              </w:rPr>
            </w:pPr>
            <w:r>
              <w:rPr>
                <w:spacing w:val="-5"/>
                <w:sz w:val="19"/>
              </w:rPr>
              <w:t>USA</w:t>
            </w:r>
          </w:p>
        </w:tc>
        <w:tc>
          <w:tcPr>
            <w:tcW w:w="934" w:type="dxa"/>
          </w:tcPr>
          <w:p w:rsidR="00FC5F77" w:rsidRDefault="00D56F93">
            <w:pPr>
              <w:pStyle w:val="TableParagraph"/>
              <w:spacing w:before="17" w:line="231" w:lineRule="exact"/>
              <w:ind w:left="205"/>
              <w:jc w:val="left"/>
              <w:rPr>
                <w:sz w:val="19"/>
              </w:rPr>
            </w:pPr>
            <w:r>
              <w:rPr>
                <w:spacing w:val="-10"/>
                <w:sz w:val="19"/>
              </w:rPr>
              <w:t>3</w:t>
            </w:r>
          </w:p>
        </w:tc>
        <w:tc>
          <w:tcPr>
            <w:tcW w:w="800" w:type="dxa"/>
          </w:tcPr>
          <w:p w:rsidR="00FC5F77" w:rsidRDefault="00D56F93">
            <w:pPr>
              <w:pStyle w:val="TableParagraph"/>
              <w:spacing w:before="17" w:line="231" w:lineRule="exact"/>
              <w:ind w:left="71"/>
              <w:jc w:val="left"/>
              <w:rPr>
                <w:sz w:val="19"/>
              </w:rPr>
            </w:pPr>
            <w:r>
              <w:rPr>
                <w:spacing w:val="-5"/>
                <w:sz w:val="19"/>
              </w:rPr>
              <w:t>AP</w:t>
            </w:r>
          </w:p>
        </w:tc>
        <w:tc>
          <w:tcPr>
            <w:tcW w:w="1043" w:type="dxa"/>
          </w:tcPr>
          <w:p w:rsidR="00FC5F77" w:rsidRDefault="00D56F93">
            <w:pPr>
              <w:pStyle w:val="TableParagraph"/>
              <w:spacing w:before="17" w:line="231" w:lineRule="exact"/>
              <w:ind w:left="228"/>
              <w:jc w:val="left"/>
              <w:rPr>
                <w:sz w:val="19"/>
              </w:rPr>
            </w:pPr>
            <w:r>
              <w:rPr>
                <w:spacing w:val="-5"/>
                <w:sz w:val="19"/>
              </w:rPr>
              <w:t>NPV</w:t>
            </w:r>
          </w:p>
        </w:tc>
        <w:tc>
          <w:tcPr>
            <w:tcW w:w="577" w:type="dxa"/>
          </w:tcPr>
          <w:p w:rsidR="00FC5F77" w:rsidRDefault="00D56F93">
            <w:pPr>
              <w:pStyle w:val="TableParagraph"/>
              <w:spacing w:before="17" w:line="231" w:lineRule="exact"/>
              <w:ind w:left="179"/>
              <w:jc w:val="left"/>
              <w:rPr>
                <w:sz w:val="19"/>
              </w:rPr>
            </w:pPr>
            <w:r>
              <w:rPr>
                <w:spacing w:val="-5"/>
                <w:sz w:val="19"/>
              </w:rPr>
              <w:t>30</w:t>
            </w:r>
          </w:p>
        </w:tc>
        <w:tc>
          <w:tcPr>
            <w:tcW w:w="525" w:type="dxa"/>
          </w:tcPr>
          <w:p w:rsidR="00FC5F77" w:rsidRDefault="00D56F93">
            <w:pPr>
              <w:pStyle w:val="TableParagraph"/>
              <w:spacing w:before="17" w:line="231" w:lineRule="exact"/>
              <w:ind w:left="77"/>
              <w:jc w:val="left"/>
              <w:rPr>
                <w:sz w:val="19"/>
              </w:rPr>
            </w:pPr>
            <w:r>
              <w:rPr>
                <w:spacing w:val="-5"/>
                <w:sz w:val="19"/>
              </w:rPr>
              <w:t>4%</w:t>
            </w:r>
          </w:p>
        </w:tc>
        <w:tc>
          <w:tcPr>
            <w:tcW w:w="926" w:type="dxa"/>
          </w:tcPr>
          <w:p w:rsidR="00FC5F77" w:rsidRDefault="00D56F93">
            <w:pPr>
              <w:pStyle w:val="TableParagraph"/>
              <w:spacing w:before="17" w:line="231" w:lineRule="exact"/>
              <w:ind w:left="68"/>
              <w:jc w:val="left"/>
              <w:rPr>
                <w:sz w:val="19"/>
              </w:rPr>
            </w:pPr>
            <w:r>
              <w:rPr>
                <w:spacing w:val="-10"/>
                <w:sz w:val="19"/>
              </w:rPr>
              <w:t>-</w:t>
            </w:r>
          </w:p>
        </w:tc>
        <w:tc>
          <w:tcPr>
            <w:tcW w:w="498" w:type="dxa"/>
          </w:tcPr>
          <w:p w:rsidR="00FC5F77" w:rsidRDefault="00D56F93">
            <w:pPr>
              <w:pStyle w:val="TableParagraph"/>
              <w:spacing w:before="17" w:line="231" w:lineRule="exact"/>
              <w:ind w:left="10"/>
              <w:rPr>
                <w:sz w:val="19"/>
              </w:rPr>
            </w:pPr>
            <w:r>
              <w:rPr>
                <w:spacing w:val="-10"/>
                <w:sz w:val="19"/>
              </w:rPr>
              <w:t>-</w:t>
            </w:r>
          </w:p>
        </w:tc>
        <w:tc>
          <w:tcPr>
            <w:tcW w:w="633" w:type="dxa"/>
          </w:tcPr>
          <w:p w:rsidR="00FC5F77" w:rsidRDefault="00D56F93">
            <w:pPr>
              <w:pStyle w:val="TableParagraph"/>
              <w:spacing w:before="17" w:line="231" w:lineRule="exact"/>
              <w:ind w:left="2" w:right="11"/>
              <w:rPr>
                <w:sz w:val="19"/>
              </w:rPr>
            </w:pPr>
            <w:r>
              <w:rPr>
                <w:spacing w:val="-10"/>
                <w:sz w:val="19"/>
              </w:rPr>
              <w:t>-</w:t>
            </w:r>
          </w:p>
        </w:tc>
        <w:tc>
          <w:tcPr>
            <w:tcW w:w="372" w:type="dxa"/>
          </w:tcPr>
          <w:p w:rsidR="00FC5F77" w:rsidRDefault="00D56F93">
            <w:pPr>
              <w:pStyle w:val="TableParagraph"/>
              <w:spacing w:before="17" w:line="231" w:lineRule="exact"/>
              <w:ind w:left="8" w:right="14"/>
              <w:rPr>
                <w:sz w:val="19"/>
              </w:rPr>
            </w:pPr>
            <w:r>
              <w:rPr>
                <w:spacing w:val="-10"/>
                <w:sz w:val="19"/>
              </w:rPr>
              <w:t>-</w:t>
            </w:r>
          </w:p>
        </w:tc>
        <w:tc>
          <w:tcPr>
            <w:tcW w:w="407" w:type="dxa"/>
          </w:tcPr>
          <w:p w:rsidR="00FC5F77" w:rsidRDefault="00D56F93">
            <w:pPr>
              <w:pStyle w:val="TableParagraph"/>
              <w:spacing w:before="17" w:line="231" w:lineRule="exact"/>
              <w:ind w:left="9" w:right="9"/>
              <w:rPr>
                <w:sz w:val="19"/>
              </w:rPr>
            </w:pPr>
            <w:r>
              <w:rPr>
                <w:spacing w:val="-10"/>
                <w:sz w:val="19"/>
              </w:rPr>
              <w:t>x</w:t>
            </w:r>
          </w:p>
        </w:tc>
        <w:tc>
          <w:tcPr>
            <w:tcW w:w="420" w:type="dxa"/>
          </w:tcPr>
          <w:p w:rsidR="00FC5F77" w:rsidRDefault="00D56F93">
            <w:pPr>
              <w:pStyle w:val="TableParagraph"/>
              <w:spacing w:before="17" w:line="231" w:lineRule="exact"/>
              <w:ind w:left="3" w:right="21"/>
              <w:rPr>
                <w:sz w:val="19"/>
              </w:rPr>
            </w:pPr>
            <w:r>
              <w:rPr>
                <w:spacing w:val="-10"/>
                <w:sz w:val="19"/>
              </w:rPr>
              <w:t>x</w:t>
            </w:r>
          </w:p>
        </w:tc>
        <w:tc>
          <w:tcPr>
            <w:tcW w:w="425" w:type="dxa"/>
          </w:tcPr>
          <w:p w:rsidR="00FC5F77" w:rsidRDefault="00D56F93">
            <w:pPr>
              <w:pStyle w:val="TableParagraph"/>
              <w:spacing w:before="17" w:line="231" w:lineRule="exact"/>
              <w:ind w:right="62"/>
              <w:rPr>
                <w:sz w:val="19"/>
              </w:rPr>
            </w:pPr>
            <w:r>
              <w:rPr>
                <w:spacing w:val="-10"/>
                <w:sz w:val="19"/>
              </w:rPr>
              <w:t>x</w:t>
            </w:r>
          </w:p>
        </w:tc>
        <w:tc>
          <w:tcPr>
            <w:tcW w:w="357" w:type="dxa"/>
          </w:tcPr>
          <w:p w:rsidR="00FC5F77" w:rsidRDefault="00D56F93">
            <w:pPr>
              <w:pStyle w:val="TableParagraph"/>
              <w:spacing w:before="17" w:line="231" w:lineRule="exact"/>
              <w:ind w:left="1" w:right="46"/>
              <w:rPr>
                <w:sz w:val="19"/>
              </w:rPr>
            </w:pPr>
            <w:r>
              <w:rPr>
                <w:spacing w:val="-10"/>
                <w:sz w:val="19"/>
              </w:rPr>
              <w:t>?</w:t>
            </w:r>
          </w:p>
        </w:tc>
        <w:tc>
          <w:tcPr>
            <w:tcW w:w="382" w:type="dxa"/>
          </w:tcPr>
          <w:p w:rsidR="00FC5F77" w:rsidRDefault="00D56F93">
            <w:pPr>
              <w:pStyle w:val="TableParagraph"/>
              <w:spacing w:before="17" w:line="231" w:lineRule="exact"/>
              <w:ind w:left="5" w:right="1"/>
              <w:rPr>
                <w:sz w:val="19"/>
              </w:rPr>
            </w:pPr>
            <w:r>
              <w:rPr>
                <w:spacing w:val="-10"/>
                <w:sz w:val="19"/>
              </w:rPr>
              <w:t>-</w:t>
            </w:r>
          </w:p>
        </w:tc>
        <w:tc>
          <w:tcPr>
            <w:tcW w:w="428" w:type="dxa"/>
          </w:tcPr>
          <w:p w:rsidR="00FC5F77" w:rsidRDefault="00D56F93">
            <w:pPr>
              <w:pStyle w:val="TableParagraph"/>
              <w:spacing w:before="17" w:line="231" w:lineRule="exact"/>
              <w:ind w:right="6"/>
              <w:rPr>
                <w:sz w:val="19"/>
              </w:rPr>
            </w:pPr>
            <w:r>
              <w:rPr>
                <w:spacing w:val="-10"/>
                <w:sz w:val="19"/>
              </w:rPr>
              <w:t>-</w:t>
            </w:r>
          </w:p>
        </w:tc>
        <w:tc>
          <w:tcPr>
            <w:tcW w:w="417" w:type="dxa"/>
          </w:tcPr>
          <w:p w:rsidR="00FC5F77" w:rsidRDefault="00D56F93">
            <w:pPr>
              <w:pStyle w:val="TableParagraph"/>
              <w:spacing w:before="17" w:line="231" w:lineRule="exact"/>
              <w:ind w:right="59"/>
              <w:rPr>
                <w:sz w:val="19"/>
              </w:rPr>
            </w:pPr>
            <w:r>
              <w:rPr>
                <w:spacing w:val="-10"/>
                <w:sz w:val="19"/>
              </w:rPr>
              <w:t>x</w:t>
            </w:r>
          </w:p>
        </w:tc>
        <w:tc>
          <w:tcPr>
            <w:tcW w:w="322" w:type="dxa"/>
          </w:tcPr>
          <w:p w:rsidR="00FC5F77" w:rsidRDefault="00D56F93">
            <w:pPr>
              <w:pStyle w:val="TableParagraph"/>
              <w:spacing w:before="17" w:line="231" w:lineRule="exact"/>
              <w:ind w:left="22" w:right="27"/>
              <w:rPr>
                <w:sz w:val="19"/>
              </w:rPr>
            </w:pPr>
            <w:r>
              <w:rPr>
                <w:spacing w:val="-10"/>
                <w:sz w:val="19"/>
              </w:rPr>
              <w:t>?</w:t>
            </w:r>
          </w:p>
        </w:tc>
        <w:tc>
          <w:tcPr>
            <w:tcW w:w="510" w:type="dxa"/>
          </w:tcPr>
          <w:p w:rsidR="00FC5F77" w:rsidRDefault="00D56F93">
            <w:pPr>
              <w:pStyle w:val="TableParagraph"/>
              <w:spacing w:line="248" w:lineRule="exact"/>
              <w:ind w:left="49" w:right="17"/>
            </w:pPr>
            <w:r>
              <w:rPr>
                <w:spacing w:val="-10"/>
              </w:rPr>
              <w:t>x</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x</w:t>
            </w:r>
          </w:p>
        </w:tc>
      </w:tr>
      <w:tr w:rsidR="00FC5F77">
        <w:trPr>
          <w:trHeight w:val="268"/>
        </w:trPr>
        <w:tc>
          <w:tcPr>
            <w:tcW w:w="1976" w:type="dxa"/>
          </w:tcPr>
          <w:p w:rsidR="00FC5F77" w:rsidRDefault="00D56F93">
            <w:pPr>
              <w:pStyle w:val="TableParagraph"/>
              <w:spacing w:before="17" w:line="231" w:lineRule="exact"/>
              <w:ind w:left="86"/>
              <w:jc w:val="left"/>
              <w:rPr>
                <w:sz w:val="19"/>
              </w:rPr>
            </w:pPr>
            <w:r>
              <w:rPr>
                <w:sz w:val="19"/>
              </w:rPr>
              <w:t>Santos</w:t>
            </w:r>
            <w:r>
              <w:rPr>
                <w:spacing w:val="-4"/>
                <w:sz w:val="19"/>
              </w:rPr>
              <w:t xml:space="preserve"> </w:t>
            </w:r>
            <w:r>
              <w:rPr>
                <w:sz w:val="19"/>
              </w:rPr>
              <w:t>et</w:t>
            </w:r>
            <w:r>
              <w:rPr>
                <w:spacing w:val="-3"/>
                <w:sz w:val="19"/>
              </w:rPr>
              <w:t xml:space="preserve"> </w:t>
            </w:r>
            <w:r>
              <w:rPr>
                <w:sz w:val="19"/>
              </w:rPr>
              <w:t>al.</w:t>
            </w:r>
            <w:r>
              <w:rPr>
                <w:spacing w:val="-2"/>
                <w:sz w:val="19"/>
              </w:rPr>
              <w:t xml:space="preserve"> </w:t>
            </w:r>
            <w:r>
              <w:rPr>
                <w:spacing w:val="-4"/>
                <w:sz w:val="19"/>
              </w:rPr>
              <w:t>[80]</w:t>
            </w:r>
          </w:p>
        </w:tc>
        <w:tc>
          <w:tcPr>
            <w:tcW w:w="535" w:type="dxa"/>
          </w:tcPr>
          <w:p w:rsidR="00FC5F77" w:rsidRDefault="00D56F93">
            <w:pPr>
              <w:pStyle w:val="TableParagraph"/>
              <w:spacing w:before="17" w:line="231" w:lineRule="exact"/>
              <w:ind w:left="26" w:right="20"/>
              <w:rPr>
                <w:sz w:val="19"/>
              </w:rPr>
            </w:pPr>
            <w:r>
              <w:rPr>
                <w:spacing w:val="-4"/>
                <w:sz w:val="19"/>
              </w:rPr>
              <w:t>2017</w:t>
            </w:r>
          </w:p>
        </w:tc>
        <w:tc>
          <w:tcPr>
            <w:tcW w:w="908" w:type="dxa"/>
          </w:tcPr>
          <w:p w:rsidR="00FC5F77" w:rsidRDefault="00D56F93">
            <w:pPr>
              <w:pStyle w:val="TableParagraph"/>
              <w:spacing w:before="17" w:line="231" w:lineRule="exact"/>
              <w:ind w:left="71"/>
              <w:jc w:val="left"/>
              <w:rPr>
                <w:sz w:val="19"/>
              </w:rPr>
            </w:pPr>
            <w:r>
              <w:rPr>
                <w:spacing w:val="-5"/>
                <w:sz w:val="19"/>
              </w:rPr>
              <w:t>USA</w:t>
            </w:r>
          </w:p>
        </w:tc>
        <w:tc>
          <w:tcPr>
            <w:tcW w:w="934" w:type="dxa"/>
          </w:tcPr>
          <w:p w:rsidR="00FC5F77" w:rsidRDefault="00D56F93">
            <w:pPr>
              <w:pStyle w:val="TableParagraph"/>
              <w:spacing w:before="17" w:line="231" w:lineRule="exact"/>
              <w:ind w:left="205"/>
              <w:jc w:val="left"/>
              <w:rPr>
                <w:sz w:val="19"/>
              </w:rPr>
            </w:pPr>
            <w:r>
              <w:rPr>
                <w:spacing w:val="-5"/>
                <w:sz w:val="19"/>
              </w:rPr>
              <w:t>14</w:t>
            </w:r>
          </w:p>
        </w:tc>
        <w:tc>
          <w:tcPr>
            <w:tcW w:w="800" w:type="dxa"/>
          </w:tcPr>
          <w:p w:rsidR="00FC5F77" w:rsidRDefault="00D56F93">
            <w:pPr>
              <w:pStyle w:val="TableParagraph"/>
              <w:spacing w:before="17" w:line="231" w:lineRule="exact"/>
              <w:ind w:left="71"/>
              <w:jc w:val="left"/>
              <w:rPr>
                <w:sz w:val="19"/>
              </w:rPr>
            </w:pPr>
            <w:r>
              <w:rPr>
                <w:spacing w:val="-5"/>
                <w:sz w:val="19"/>
              </w:rPr>
              <w:t>AP</w:t>
            </w:r>
          </w:p>
        </w:tc>
        <w:tc>
          <w:tcPr>
            <w:tcW w:w="1043" w:type="dxa"/>
          </w:tcPr>
          <w:p w:rsidR="00FC5F77" w:rsidRDefault="00D56F93">
            <w:pPr>
              <w:pStyle w:val="TableParagraph"/>
              <w:spacing w:before="17" w:line="231" w:lineRule="exact"/>
              <w:ind w:left="228"/>
              <w:jc w:val="left"/>
              <w:rPr>
                <w:sz w:val="19"/>
              </w:rPr>
            </w:pPr>
            <w:r>
              <w:rPr>
                <w:spacing w:val="-5"/>
                <w:sz w:val="19"/>
              </w:rPr>
              <w:t>NPV</w:t>
            </w:r>
          </w:p>
        </w:tc>
        <w:tc>
          <w:tcPr>
            <w:tcW w:w="577" w:type="dxa"/>
          </w:tcPr>
          <w:p w:rsidR="00FC5F77" w:rsidRDefault="00D56F93">
            <w:pPr>
              <w:pStyle w:val="TableParagraph"/>
              <w:spacing w:before="17" w:line="231" w:lineRule="exact"/>
              <w:ind w:left="179"/>
              <w:jc w:val="left"/>
              <w:rPr>
                <w:sz w:val="19"/>
              </w:rPr>
            </w:pPr>
            <w:r>
              <w:rPr>
                <w:spacing w:val="-5"/>
                <w:sz w:val="19"/>
              </w:rPr>
              <w:t>50</w:t>
            </w:r>
          </w:p>
        </w:tc>
        <w:tc>
          <w:tcPr>
            <w:tcW w:w="525" w:type="dxa"/>
          </w:tcPr>
          <w:p w:rsidR="00FC5F77" w:rsidRDefault="00D56F93">
            <w:pPr>
              <w:pStyle w:val="TableParagraph"/>
              <w:spacing w:before="17" w:line="231" w:lineRule="exact"/>
              <w:ind w:left="77"/>
              <w:jc w:val="left"/>
              <w:rPr>
                <w:sz w:val="19"/>
              </w:rPr>
            </w:pPr>
            <w:r>
              <w:rPr>
                <w:spacing w:val="-4"/>
                <w:sz w:val="19"/>
              </w:rPr>
              <w:t>2,3%</w:t>
            </w:r>
          </w:p>
        </w:tc>
        <w:tc>
          <w:tcPr>
            <w:tcW w:w="926" w:type="dxa"/>
          </w:tcPr>
          <w:p w:rsidR="00FC5F77" w:rsidRDefault="00D56F93">
            <w:pPr>
              <w:pStyle w:val="TableParagraph"/>
              <w:spacing w:before="17" w:line="231" w:lineRule="exact"/>
              <w:ind w:left="68"/>
              <w:jc w:val="left"/>
              <w:rPr>
                <w:sz w:val="19"/>
              </w:rPr>
            </w:pPr>
            <w:r>
              <w:rPr>
                <w:spacing w:val="-4"/>
                <w:sz w:val="19"/>
              </w:rPr>
              <w:t>OFAT</w:t>
            </w:r>
          </w:p>
        </w:tc>
        <w:tc>
          <w:tcPr>
            <w:tcW w:w="498" w:type="dxa"/>
          </w:tcPr>
          <w:p w:rsidR="00FC5F77" w:rsidRDefault="00D56F93">
            <w:pPr>
              <w:pStyle w:val="TableParagraph"/>
              <w:spacing w:before="17" w:line="231" w:lineRule="exact"/>
              <w:ind w:left="10"/>
              <w:rPr>
                <w:sz w:val="19"/>
              </w:rPr>
            </w:pPr>
            <w:r>
              <w:rPr>
                <w:spacing w:val="-10"/>
                <w:sz w:val="19"/>
              </w:rPr>
              <w:t>x</w:t>
            </w:r>
          </w:p>
        </w:tc>
        <w:tc>
          <w:tcPr>
            <w:tcW w:w="633" w:type="dxa"/>
          </w:tcPr>
          <w:p w:rsidR="00FC5F77" w:rsidRDefault="00D56F93">
            <w:pPr>
              <w:pStyle w:val="TableParagraph"/>
              <w:spacing w:before="17" w:line="231" w:lineRule="exact"/>
              <w:ind w:left="2" w:right="11"/>
              <w:rPr>
                <w:sz w:val="19"/>
              </w:rPr>
            </w:pPr>
            <w:r>
              <w:rPr>
                <w:spacing w:val="-10"/>
                <w:sz w:val="19"/>
              </w:rPr>
              <w:t>x</w:t>
            </w:r>
          </w:p>
        </w:tc>
        <w:tc>
          <w:tcPr>
            <w:tcW w:w="372" w:type="dxa"/>
          </w:tcPr>
          <w:p w:rsidR="00FC5F77" w:rsidRDefault="00D56F93">
            <w:pPr>
              <w:pStyle w:val="TableParagraph"/>
              <w:spacing w:before="17" w:line="231" w:lineRule="exact"/>
              <w:ind w:left="8" w:right="14"/>
              <w:rPr>
                <w:sz w:val="19"/>
              </w:rPr>
            </w:pPr>
            <w:r>
              <w:rPr>
                <w:spacing w:val="-10"/>
                <w:sz w:val="19"/>
              </w:rPr>
              <w:t>-</w:t>
            </w:r>
          </w:p>
        </w:tc>
        <w:tc>
          <w:tcPr>
            <w:tcW w:w="407" w:type="dxa"/>
          </w:tcPr>
          <w:p w:rsidR="00FC5F77" w:rsidRDefault="00D56F93">
            <w:pPr>
              <w:pStyle w:val="TableParagraph"/>
              <w:spacing w:before="17" w:line="231" w:lineRule="exact"/>
              <w:ind w:left="9" w:right="9"/>
              <w:rPr>
                <w:sz w:val="19"/>
              </w:rPr>
            </w:pPr>
            <w:r>
              <w:rPr>
                <w:spacing w:val="-10"/>
                <w:sz w:val="19"/>
              </w:rPr>
              <w:t>x</w:t>
            </w:r>
          </w:p>
        </w:tc>
        <w:tc>
          <w:tcPr>
            <w:tcW w:w="420" w:type="dxa"/>
          </w:tcPr>
          <w:p w:rsidR="00FC5F77" w:rsidRDefault="00D56F93">
            <w:pPr>
              <w:pStyle w:val="TableParagraph"/>
              <w:spacing w:before="17" w:line="231" w:lineRule="exact"/>
              <w:ind w:left="3" w:right="21"/>
              <w:rPr>
                <w:sz w:val="19"/>
              </w:rPr>
            </w:pPr>
            <w:r>
              <w:rPr>
                <w:spacing w:val="-10"/>
                <w:sz w:val="19"/>
              </w:rPr>
              <w:t>x</w:t>
            </w:r>
          </w:p>
        </w:tc>
        <w:tc>
          <w:tcPr>
            <w:tcW w:w="425" w:type="dxa"/>
          </w:tcPr>
          <w:p w:rsidR="00FC5F77" w:rsidRDefault="00D56F93">
            <w:pPr>
              <w:pStyle w:val="TableParagraph"/>
              <w:spacing w:before="17" w:line="231" w:lineRule="exact"/>
              <w:ind w:right="62"/>
              <w:rPr>
                <w:sz w:val="19"/>
              </w:rPr>
            </w:pPr>
            <w:r>
              <w:rPr>
                <w:spacing w:val="-10"/>
                <w:sz w:val="19"/>
              </w:rPr>
              <w:t>x</w:t>
            </w:r>
          </w:p>
        </w:tc>
        <w:tc>
          <w:tcPr>
            <w:tcW w:w="357" w:type="dxa"/>
          </w:tcPr>
          <w:p w:rsidR="00FC5F77" w:rsidRDefault="00D56F93">
            <w:pPr>
              <w:pStyle w:val="TableParagraph"/>
              <w:spacing w:before="17" w:line="231" w:lineRule="exact"/>
              <w:ind w:right="46"/>
              <w:rPr>
                <w:sz w:val="19"/>
              </w:rPr>
            </w:pPr>
            <w:r>
              <w:rPr>
                <w:spacing w:val="-10"/>
                <w:sz w:val="19"/>
              </w:rPr>
              <w:t>x</w:t>
            </w:r>
          </w:p>
        </w:tc>
        <w:tc>
          <w:tcPr>
            <w:tcW w:w="382" w:type="dxa"/>
          </w:tcPr>
          <w:p w:rsidR="00FC5F77" w:rsidRDefault="00D56F93">
            <w:pPr>
              <w:pStyle w:val="TableParagraph"/>
              <w:spacing w:before="17" w:line="231" w:lineRule="exact"/>
              <w:ind w:left="5" w:right="1"/>
              <w:rPr>
                <w:sz w:val="19"/>
              </w:rPr>
            </w:pPr>
            <w:r>
              <w:rPr>
                <w:spacing w:val="-10"/>
                <w:sz w:val="19"/>
              </w:rPr>
              <w:t>x</w:t>
            </w:r>
          </w:p>
        </w:tc>
        <w:tc>
          <w:tcPr>
            <w:tcW w:w="428" w:type="dxa"/>
          </w:tcPr>
          <w:p w:rsidR="00FC5F77" w:rsidRDefault="00D56F93">
            <w:pPr>
              <w:pStyle w:val="TableParagraph"/>
              <w:spacing w:before="17" w:line="231" w:lineRule="exact"/>
              <w:ind w:right="6"/>
              <w:rPr>
                <w:sz w:val="19"/>
              </w:rPr>
            </w:pPr>
            <w:r>
              <w:rPr>
                <w:spacing w:val="-10"/>
                <w:sz w:val="19"/>
              </w:rPr>
              <w:t>x</w:t>
            </w:r>
          </w:p>
        </w:tc>
        <w:tc>
          <w:tcPr>
            <w:tcW w:w="417" w:type="dxa"/>
          </w:tcPr>
          <w:p w:rsidR="00FC5F77" w:rsidRDefault="00D56F93">
            <w:pPr>
              <w:pStyle w:val="TableParagraph"/>
              <w:spacing w:before="17" w:line="231" w:lineRule="exact"/>
              <w:ind w:right="59"/>
              <w:rPr>
                <w:sz w:val="19"/>
              </w:rPr>
            </w:pPr>
            <w:r>
              <w:rPr>
                <w:spacing w:val="-10"/>
                <w:sz w:val="19"/>
              </w:rPr>
              <w:t>x</w:t>
            </w:r>
          </w:p>
        </w:tc>
        <w:tc>
          <w:tcPr>
            <w:tcW w:w="322" w:type="dxa"/>
          </w:tcPr>
          <w:p w:rsidR="00FC5F77" w:rsidRDefault="00D56F93">
            <w:pPr>
              <w:pStyle w:val="TableParagraph"/>
              <w:spacing w:before="17" w:line="231" w:lineRule="exact"/>
              <w:ind w:left="21" w:right="27"/>
              <w:rPr>
                <w:sz w:val="19"/>
              </w:rPr>
            </w:pPr>
            <w:r>
              <w:rPr>
                <w:spacing w:val="-10"/>
                <w:sz w:val="19"/>
              </w:rPr>
              <w:t>x</w:t>
            </w:r>
          </w:p>
        </w:tc>
        <w:tc>
          <w:tcPr>
            <w:tcW w:w="510" w:type="dxa"/>
          </w:tcPr>
          <w:p w:rsidR="00FC5F77" w:rsidRDefault="00D56F93">
            <w:pPr>
              <w:pStyle w:val="TableParagraph"/>
              <w:spacing w:line="248" w:lineRule="exact"/>
              <w:ind w:left="49" w:right="17"/>
            </w:pPr>
            <w:r>
              <w:rPr>
                <w:spacing w:val="-10"/>
              </w:rPr>
              <w:t>x</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x</w:t>
            </w:r>
          </w:p>
        </w:tc>
      </w:tr>
      <w:tr w:rsidR="00FC5F77">
        <w:trPr>
          <w:trHeight w:val="267"/>
        </w:trPr>
        <w:tc>
          <w:tcPr>
            <w:tcW w:w="1976" w:type="dxa"/>
          </w:tcPr>
          <w:p w:rsidR="00FC5F77" w:rsidRDefault="00D56F93">
            <w:pPr>
              <w:pStyle w:val="TableParagraph"/>
              <w:spacing w:before="17" w:line="230" w:lineRule="exact"/>
              <w:ind w:left="86"/>
              <w:jc w:val="left"/>
              <w:rPr>
                <w:sz w:val="19"/>
              </w:rPr>
            </w:pPr>
            <w:r>
              <w:rPr>
                <w:sz w:val="19"/>
              </w:rPr>
              <w:t>Ozer</w:t>
            </w:r>
            <w:r>
              <w:rPr>
                <w:spacing w:val="-4"/>
                <w:sz w:val="19"/>
              </w:rPr>
              <w:t xml:space="preserve"> </w:t>
            </w:r>
            <w:r>
              <w:rPr>
                <w:sz w:val="19"/>
              </w:rPr>
              <w:t>et</w:t>
            </w:r>
            <w:r>
              <w:rPr>
                <w:spacing w:val="-4"/>
                <w:sz w:val="19"/>
              </w:rPr>
              <w:t xml:space="preserve"> </w:t>
            </w:r>
            <w:r>
              <w:rPr>
                <w:sz w:val="19"/>
              </w:rPr>
              <w:t>al.</w:t>
            </w:r>
            <w:r>
              <w:rPr>
                <w:spacing w:val="-3"/>
                <w:sz w:val="19"/>
              </w:rPr>
              <w:t xml:space="preserve"> </w:t>
            </w:r>
            <w:r>
              <w:rPr>
                <w:spacing w:val="-4"/>
                <w:sz w:val="19"/>
              </w:rPr>
              <w:t>[81]</w:t>
            </w:r>
          </w:p>
        </w:tc>
        <w:tc>
          <w:tcPr>
            <w:tcW w:w="535" w:type="dxa"/>
          </w:tcPr>
          <w:p w:rsidR="00FC5F77" w:rsidRDefault="00D56F93">
            <w:pPr>
              <w:pStyle w:val="TableParagraph"/>
              <w:spacing w:before="17" w:line="230" w:lineRule="exact"/>
              <w:ind w:left="26" w:right="20"/>
              <w:rPr>
                <w:sz w:val="19"/>
              </w:rPr>
            </w:pPr>
            <w:r>
              <w:rPr>
                <w:spacing w:val="-4"/>
                <w:sz w:val="19"/>
              </w:rPr>
              <w:t>2017</w:t>
            </w:r>
          </w:p>
        </w:tc>
        <w:tc>
          <w:tcPr>
            <w:tcW w:w="908" w:type="dxa"/>
          </w:tcPr>
          <w:p w:rsidR="00FC5F77" w:rsidRDefault="00D56F93">
            <w:pPr>
              <w:pStyle w:val="TableParagraph"/>
              <w:spacing w:before="17" w:line="230" w:lineRule="exact"/>
              <w:ind w:left="71"/>
              <w:jc w:val="left"/>
              <w:rPr>
                <w:sz w:val="19"/>
              </w:rPr>
            </w:pPr>
            <w:r>
              <w:rPr>
                <w:spacing w:val="-5"/>
                <w:sz w:val="19"/>
              </w:rPr>
              <w:t>USA</w:t>
            </w:r>
          </w:p>
        </w:tc>
        <w:tc>
          <w:tcPr>
            <w:tcW w:w="934" w:type="dxa"/>
          </w:tcPr>
          <w:p w:rsidR="00FC5F77" w:rsidRDefault="00D56F93">
            <w:pPr>
              <w:pStyle w:val="TableParagraph"/>
              <w:spacing w:before="17" w:line="230" w:lineRule="exact"/>
              <w:ind w:left="205"/>
              <w:jc w:val="left"/>
              <w:rPr>
                <w:sz w:val="19"/>
              </w:rPr>
            </w:pPr>
            <w:r>
              <w:rPr>
                <w:spacing w:val="-10"/>
                <w:sz w:val="19"/>
              </w:rPr>
              <w:t>8</w:t>
            </w:r>
          </w:p>
        </w:tc>
        <w:tc>
          <w:tcPr>
            <w:tcW w:w="800" w:type="dxa"/>
          </w:tcPr>
          <w:p w:rsidR="00FC5F77" w:rsidRDefault="00D56F93">
            <w:pPr>
              <w:pStyle w:val="TableParagraph"/>
              <w:spacing w:before="17" w:line="230" w:lineRule="exact"/>
              <w:ind w:left="71"/>
              <w:jc w:val="left"/>
              <w:rPr>
                <w:sz w:val="19"/>
              </w:rPr>
            </w:pPr>
            <w:r>
              <w:rPr>
                <w:spacing w:val="-5"/>
                <w:sz w:val="19"/>
              </w:rPr>
              <w:t>SFS</w:t>
            </w:r>
          </w:p>
        </w:tc>
        <w:tc>
          <w:tcPr>
            <w:tcW w:w="1043" w:type="dxa"/>
          </w:tcPr>
          <w:p w:rsidR="00FC5F77" w:rsidRDefault="00D56F93">
            <w:pPr>
              <w:pStyle w:val="TableParagraph"/>
              <w:spacing w:before="17" w:line="230" w:lineRule="exact"/>
              <w:ind w:left="228"/>
              <w:jc w:val="left"/>
              <w:rPr>
                <w:sz w:val="19"/>
              </w:rPr>
            </w:pPr>
            <w:r>
              <w:rPr>
                <w:spacing w:val="-5"/>
                <w:sz w:val="19"/>
              </w:rPr>
              <w:t>CBA</w:t>
            </w:r>
          </w:p>
        </w:tc>
        <w:tc>
          <w:tcPr>
            <w:tcW w:w="577" w:type="dxa"/>
          </w:tcPr>
          <w:p w:rsidR="00FC5F77" w:rsidRDefault="00D56F93">
            <w:pPr>
              <w:pStyle w:val="TableParagraph"/>
              <w:spacing w:before="17" w:line="230" w:lineRule="exact"/>
              <w:ind w:left="179"/>
              <w:jc w:val="left"/>
              <w:rPr>
                <w:sz w:val="19"/>
              </w:rPr>
            </w:pPr>
            <w:r>
              <w:rPr>
                <w:spacing w:val="-10"/>
                <w:sz w:val="19"/>
              </w:rPr>
              <w:t>-</w:t>
            </w:r>
          </w:p>
        </w:tc>
        <w:tc>
          <w:tcPr>
            <w:tcW w:w="525" w:type="dxa"/>
          </w:tcPr>
          <w:p w:rsidR="00FC5F77" w:rsidRDefault="00D56F93">
            <w:pPr>
              <w:pStyle w:val="TableParagraph"/>
              <w:spacing w:before="17" w:line="230" w:lineRule="exact"/>
              <w:ind w:left="77"/>
              <w:jc w:val="left"/>
              <w:rPr>
                <w:sz w:val="19"/>
              </w:rPr>
            </w:pPr>
            <w:r>
              <w:rPr>
                <w:spacing w:val="-10"/>
                <w:sz w:val="19"/>
              </w:rPr>
              <w:t>-</w:t>
            </w:r>
          </w:p>
        </w:tc>
        <w:tc>
          <w:tcPr>
            <w:tcW w:w="926" w:type="dxa"/>
          </w:tcPr>
          <w:p w:rsidR="00FC5F77" w:rsidRDefault="00D56F93">
            <w:pPr>
              <w:pStyle w:val="TableParagraph"/>
              <w:spacing w:before="17" w:line="230" w:lineRule="exact"/>
              <w:ind w:left="68"/>
              <w:jc w:val="left"/>
              <w:rPr>
                <w:sz w:val="19"/>
              </w:rPr>
            </w:pPr>
            <w:r>
              <w:rPr>
                <w:spacing w:val="-10"/>
                <w:sz w:val="19"/>
              </w:rPr>
              <w:t>-</w:t>
            </w:r>
          </w:p>
        </w:tc>
        <w:tc>
          <w:tcPr>
            <w:tcW w:w="498" w:type="dxa"/>
          </w:tcPr>
          <w:p w:rsidR="00FC5F77" w:rsidRDefault="00D56F93">
            <w:pPr>
              <w:pStyle w:val="TableParagraph"/>
              <w:spacing w:before="17" w:line="230" w:lineRule="exact"/>
              <w:ind w:left="10"/>
              <w:rPr>
                <w:sz w:val="19"/>
              </w:rPr>
            </w:pPr>
            <w:r>
              <w:rPr>
                <w:spacing w:val="-10"/>
                <w:sz w:val="19"/>
              </w:rPr>
              <w:t>-</w:t>
            </w:r>
          </w:p>
        </w:tc>
        <w:tc>
          <w:tcPr>
            <w:tcW w:w="633" w:type="dxa"/>
          </w:tcPr>
          <w:p w:rsidR="00FC5F77" w:rsidRDefault="00D56F93">
            <w:pPr>
              <w:pStyle w:val="TableParagraph"/>
              <w:spacing w:before="17" w:line="230" w:lineRule="exact"/>
              <w:ind w:left="2" w:right="11"/>
              <w:rPr>
                <w:sz w:val="19"/>
              </w:rPr>
            </w:pPr>
            <w:r>
              <w:rPr>
                <w:spacing w:val="-10"/>
                <w:sz w:val="19"/>
              </w:rPr>
              <w:t>-</w:t>
            </w:r>
          </w:p>
        </w:tc>
        <w:tc>
          <w:tcPr>
            <w:tcW w:w="372" w:type="dxa"/>
          </w:tcPr>
          <w:p w:rsidR="00FC5F77" w:rsidRDefault="00D56F93">
            <w:pPr>
              <w:pStyle w:val="TableParagraph"/>
              <w:spacing w:before="17" w:line="230" w:lineRule="exact"/>
              <w:ind w:left="8" w:right="14"/>
              <w:rPr>
                <w:sz w:val="19"/>
              </w:rPr>
            </w:pPr>
            <w:r>
              <w:rPr>
                <w:spacing w:val="-10"/>
                <w:sz w:val="19"/>
              </w:rPr>
              <w:t>-</w:t>
            </w:r>
          </w:p>
        </w:tc>
        <w:tc>
          <w:tcPr>
            <w:tcW w:w="407" w:type="dxa"/>
          </w:tcPr>
          <w:p w:rsidR="00FC5F77" w:rsidRDefault="00D56F93">
            <w:pPr>
              <w:pStyle w:val="TableParagraph"/>
              <w:spacing w:before="17" w:line="230" w:lineRule="exact"/>
              <w:ind w:left="9" w:right="9"/>
              <w:rPr>
                <w:sz w:val="19"/>
              </w:rPr>
            </w:pPr>
            <w:r>
              <w:rPr>
                <w:spacing w:val="-10"/>
                <w:sz w:val="19"/>
              </w:rPr>
              <w:t>x</w:t>
            </w:r>
          </w:p>
        </w:tc>
        <w:tc>
          <w:tcPr>
            <w:tcW w:w="420" w:type="dxa"/>
          </w:tcPr>
          <w:p w:rsidR="00FC5F77" w:rsidRDefault="00D56F93">
            <w:pPr>
              <w:pStyle w:val="TableParagraph"/>
              <w:spacing w:before="17" w:line="230" w:lineRule="exact"/>
              <w:ind w:left="3" w:right="21"/>
              <w:rPr>
                <w:sz w:val="19"/>
              </w:rPr>
            </w:pPr>
            <w:r>
              <w:rPr>
                <w:spacing w:val="-10"/>
                <w:sz w:val="19"/>
              </w:rPr>
              <w:t>x</w:t>
            </w:r>
          </w:p>
        </w:tc>
        <w:tc>
          <w:tcPr>
            <w:tcW w:w="425" w:type="dxa"/>
          </w:tcPr>
          <w:p w:rsidR="00FC5F77" w:rsidRDefault="00D56F93">
            <w:pPr>
              <w:pStyle w:val="TableParagraph"/>
              <w:spacing w:before="17" w:line="230" w:lineRule="exact"/>
              <w:ind w:right="62"/>
              <w:rPr>
                <w:sz w:val="19"/>
              </w:rPr>
            </w:pPr>
            <w:r>
              <w:rPr>
                <w:spacing w:val="-10"/>
                <w:sz w:val="19"/>
              </w:rPr>
              <w:t>x</w:t>
            </w:r>
          </w:p>
        </w:tc>
        <w:tc>
          <w:tcPr>
            <w:tcW w:w="357" w:type="dxa"/>
          </w:tcPr>
          <w:p w:rsidR="00FC5F77" w:rsidRDefault="00D56F93">
            <w:pPr>
              <w:pStyle w:val="TableParagraph"/>
              <w:spacing w:before="17" w:line="230" w:lineRule="exact"/>
              <w:ind w:right="46"/>
              <w:rPr>
                <w:sz w:val="19"/>
              </w:rPr>
            </w:pPr>
            <w:r>
              <w:rPr>
                <w:spacing w:val="-10"/>
                <w:sz w:val="19"/>
              </w:rPr>
              <w:t>x</w:t>
            </w:r>
          </w:p>
        </w:tc>
        <w:tc>
          <w:tcPr>
            <w:tcW w:w="382" w:type="dxa"/>
          </w:tcPr>
          <w:p w:rsidR="00FC5F77" w:rsidRDefault="00D56F93">
            <w:pPr>
              <w:pStyle w:val="TableParagraph"/>
              <w:spacing w:before="17" w:line="230" w:lineRule="exact"/>
              <w:ind w:left="5" w:right="1"/>
              <w:rPr>
                <w:sz w:val="19"/>
              </w:rPr>
            </w:pPr>
            <w:r>
              <w:rPr>
                <w:spacing w:val="-10"/>
                <w:sz w:val="19"/>
              </w:rPr>
              <w:t>-</w:t>
            </w:r>
          </w:p>
        </w:tc>
        <w:tc>
          <w:tcPr>
            <w:tcW w:w="428" w:type="dxa"/>
          </w:tcPr>
          <w:p w:rsidR="00FC5F77" w:rsidRDefault="00D56F93">
            <w:pPr>
              <w:pStyle w:val="TableParagraph"/>
              <w:spacing w:before="17" w:line="230" w:lineRule="exact"/>
              <w:ind w:right="6"/>
              <w:rPr>
                <w:sz w:val="19"/>
              </w:rPr>
            </w:pPr>
            <w:r>
              <w:rPr>
                <w:spacing w:val="-10"/>
                <w:sz w:val="19"/>
              </w:rPr>
              <w:t>-</w:t>
            </w:r>
          </w:p>
        </w:tc>
        <w:tc>
          <w:tcPr>
            <w:tcW w:w="417" w:type="dxa"/>
          </w:tcPr>
          <w:p w:rsidR="00FC5F77" w:rsidRDefault="00D56F93">
            <w:pPr>
              <w:pStyle w:val="TableParagraph"/>
              <w:spacing w:before="17" w:line="230" w:lineRule="exact"/>
              <w:ind w:right="59"/>
              <w:rPr>
                <w:sz w:val="19"/>
              </w:rPr>
            </w:pPr>
            <w:r>
              <w:rPr>
                <w:spacing w:val="-10"/>
                <w:sz w:val="19"/>
              </w:rPr>
              <w:t>-</w:t>
            </w:r>
          </w:p>
        </w:tc>
        <w:tc>
          <w:tcPr>
            <w:tcW w:w="322" w:type="dxa"/>
          </w:tcPr>
          <w:p w:rsidR="00FC5F77" w:rsidRDefault="00D56F93">
            <w:pPr>
              <w:pStyle w:val="TableParagraph"/>
              <w:spacing w:before="17" w:line="230" w:lineRule="exact"/>
              <w:ind w:left="21" w:right="27"/>
              <w:rPr>
                <w:sz w:val="19"/>
              </w:rPr>
            </w:pPr>
            <w:r>
              <w:rPr>
                <w:spacing w:val="-10"/>
                <w:sz w:val="19"/>
              </w:rPr>
              <w:t>-</w:t>
            </w:r>
          </w:p>
        </w:tc>
        <w:tc>
          <w:tcPr>
            <w:tcW w:w="510" w:type="dxa"/>
          </w:tcPr>
          <w:p w:rsidR="00FC5F77" w:rsidRDefault="00D56F93">
            <w:pPr>
              <w:pStyle w:val="TableParagraph"/>
              <w:spacing w:line="248" w:lineRule="exact"/>
              <w:ind w:left="50" w:right="17"/>
            </w:pPr>
            <w:r>
              <w:rPr>
                <w:spacing w:val="-10"/>
              </w:rPr>
              <w:t>-</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w:t>
            </w:r>
          </w:p>
        </w:tc>
      </w:tr>
      <w:tr w:rsidR="00FC5F77">
        <w:trPr>
          <w:trHeight w:val="267"/>
        </w:trPr>
        <w:tc>
          <w:tcPr>
            <w:tcW w:w="1976" w:type="dxa"/>
          </w:tcPr>
          <w:p w:rsidR="00FC5F77" w:rsidRDefault="00D56F93">
            <w:pPr>
              <w:pStyle w:val="TableParagraph"/>
              <w:spacing w:before="16" w:line="231" w:lineRule="exact"/>
              <w:ind w:left="86"/>
              <w:jc w:val="left"/>
              <w:rPr>
                <w:sz w:val="19"/>
              </w:rPr>
            </w:pPr>
            <w:r>
              <w:rPr>
                <w:sz w:val="19"/>
              </w:rPr>
              <w:t>Batouli</w:t>
            </w:r>
            <w:r>
              <w:rPr>
                <w:spacing w:val="-4"/>
                <w:sz w:val="19"/>
              </w:rPr>
              <w:t xml:space="preserve"> </w:t>
            </w:r>
            <w:r>
              <w:rPr>
                <w:sz w:val="19"/>
              </w:rPr>
              <w:t>et</w:t>
            </w:r>
            <w:r>
              <w:rPr>
                <w:spacing w:val="-3"/>
                <w:sz w:val="19"/>
              </w:rPr>
              <w:t xml:space="preserve"> </w:t>
            </w:r>
            <w:r>
              <w:rPr>
                <w:sz w:val="19"/>
              </w:rPr>
              <w:t>al.</w:t>
            </w:r>
            <w:r>
              <w:rPr>
                <w:spacing w:val="-1"/>
                <w:sz w:val="19"/>
              </w:rPr>
              <w:t xml:space="preserve"> </w:t>
            </w:r>
            <w:r>
              <w:rPr>
                <w:spacing w:val="-4"/>
                <w:sz w:val="19"/>
              </w:rPr>
              <w:t>[58]</w:t>
            </w:r>
          </w:p>
        </w:tc>
        <w:tc>
          <w:tcPr>
            <w:tcW w:w="535" w:type="dxa"/>
          </w:tcPr>
          <w:p w:rsidR="00FC5F77" w:rsidRDefault="00D56F93">
            <w:pPr>
              <w:pStyle w:val="TableParagraph"/>
              <w:spacing w:before="16" w:line="231" w:lineRule="exact"/>
              <w:ind w:left="26" w:right="20"/>
              <w:rPr>
                <w:sz w:val="19"/>
              </w:rPr>
            </w:pPr>
            <w:r>
              <w:rPr>
                <w:spacing w:val="-4"/>
                <w:sz w:val="19"/>
              </w:rPr>
              <w:t>2017</w:t>
            </w:r>
          </w:p>
        </w:tc>
        <w:tc>
          <w:tcPr>
            <w:tcW w:w="908" w:type="dxa"/>
          </w:tcPr>
          <w:p w:rsidR="00FC5F77" w:rsidRDefault="00D56F93">
            <w:pPr>
              <w:pStyle w:val="TableParagraph"/>
              <w:spacing w:before="16" w:line="231" w:lineRule="exact"/>
              <w:ind w:left="71"/>
              <w:jc w:val="left"/>
              <w:rPr>
                <w:sz w:val="19"/>
              </w:rPr>
            </w:pPr>
            <w:r>
              <w:rPr>
                <w:spacing w:val="-5"/>
                <w:sz w:val="19"/>
              </w:rPr>
              <w:t>USA</w:t>
            </w:r>
          </w:p>
        </w:tc>
        <w:tc>
          <w:tcPr>
            <w:tcW w:w="934" w:type="dxa"/>
          </w:tcPr>
          <w:p w:rsidR="00FC5F77" w:rsidRDefault="00D56F93">
            <w:pPr>
              <w:pStyle w:val="TableParagraph"/>
              <w:spacing w:before="16" w:line="231" w:lineRule="exact"/>
              <w:ind w:left="205"/>
              <w:jc w:val="left"/>
              <w:rPr>
                <w:sz w:val="19"/>
              </w:rPr>
            </w:pPr>
            <w:r>
              <w:rPr>
                <w:spacing w:val="-10"/>
                <w:sz w:val="19"/>
              </w:rPr>
              <w:t>3</w:t>
            </w:r>
          </w:p>
        </w:tc>
        <w:tc>
          <w:tcPr>
            <w:tcW w:w="800" w:type="dxa"/>
          </w:tcPr>
          <w:p w:rsidR="00FC5F77" w:rsidRDefault="00D56F93">
            <w:pPr>
              <w:pStyle w:val="TableParagraph"/>
              <w:spacing w:before="16" w:line="231" w:lineRule="exact"/>
              <w:ind w:left="71"/>
              <w:jc w:val="left"/>
              <w:rPr>
                <w:sz w:val="19"/>
              </w:rPr>
            </w:pPr>
            <w:r>
              <w:rPr>
                <w:sz w:val="19"/>
              </w:rPr>
              <w:t>FS,</w:t>
            </w:r>
            <w:r>
              <w:rPr>
                <w:spacing w:val="-5"/>
                <w:sz w:val="19"/>
              </w:rPr>
              <w:t xml:space="preserve"> RS</w:t>
            </w:r>
          </w:p>
        </w:tc>
        <w:tc>
          <w:tcPr>
            <w:tcW w:w="1043" w:type="dxa"/>
          </w:tcPr>
          <w:p w:rsidR="00FC5F77" w:rsidRDefault="00D56F93">
            <w:pPr>
              <w:pStyle w:val="TableParagraph"/>
              <w:spacing w:before="16" w:line="231" w:lineRule="exact"/>
              <w:ind w:left="228"/>
              <w:jc w:val="left"/>
              <w:rPr>
                <w:sz w:val="19"/>
              </w:rPr>
            </w:pPr>
            <w:r>
              <w:rPr>
                <w:spacing w:val="-5"/>
                <w:sz w:val="19"/>
              </w:rPr>
              <w:t>NPV</w:t>
            </w:r>
          </w:p>
        </w:tc>
        <w:tc>
          <w:tcPr>
            <w:tcW w:w="577" w:type="dxa"/>
          </w:tcPr>
          <w:p w:rsidR="00FC5F77" w:rsidRDefault="00D56F93">
            <w:pPr>
              <w:pStyle w:val="TableParagraph"/>
              <w:spacing w:before="16" w:line="231" w:lineRule="exact"/>
              <w:ind w:left="179"/>
              <w:jc w:val="left"/>
              <w:rPr>
                <w:sz w:val="19"/>
              </w:rPr>
            </w:pPr>
            <w:r>
              <w:rPr>
                <w:spacing w:val="-5"/>
                <w:sz w:val="19"/>
              </w:rPr>
              <w:t>50</w:t>
            </w:r>
          </w:p>
        </w:tc>
        <w:tc>
          <w:tcPr>
            <w:tcW w:w="525" w:type="dxa"/>
          </w:tcPr>
          <w:p w:rsidR="00FC5F77" w:rsidRDefault="00D56F93">
            <w:pPr>
              <w:pStyle w:val="TableParagraph"/>
              <w:spacing w:before="16" w:line="231" w:lineRule="exact"/>
              <w:ind w:left="77"/>
              <w:jc w:val="left"/>
              <w:rPr>
                <w:sz w:val="19"/>
              </w:rPr>
            </w:pPr>
            <w:r>
              <w:rPr>
                <w:spacing w:val="-5"/>
                <w:sz w:val="19"/>
              </w:rPr>
              <w:t>5%</w:t>
            </w:r>
          </w:p>
        </w:tc>
        <w:tc>
          <w:tcPr>
            <w:tcW w:w="926" w:type="dxa"/>
          </w:tcPr>
          <w:p w:rsidR="00FC5F77" w:rsidRDefault="00D56F93">
            <w:pPr>
              <w:pStyle w:val="TableParagraph"/>
              <w:spacing w:before="16" w:line="231" w:lineRule="exact"/>
              <w:ind w:left="68"/>
              <w:jc w:val="left"/>
              <w:rPr>
                <w:sz w:val="19"/>
              </w:rPr>
            </w:pPr>
            <w:r>
              <w:rPr>
                <w:sz w:val="19"/>
              </w:rPr>
              <w:t>MC,</w:t>
            </w:r>
            <w:r>
              <w:rPr>
                <w:spacing w:val="-3"/>
                <w:sz w:val="19"/>
              </w:rPr>
              <w:t xml:space="preserve"> </w:t>
            </w:r>
            <w:r>
              <w:rPr>
                <w:spacing w:val="-4"/>
                <w:sz w:val="19"/>
              </w:rPr>
              <w:t>OFAT</w:t>
            </w:r>
          </w:p>
        </w:tc>
        <w:tc>
          <w:tcPr>
            <w:tcW w:w="498" w:type="dxa"/>
          </w:tcPr>
          <w:p w:rsidR="00FC5F77" w:rsidRDefault="00D56F93">
            <w:pPr>
              <w:pStyle w:val="TableParagraph"/>
              <w:spacing w:before="16" w:line="231" w:lineRule="exact"/>
              <w:ind w:left="10"/>
              <w:rPr>
                <w:sz w:val="19"/>
              </w:rPr>
            </w:pPr>
            <w:r>
              <w:rPr>
                <w:spacing w:val="-10"/>
                <w:sz w:val="19"/>
              </w:rPr>
              <w:t>x</w:t>
            </w:r>
          </w:p>
        </w:tc>
        <w:tc>
          <w:tcPr>
            <w:tcW w:w="633" w:type="dxa"/>
          </w:tcPr>
          <w:p w:rsidR="00FC5F77" w:rsidRDefault="00D56F93">
            <w:pPr>
              <w:pStyle w:val="TableParagraph"/>
              <w:spacing w:before="16" w:line="231" w:lineRule="exact"/>
              <w:ind w:left="2" w:right="11"/>
              <w:rPr>
                <w:sz w:val="19"/>
              </w:rPr>
            </w:pPr>
            <w:r>
              <w:rPr>
                <w:spacing w:val="-10"/>
                <w:sz w:val="19"/>
              </w:rPr>
              <w:t>x</w:t>
            </w:r>
          </w:p>
        </w:tc>
        <w:tc>
          <w:tcPr>
            <w:tcW w:w="372" w:type="dxa"/>
          </w:tcPr>
          <w:p w:rsidR="00FC5F77" w:rsidRDefault="00D56F93">
            <w:pPr>
              <w:pStyle w:val="TableParagraph"/>
              <w:spacing w:before="16" w:line="231" w:lineRule="exact"/>
              <w:ind w:left="8" w:right="14"/>
              <w:rPr>
                <w:sz w:val="19"/>
              </w:rPr>
            </w:pPr>
            <w:r>
              <w:rPr>
                <w:spacing w:val="-10"/>
                <w:sz w:val="19"/>
              </w:rPr>
              <w:t>x</w:t>
            </w:r>
          </w:p>
        </w:tc>
        <w:tc>
          <w:tcPr>
            <w:tcW w:w="407" w:type="dxa"/>
          </w:tcPr>
          <w:p w:rsidR="00FC5F77" w:rsidRDefault="00D56F93">
            <w:pPr>
              <w:pStyle w:val="TableParagraph"/>
              <w:spacing w:before="16" w:line="231" w:lineRule="exact"/>
              <w:ind w:left="9" w:right="9"/>
              <w:rPr>
                <w:sz w:val="19"/>
              </w:rPr>
            </w:pPr>
            <w:r>
              <w:rPr>
                <w:spacing w:val="-10"/>
                <w:sz w:val="19"/>
              </w:rPr>
              <w:t>x</w:t>
            </w:r>
          </w:p>
        </w:tc>
        <w:tc>
          <w:tcPr>
            <w:tcW w:w="420" w:type="dxa"/>
          </w:tcPr>
          <w:p w:rsidR="00FC5F77" w:rsidRDefault="00D56F93">
            <w:pPr>
              <w:pStyle w:val="TableParagraph"/>
              <w:spacing w:before="16" w:line="231" w:lineRule="exact"/>
              <w:ind w:left="3" w:right="21"/>
              <w:rPr>
                <w:sz w:val="19"/>
              </w:rPr>
            </w:pPr>
            <w:r>
              <w:rPr>
                <w:spacing w:val="-10"/>
                <w:sz w:val="19"/>
              </w:rPr>
              <w:t>x</w:t>
            </w:r>
          </w:p>
        </w:tc>
        <w:tc>
          <w:tcPr>
            <w:tcW w:w="425" w:type="dxa"/>
          </w:tcPr>
          <w:p w:rsidR="00FC5F77" w:rsidRDefault="00D56F93">
            <w:pPr>
              <w:pStyle w:val="TableParagraph"/>
              <w:spacing w:before="16" w:line="231" w:lineRule="exact"/>
              <w:ind w:right="62"/>
              <w:rPr>
                <w:sz w:val="19"/>
              </w:rPr>
            </w:pPr>
            <w:r>
              <w:rPr>
                <w:spacing w:val="-10"/>
                <w:sz w:val="19"/>
              </w:rPr>
              <w:t>x</w:t>
            </w:r>
          </w:p>
        </w:tc>
        <w:tc>
          <w:tcPr>
            <w:tcW w:w="357" w:type="dxa"/>
          </w:tcPr>
          <w:p w:rsidR="00FC5F77" w:rsidRDefault="00D56F93">
            <w:pPr>
              <w:pStyle w:val="TableParagraph"/>
              <w:spacing w:before="16" w:line="231" w:lineRule="exact"/>
              <w:ind w:left="1" w:right="46"/>
              <w:rPr>
                <w:sz w:val="19"/>
              </w:rPr>
            </w:pPr>
            <w:r>
              <w:rPr>
                <w:spacing w:val="-10"/>
                <w:sz w:val="19"/>
              </w:rPr>
              <w:t>?</w:t>
            </w:r>
          </w:p>
        </w:tc>
        <w:tc>
          <w:tcPr>
            <w:tcW w:w="382" w:type="dxa"/>
          </w:tcPr>
          <w:p w:rsidR="00FC5F77" w:rsidRDefault="00D56F93">
            <w:pPr>
              <w:pStyle w:val="TableParagraph"/>
              <w:spacing w:before="16" w:line="231" w:lineRule="exact"/>
              <w:ind w:left="5"/>
              <w:rPr>
                <w:sz w:val="19"/>
              </w:rPr>
            </w:pPr>
            <w:r>
              <w:rPr>
                <w:spacing w:val="-10"/>
                <w:sz w:val="19"/>
              </w:rPr>
              <w:t>?</w:t>
            </w:r>
          </w:p>
        </w:tc>
        <w:tc>
          <w:tcPr>
            <w:tcW w:w="428" w:type="dxa"/>
          </w:tcPr>
          <w:p w:rsidR="00FC5F77" w:rsidRDefault="00D56F93">
            <w:pPr>
              <w:pStyle w:val="TableParagraph"/>
              <w:spacing w:before="16" w:line="231" w:lineRule="exact"/>
              <w:ind w:right="6"/>
              <w:rPr>
                <w:sz w:val="19"/>
              </w:rPr>
            </w:pPr>
            <w:r>
              <w:rPr>
                <w:spacing w:val="-10"/>
                <w:sz w:val="19"/>
              </w:rPr>
              <w:t>x</w:t>
            </w:r>
          </w:p>
        </w:tc>
        <w:tc>
          <w:tcPr>
            <w:tcW w:w="417" w:type="dxa"/>
          </w:tcPr>
          <w:p w:rsidR="00FC5F77" w:rsidRDefault="00D56F93">
            <w:pPr>
              <w:pStyle w:val="TableParagraph"/>
              <w:spacing w:before="16" w:line="231" w:lineRule="exact"/>
              <w:ind w:right="59"/>
              <w:rPr>
                <w:sz w:val="19"/>
              </w:rPr>
            </w:pPr>
            <w:r>
              <w:rPr>
                <w:spacing w:val="-10"/>
                <w:sz w:val="19"/>
              </w:rPr>
              <w:t>x</w:t>
            </w:r>
          </w:p>
        </w:tc>
        <w:tc>
          <w:tcPr>
            <w:tcW w:w="322" w:type="dxa"/>
          </w:tcPr>
          <w:p w:rsidR="00FC5F77" w:rsidRDefault="00D56F93">
            <w:pPr>
              <w:pStyle w:val="TableParagraph"/>
              <w:spacing w:before="16" w:line="231" w:lineRule="exact"/>
              <w:ind w:left="22" w:right="27"/>
              <w:rPr>
                <w:sz w:val="19"/>
              </w:rPr>
            </w:pPr>
            <w:r>
              <w:rPr>
                <w:spacing w:val="-10"/>
                <w:sz w:val="19"/>
              </w:rPr>
              <w:t>?</w:t>
            </w:r>
          </w:p>
        </w:tc>
        <w:tc>
          <w:tcPr>
            <w:tcW w:w="510" w:type="dxa"/>
          </w:tcPr>
          <w:p w:rsidR="00FC5F77" w:rsidRDefault="00D56F93">
            <w:pPr>
              <w:pStyle w:val="TableParagraph"/>
              <w:spacing w:line="247" w:lineRule="exact"/>
              <w:ind w:left="49" w:right="17"/>
            </w:pPr>
            <w:r>
              <w:rPr>
                <w:spacing w:val="-10"/>
              </w:rPr>
              <w:t>x</w:t>
            </w:r>
          </w:p>
        </w:tc>
        <w:tc>
          <w:tcPr>
            <w:tcW w:w="454" w:type="dxa"/>
          </w:tcPr>
          <w:p w:rsidR="00FC5F77" w:rsidRDefault="00D56F93">
            <w:pPr>
              <w:pStyle w:val="TableParagraph"/>
              <w:spacing w:line="247" w:lineRule="exact"/>
              <w:ind w:left="1" w:right="46"/>
            </w:pPr>
            <w:r>
              <w:rPr>
                <w:spacing w:val="-10"/>
              </w:rPr>
              <w:t>-</w:t>
            </w:r>
          </w:p>
        </w:tc>
        <w:tc>
          <w:tcPr>
            <w:tcW w:w="329" w:type="dxa"/>
          </w:tcPr>
          <w:p w:rsidR="00FC5F77" w:rsidRDefault="00D56F93">
            <w:pPr>
              <w:pStyle w:val="TableParagraph"/>
              <w:spacing w:line="247" w:lineRule="exact"/>
              <w:ind w:left="33" w:right="50"/>
            </w:pPr>
            <w:r>
              <w:rPr>
                <w:spacing w:val="-10"/>
              </w:rPr>
              <w:t>-</w:t>
            </w:r>
          </w:p>
        </w:tc>
        <w:tc>
          <w:tcPr>
            <w:tcW w:w="409" w:type="dxa"/>
          </w:tcPr>
          <w:p w:rsidR="00FC5F77" w:rsidRDefault="00D56F93">
            <w:pPr>
              <w:pStyle w:val="TableParagraph"/>
              <w:spacing w:line="247" w:lineRule="exact"/>
              <w:ind w:left="34"/>
            </w:pPr>
            <w:r>
              <w:rPr>
                <w:spacing w:val="-10"/>
              </w:rPr>
              <w:t>-</w:t>
            </w:r>
          </w:p>
        </w:tc>
        <w:tc>
          <w:tcPr>
            <w:tcW w:w="376" w:type="dxa"/>
          </w:tcPr>
          <w:p w:rsidR="00FC5F77" w:rsidRDefault="00D56F93">
            <w:pPr>
              <w:pStyle w:val="TableParagraph"/>
              <w:spacing w:line="247" w:lineRule="exact"/>
              <w:ind w:left="13" w:right="5"/>
            </w:pPr>
            <w:r>
              <w:rPr>
                <w:spacing w:val="-10"/>
              </w:rPr>
              <w:t>-</w:t>
            </w:r>
          </w:p>
        </w:tc>
      </w:tr>
      <w:tr w:rsidR="00FC5F77">
        <w:trPr>
          <w:trHeight w:val="268"/>
        </w:trPr>
        <w:tc>
          <w:tcPr>
            <w:tcW w:w="1976" w:type="dxa"/>
          </w:tcPr>
          <w:p w:rsidR="00FC5F77" w:rsidRDefault="00D56F93">
            <w:pPr>
              <w:pStyle w:val="TableParagraph"/>
              <w:spacing w:before="17" w:line="231" w:lineRule="exact"/>
              <w:ind w:left="86"/>
              <w:jc w:val="left"/>
              <w:rPr>
                <w:sz w:val="19"/>
              </w:rPr>
            </w:pPr>
            <w:r>
              <w:rPr>
                <w:sz w:val="19"/>
              </w:rPr>
              <w:t>Torres-Machi</w:t>
            </w:r>
            <w:r>
              <w:rPr>
                <w:spacing w:val="-6"/>
                <w:sz w:val="19"/>
              </w:rPr>
              <w:t xml:space="preserve"> </w:t>
            </w:r>
            <w:r>
              <w:rPr>
                <w:sz w:val="19"/>
              </w:rPr>
              <w:t>et</w:t>
            </w:r>
            <w:r>
              <w:rPr>
                <w:spacing w:val="-4"/>
                <w:sz w:val="19"/>
              </w:rPr>
              <w:t xml:space="preserve"> </w:t>
            </w:r>
            <w:r>
              <w:rPr>
                <w:sz w:val="19"/>
              </w:rPr>
              <w:t>al.</w:t>
            </w:r>
            <w:r>
              <w:rPr>
                <w:spacing w:val="-5"/>
                <w:sz w:val="19"/>
              </w:rPr>
              <w:t xml:space="preserve"> </w:t>
            </w:r>
            <w:r>
              <w:rPr>
                <w:spacing w:val="-4"/>
                <w:sz w:val="19"/>
              </w:rPr>
              <w:t>[54]</w:t>
            </w:r>
          </w:p>
        </w:tc>
        <w:tc>
          <w:tcPr>
            <w:tcW w:w="535" w:type="dxa"/>
          </w:tcPr>
          <w:p w:rsidR="00FC5F77" w:rsidRDefault="00D56F93">
            <w:pPr>
              <w:pStyle w:val="TableParagraph"/>
              <w:spacing w:before="17" w:line="231" w:lineRule="exact"/>
              <w:ind w:left="26" w:right="20"/>
              <w:rPr>
                <w:sz w:val="19"/>
              </w:rPr>
            </w:pPr>
            <w:r>
              <w:rPr>
                <w:spacing w:val="-4"/>
                <w:sz w:val="19"/>
              </w:rPr>
              <w:t>2017</w:t>
            </w:r>
          </w:p>
        </w:tc>
        <w:tc>
          <w:tcPr>
            <w:tcW w:w="908" w:type="dxa"/>
          </w:tcPr>
          <w:p w:rsidR="00FC5F77" w:rsidRDefault="00D56F93">
            <w:pPr>
              <w:pStyle w:val="TableParagraph"/>
              <w:spacing w:before="17" w:line="231" w:lineRule="exact"/>
              <w:ind w:left="71"/>
              <w:jc w:val="left"/>
              <w:rPr>
                <w:sz w:val="19"/>
              </w:rPr>
            </w:pPr>
            <w:r>
              <w:rPr>
                <w:spacing w:val="-2"/>
                <w:sz w:val="19"/>
              </w:rPr>
              <w:t>Chile</w:t>
            </w:r>
          </w:p>
        </w:tc>
        <w:tc>
          <w:tcPr>
            <w:tcW w:w="934" w:type="dxa"/>
          </w:tcPr>
          <w:p w:rsidR="00FC5F77" w:rsidRDefault="00D56F93">
            <w:pPr>
              <w:pStyle w:val="TableParagraph"/>
              <w:spacing w:before="17" w:line="231" w:lineRule="exact"/>
              <w:ind w:left="205"/>
              <w:jc w:val="left"/>
              <w:rPr>
                <w:sz w:val="19"/>
              </w:rPr>
            </w:pPr>
            <w:r>
              <w:rPr>
                <w:spacing w:val="-5"/>
                <w:sz w:val="19"/>
              </w:rPr>
              <w:t>20</w:t>
            </w:r>
          </w:p>
        </w:tc>
        <w:tc>
          <w:tcPr>
            <w:tcW w:w="800" w:type="dxa"/>
          </w:tcPr>
          <w:p w:rsidR="00FC5F77" w:rsidRDefault="00D56F93">
            <w:pPr>
              <w:pStyle w:val="TableParagraph"/>
              <w:spacing w:before="17" w:line="231" w:lineRule="exact"/>
              <w:ind w:left="71"/>
              <w:jc w:val="left"/>
              <w:rPr>
                <w:sz w:val="19"/>
              </w:rPr>
            </w:pPr>
            <w:r>
              <w:rPr>
                <w:sz w:val="19"/>
              </w:rPr>
              <w:t>AP,</w:t>
            </w:r>
            <w:r>
              <w:rPr>
                <w:spacing w:val="-3"/>
                <w:sz w:val="19"/>
              </w:rPr>
              <w:t xml:space="preserve"> </w:t>
            </w:r>
            <w:r>
              <w:rPr>
                <w:spacing w:val="-5"/>
                <w:sz w:val="19"/>
              </w:rPr>
              <w:t>CP</w:t>
            </w:r>
          </w:p>
        </w:tc>
        <w:tc>
          <w:tcPr>
            <w:tcW w:w="1043" w:type="dxa"/>
          </w:tcPr>
          <w:p w:rsidR="00FC5F77" w:rsidRDefault="00D56F93">
            <w:pPr>
              <w:pStyle w:val="TableParagraph"/>
              <w:spacing w:before="17" w:line="231" w:lineRule="exact"/>
              <w:ind w:left="228"/>
              <w:jc w:val="left"/>
              <w:rPr>
                <w:sz w:val="19"/>
              </w:rPr>
            </w:pPr>
            <w:r>
              <w:rPr>
                <w:spacing w:val="-5"/>
                <w:sz w:val="19"/>
              </w:rPr>
              <w:t>NPV</w:t>
            </w:r>
          </w:p>
        </w:tc>
        <w:tc>
          <w:tcPr>
            <w:tcW w:w="577" w:type="dxa"/>
          </w:tcPr>
          <w:p w:rsidR="00FC5F77" w:rsidRDefault="00D56F93">
            <w:pPr>
              <w:pStyle w:val="TableParagraph"/>
              <w:spacing w:before="17" w:line="231" w:lineRule="exact"/>
              <w:ind w:left="179"/>
              <w:jc w:val="left"/>
              <w:rPr>
                <w:sz w:val="19"/>
              </w:rPr>
            </w:pPr>
            <w:r>
              <w:rPr>
                <w:spacing w:val="-5"/>
                <w:sz w:val="19"/>
              </w:rPr>
              <w:t>25</w:t>
            </w:r>
          </w:p>
        </w:tc>
        <w:tc>
          <w:tcPr>
            <w:tcW w:w="525" w:type="dxa"/>
          </w:tcPr>
          <w:p w:rsidR="00FC5F77" w:rsidRDefault="00D56F93">
            <w:pPr>
              <w:pStyle w:val="TableParagraph"/>
              <w:spacing w:before="17" w:line="231" w:lineRule="exact"/>
              <w:ind w:left="77"/>
              <w:jc w:val="left"/>
              <w:rPr>
                <w:sz w:val="19"/>
              </w:rPr>
            </w:pPr>
            <w:r>
              <w:rPr>
                <w:spacing w:val="-5"/>
                <w:sz w:val="19"/>
              </w:rPr>
              <w:t>6%</w:t>
            </w:r>
          </w:p>
        </w:tc>
        <w:tc>
          <w:tcPr>
            <w:tcW w:w="926" w:type="dxa"/>
          </w:tcPr>
          <w:p w:rsidR="00FC5F77" w:rsidRDefault="00D56F93">
            <w:pPr>
              <w:pStyle w:val="TableParagraph"/>
              <w:spacing w:before="17" w:line="231" w:lineRule="exact"/>
              <w:ind w:left="68"/>
              <w:jc w:val="left"/>
              <w:rPr>
                <w:sz w:val="19"/>
              </w:rPr>
            </w:pPr>
            <w:r>
              <w:rPr>
                <w:spacing w:val="-4"/>
                <w:sz w:val="19"/>
              </w:rPr>
              <w:t>OFAT</w:t>
            </w:r>
          </w:p>
        </w:tc>
        <w:tc>
          <w:tcPr>
            <w:tcW w:w="498" w:type="dxa"/>
          </w:tcPr>
          <w:p w:rsidR="00FC5F77" w:rsidRDefault="00D56F93">
            <w:pPr>
              <w:pStyle w:val="TableParagraph"/>
              <w:spacing w:before="17" w:line="231" w:lineRule="exact"/>
              <w:ind w:left="10"/>
              <w:rPr>
                <w:sz w:val="19"/>
              </w:rPr>
            </w:pPr>
            <w:r>
              <w:rPr>
                <w:spacing w:val="-10"/>
                <w:sz w:val="19"/>
              </w:rPr>
              <w:t>-</w:t>
            </w:r>
          </w:p>
        </w:tc>
        <w:tc>
          <w:tcPr>
            <w:tcW w:w="633" w:type="dxa"/>
          </w:tcPr>
          <w:p w:rsidR="00FC5F77" w:rsidRDefault="00D56F93">
            <w:pPr>
              <w:pStyle w:val="TableParagraph"/>
              <w:spacing w:before="17" w:line="231" w:lineRule="exact"/>
              <w:ind w:left="2" w:right="11"/>
              <w:rPr>
                <w:sz w:val="19"/>
              </w:rPr>
            </w:pPr>
            <w:r>
              <w:rPr>
                <w:spacing w:val="-10"/>
                <w:sz w:val="19"/>
              </w:rPr>
              <w:t>-</w:t>
            </w:r>
          </w:p>
        </w:tc>
        <w:tc>
          <w:tcPr>
            <w:tcW w:w="372" w:type="dxa"/>
          </w:tcPr>
          <w:p w:rsidR="00FC5F77" w:rsidRDefault="00D56F93">
            <w:pPr>
              <w:pStyle w:val="TableParagraph"/>
              <w:spacing w:before="17" w:line="231" w:lineRule="exact"/>
              <w:ind w:left="8" w:right="14"/>
              <w:rPr>
                <w:sz w:val="19"/>
              </w:rPr>
            </w:pPr>
            <w:r>
              <w:rPr>
                <w:spacing w:val="-10"/>
                <w:sz w:val="19"/>
              </w:rPr>
              <w:t>-</w:t>
            </w:r>
          </w:p>
        </w:tc>
        <w:tc>
          <w:tcPr>
            <w:tcW w:w="407" w:type="dxa"/>
          </w:tcPr>
          <w:p w:rsidR="00FC5F77" w:rsidRDefault="00D56F93">
            <w:pPr>
              <w:pStyle w:val="TableParagraph"/>
              <w:spacing w:before="17" w:line="231" w:lineRule="exact"/>
              <w:ind w:left="9" w:right="9"/>
              <w:rPr>
                <w:sz w:val="19"/>
              </w:rPr>
            </w:pPr>
            <w:r>
              <w:rPr>
                <w:spacing w:val="-10"/>
                <w:sz w:val="19"/>
              </w:rPr>
              <w:t>-</w:t>
            </w:r>
          </w:p>
        </w:tc>
        <w:tc>
          <w:tcPr>
            <w:tcW w:w="420" w:type="dxa"/>
          </w:tcPr>
          <w:p w:rsidR="00FC5F77" w:rsidRDefault="00D56F93">
            <w:pPr>
              <w:pStyle w:val="TableParagraph"/>
              <w:spacing w:before="17" w:line="231" w:lineRule="exact"/>
              <w:ind w:left="3" w:right="21"/>
              <w:rPr>
                <w:sz w:val="19"/>
              </w:rPr>
            </w:pPr>
            <w:r>
              <w:rPr>
                <w:spacing w:val="-10"/>
                <w:sz w:val="19"/>
              </w:rPr>
              <w:t>-</w:t>
            </w:r>
          </w:p>
        </w:tc>
        <w:tc>
          <w:tcPr>
            <w:tcW w:w="425" w:type="dxa"/>
          </w:tcPr>
          <w:p w:rsidR="00FC5F77" w:rsidRDefault="00D56F93">
            <w:pPr>
              <w:pStyle w:val="TableParagraph"/>
              <w:spacing w:before="17" w:line="231" w:lineRule="exact"/>
              <w:ind w:right="62"/>
              <w:rPr>
                <w:sz w:val="19"/>
              </w:rPr>
            </w:pPr>
            <w:r>
              <w:rPr>
                <w:spacing w:val="-10"/>
                <w:sz w:val="19"/>
              </w:rPr>
              <w:t>-</w:t>
            </w:r>
          </w:p>
        </w:tc>
        <w:tc>
          <w:tcPr>
            <w:tcW w:w="357" w:type="dxa"/>
          </w:tcPr>
          <w:p w:rsidR="00FC5F77" w:rsidRDefault="00D56F93">
            <w:pPr>
              <w:pStyle w:val="TableParagraph"/>
              <w:spacing w:before="17" w:line="231" w:lineRule="exact"/>
              <w:ind w:right="46"/>
              <w:rPr>
                <w:sz w:val="19"/>
              </w:rPr>
            </w:pPr>
            <w:r>
              <w:rPr>
                <w:spacing w:val="-10"/>
                <w:sz w:val="19"/>
              </w:rPr>
              <w:t>-</w:t>
            </w:r>
          </w:p>
        </w:tc>
        <w:tc>
          <w:tcPr>
            <w:tcW w:w="382" w:type="dxa"/>
          </w:tcPr>
          <w:p w:rsidR="00FC5F77" w:rsidRDefault="00D56F93">
            <w:pPr>
              <w:pStyle w:val="TableParagraph"/>
              <w:spacing w:before="17" w:line="231" w:lineRule="exact"/>
              <w:ind w:left="5" w:right="1"/>
              <w:rPr>
                <w:sz w:val="19"/>
              </w:rPr>
            </w:pPr>
            <w:r>
              <w:rPr>
                <w:spacing w:val="-10"/>
                <w:sz w:val="19"/>
              </w:rPr>
              <w:t>x</w:t>
            </w:r>
          </w:p>
        </w:tc>
        <w:tc>
          <w:tcPr>
            <w:tcW w:w="428" w:type="dxa"/>
          </w:tcPr>
          <w:p w:rsidR="00FC5F77" w:rsidRDefault="00D56F93">
            <w:pPr>
              <w:pStyle w:val="TableParagraph"/>
              <w:spacing w:before="17" w:line="231" w:lineRule="exact"/>
              <w:ind w:right="6"/>
              <w:rPr>
                <w:sz w:val="19"/>
              </w:rPr>
            </w:pPr>
            <w:r>
              <w:rPr>
                <w:spacing w:val="-10"/>
                <w:sz w:val="19"/>
              </w:rPr>
              <w:t>x</w:t>
            </w:r>
          </w:p>
        </w:tc>
        <w:tc>
          <w:tcPr>
            <w:tcW w:w="417" w:type="dxa"/>
          </w:tcPr>
          <w:p w:rsidR="00FC5F77" w:rsidRDefault="00D56F93">
            <w:pPr>
              <w:pStyle w:val="TableParagraph"/>
              <w:spacing w:before="17" w:line="231" w:lineRule="exact"/>
              <w:ind w:right="59"/>
              <w:rPr>
                <w:sz w:val="19"/>
              </w:rPr>
            </w:pPr>
            <w:r>
              <w:rPr>
                <w:spacing w:val="-10"/>
                <w:sz w:val="19"/>
              </w:rPr>
              <w:t>x</w:t>
            </w:r>
          </w:p>
        </w:tc>
        <w:tc>
          <w:tcPr>
            <w:tcW w:w="322" w:type="dxa"/>
          </w:tcPr>
          <w:p w:rsidR="00FC5F77" w:rsidRDefault="00D56F93">
            <w:pPr>
              <w:pStyle w:val="TableParagraph"/>
              <w:spacing w:before="17" w:line="231" w:lineRule="exact"/>
              <w:ind w:left="22" w:right="27"/>
              <w:rPr>
                <w:sz w:val="19"/>
              </w:rPr>
            </w:pPr>
            <w:r>
              <w:rPr>
                <w:spacing w:val="-10"/>
                <w:sz w:val="19"/>
              </w:rPr>
              <w:t>?</w:t>
            </w:r>
          </w:p>
        </w:tc>
        <w:tc>
          <w:tcPr>
            <w:tcW w:w="510" w:type="dxa"/>
          </w:tcPr>
          <w:p w:rsidR="00FC5F77" w:rsidRDefault="00D56F93">
            <w:pPr>
              <w:pStyle w:val="TableParagraph"/>
              <w:spacing w:line="248" w:lineRule="exact"/>
              <w:ind w:left="49" w:right="17"/>
            </w:pPr>
            <w:r>
              <w:rPr>
                <w:spacing w:val="-10"/>
              </w:rPr>
              <w:t>x</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w:t>
            </w:r>
          </w:p>
        </w:tc>
      </w:tr>
      <w:tr w:rsidR="00FC5F77">
        <w:trPr>
          <w:trHeight w:val="268"/>
        </w:trPr>
        <w:tc>
          <w:tcPr>
            <w:tcW w:w="1976" w:type="dxa"/>
          </w:tcPr>
          <w:p w:rsidR="00FC5F77" w:rsidRDefault="00D56F93">
            <w:pPr>
              <w:pStyle w:val="TableParagraph"/>
              <w:spacing w:before="17" w:line="231" w:lineRule="exact"/>
              <w:ind w:left="86"/>
              <w:jc w:val="left"/>
              <w:rPr>
                <w:sz w:val="19"/>
              </w:rPr>
            </w:pPr>
            <w:r>
              <w:rPr>
                <w:sz w:val="19"/>
              </w:rPr>
              <w:t>Coleri</w:t>
            </w:r>
            <w:r>
              <w:rPr>
                <w:spacing w:val="-5"/>
                <w:sz w:val="19"/>
              </w:rPr>
              <w:t xml:space="preserve"> </w:t>
            </w:r>
            <w:r>
              <w:rPr>
                <w:sz w:val="19"/>
              </w:rPr>
              <w:t>et</w:t>
            </w:r>
            <w:r>
              <w:rPr>
                <w:spacing w:val="-3"/>
                <w:sz w:val="19"/>
              </w:rPr>
              <w:t xml:space="preserve"> </w:t>
            </w:r>
            <w:r>
              <w:rPr>
                <w:sz w:val="19"/>
              </w:rPr>
              <w:t>al.</w:t>
            </w:r>
            <w:r>
              <w:rPr>
                <w:spacing w:val="-3"/>
                <w:sz w:val="19"/>
              </w:rPr>
              <w:t xml:space="preserve"> </w:t>
            </w:r>
            <w:r>
              <w:rPr>
                <w:spacing w:val="-4"/>
                <w:sz w:val="19"/>
              </w:rPr>
              <w:t>[82]</w:t>
            </w:r>
          </w:p>
        </w:tc>
        <w:tc>
          <w:tcPr>
            <w:tcW w:w="535" w:type="dxa"/>
          </w:tcPr>
          <w:p w:rsidR="00FC5F77" w:rsidRDefault="00D56F93">
            <w:pPr>
              <w:pStyle w:val="TableParagraph"/>
              <w:spacing w:before="17" w:line="231" w:lineRule="exact"/>
              <w:ind w:left="26" w:right="20"/>
              <w:rPr>
                <w:sz w:val="19"/>
              </w:rPr>
            </w:pPr>
            <w:r>
              <w:rPr>
                <w:spacing w:val="-4"/>
                <w:sz w:val="19"/>
              </w:rPr>
              <w:t>2018</w:t>
            </w:r>
          </w:p>
        </w:tc>
        <w:tc>
          <w:tcPr>
            <w:tcW w:w="908" w:type="dxa"/>
          </w:tcPr>
          <w:p w:rsidR="00FC5F77" w:rsidRDefault="00D56F93">
            <w:pPr>
              <w:pStyle w:val="TableParagraph"/>
              <w:spacing w:before="17" w:line="231" w:lineRule="exact"/>
              <w:ind w:left="71"/>
              <w:jc w:val="left"/>
              <w:rPr>
                <w:sz w:val="19"/>
              </w:rPr>
            </w:pPr>
            <w:r>
              <w:rPr>
                <w:spacing w:val="-5"/>
                <w:sz w:val="19"/>
              </w:rPr>
              <w:t>USA</w:t>
            </w:r>
          </w:p>
        </w:tc>
        <w:tc>
          <w:tcPr>
            <w:tcW w:w="934" w:type="dxa"/>
          </w:tcPr>
          <w:p w:rsidR="00FC5F77" w:rsidRDefault="00D56F93">
            <w:pPr>
              <w:pStyle w:val="TableParagraph"/>
              <w:spacing w:before="17" w:line="231" w:lineRule="exact"/>
              <w:ind w:left="205"/>
              <w:jc w:val="left"/>
              <w:rPr>
                <w:sz w:val="19"/>
              </w:rPr>
            </w:pPr>
            <w:r>
              <w:rPr>
                <w:spacing w:val="-10"/>
                <w:sz w:val="19"/>
              </w:rPr>
              <w:t>3</w:t>
            </w:r>
          </w:p>
        </w:tc>
        <w:tc>
          <w:tcPr>
            <w:tcW w:w="800" w:type="dxa"/>
          </w:tcPr>
          <w:p w:rsidR="00FC5F77" w:rsidRDefault="00D56F93">
            <w:pPr>
              <w:pStyle w:val="TableParagraph"/>
              <w:spacing w:before="17" w:line="231" w:lineRule="exact"/>
              <w:ind w:left="71"/>
              <w:jc w:val="left"/>
              <w:rPr>
                <w:sz w:val="19"/>
              </w:rPr>
            </w:pPr>
            <w:r>
              <w:rPr>
                <w:spacing w:val="-5"/>
                <w:sz w:val="19"/>
              </w:rPr>
              <w:t>AP</w:t>
            </w:r>
          </w:p>
        </w:tc>
        <w:tc>
          <w:tcPr>
            <w:tcW w:w="1043" w:type="dxa"/>
          </w:tcPr>
          <w:p w:rsidR="00FC5F77" w:rsidRDefault="00D56F93">
            <w:pPr>
              <w:pStyle w:val="TableParagraph"/>
              <w:spacing w:before="17" w:line="231" w:lineRule="exact"/>
              <w:ind w:left="228"/>
              <w:jc w:val="left"/>
              <w:rPr>
                <w:sz w:val="19"/>
              </w:rPr>
            </w:pPr>
            <w:r>
              <w:rPr>
                <w:spacing w:val="-5"/>
                <w:sz w:val="19"/>
              </w:rPr>
              <w:t>NPV</w:t>
            </w:r>
          </w:p>
        </w:tc>
        <w:tc>
          <w:tcPr>
            <w:tcW w:w="577" w:type="dxa"/>
          </w:tcPr>
          <w:p w:rsidR="00FC5F77" w:rsidRDefault="00D56F93">
            <w:pPr>
              <w:pStyle w:val="TableParagraph"/>
              <w:spacing w:before="17" w:line="231" w:lineRule="exact"/>
              <w:ind w:left="179"/>
              <w:jc w:val="left"/>
              <w:rPr>
                <w:sz w:val="19"/>
              </w:rPr>
            </w:pPr>
            <w:r>
              <w:rPr>
                <w:spacing w:val="-5"/>
                <w:sz w:val="19"/>
              </w:rPr>
              <w:t>50</w:t>
            </w:r>
          </w:p>
        </w:tc>
        <w:tc>
          <w:tcPr>
            <w:tcW w:w="525" w:type="dxa"/>
          </w:tcPr>
          <w:p w:rsidR="00FC5F77" w:rsidRDefault="00D56F93">
            <w:pPr>
              <w:pStyle w:val="TableParagraph"/>
              <w:spacing w:before="17" w:line="231" w:lineRule="exact"/>
              <w:ind w:left="77"/>
              <w:jc w:val="left"/>
              <w:rPr>
                <w:sz w:val="19"/>
              </w:rPr>
            </w:pPr>
            <w:r>
              <w:rPr>
                <w:spacing w:val="-10"/>
                <w:sz w:val="19"/>
              </w:rPr>
              <w:t>?</w:t>
            </w:r>
          </w:p>
        </w:tc>
        <w:tc>
          <w:tcPr>
            <w:tcW w:w="926" w:type="dxa"/>
          </w:tcPr>
          <w:p w:rsidR="00FC5F77" w:rsidRDefault="00D56F93">
            <w:pPr>
              <w:pStyle w:val="TableParagraph"/>
              <w:spacing w:before="17" w:line="231" w:lineRule="exact"/>
              <w:ind w:left="68"/>
              <w:jc w:val="left"/>
              <w:rPr>
                <w:sz w:val="19"/>
              </w:rPr>
            </w:pPr>
            <w:r>
              <w:rPr>
                <w:spacing w:val="-4"/>
                <w:sz w:val="19"/>
              </w:rPr>
              <w:t>OFAT</w:t>
            </w:r>
          </w:p>
        </w:tc>
        <w:tc>
          <w:tcPr>
            <w:tcW w:w="498" w:type="dxa"/>
          </w:tcPr>
          <w:p w:rsidR="00FC5F77" w:rsidRDefault="00D56F93">
            <w:pPr>
              <w:pStyle w:val="TableParagraph"/>
              <w:spacing w:before="17" w:line="231" w:lineRule="exact"/>
              <w:ind w:left="10"/>
              <w:rPr>
                <w:sz w:val="19"/>
              </w:rPr>
            </w:pPr>
            <w:r>
              <w:rPr>
                <w:spacing w:val="-10"/>
                <w:sz w:val="19"/>
              </w:rPr>
              <w:t>-</w:t>
            </w:r>
          </w:p>
        </w:tc>
        <w:tc>
          <w:tcPr>
            <w:tcW w:w="633" w:type="dxa"/>
          </w:tcPr>
          <w:p w:rsidR="00FC5F77" w:rsidRDefault="00D56F93">
            <w:pPr>
              <w:pStyle w:val="TableParagraph"/>
              <w:spacing w:before="17" w:line="231" w:lineRule="exact"/>
              <w:ind w:left="2" w:right="11"/>
              <w:rPr>
                <w:sz w:val="19"/>
              </w:rPr>
            </w:pPr>
            <w:r>
              <w:rPr>
                <w:spacing w:val="-10"/>
                <w:sz w:val="19"/>
              </w:rPr>
              <w:t>-</w:t>
            </w:r>
          </w:p>
        </w:tc>
        <w:tc>
          <w:tcPr>
            <w:tcW w:w="372" w:type="dxa"/>
          </w:tcPr>
          <w:p w:rsidR="00FC5F77" w:rsidRDefault="00D56F93">
            <w:pPr>
              <w:pStyle w:val="TableParagraph"/>
              <w:spacing w:before="17" w:line="231" w:lineRule="exact"/>
              <w:ind w:left="8" w:right="14"/>
              <w:rPr>
                <w:sz w:val="19"/>
              </w:rPr>
            </w:pPr>
            <w:r>
              <w:rPr>
                <w:spacing w:val="-10"/>
                <w:sz w:val="19"/>
              </w:rPr>
              <w:t>-</w:t>
            </w:r>
          </w:p>
        </w:tc>
        <w:tc>
          <w:tcPr>
            <w:tcW w:w="407" w:type="dxa"/>
          </w:tcPr>
          <w:p w:rsidR="00FC5F77" w:rsidRDefault="00D56F93">
            <w:pPr>
              <w:pStyle w:val="TableParagraph"/>
              <w:spacing w:before="17" w:line="231" w:lineRule="exact"/>
              <w:ind w:left="9" w:right="9"/>
              <w:rPr>
                <w:sz w:val="19"/>
              </w:rPr>
            </w:pPr>
            <w:r>
              <w:rPr>
                <w:spacing w:val="-10"/>
                <w:sz w:val="19"/>
              </w:rPr>
              <w:t>x</w:t>
            </w:r>
          </w:p>
        </w:tc>
        <w:tc>
          <w:tcPr>
            <w:tcW w:w="420" w:type="dxa"/>
          </w:tcPr>
          <w:p w:rsidR="00FC5F77" w:rsidRDefault="00D56F93">
            <w:pPr>
              <w:pStyle w:val="TableParagraph"/>
              <w:spacing w:before="17" w:line="231" w:lineRule="exact"/>
              <w:ind w:left="3" w:right="21"/>
              <w:rPr>
                <w:sz w:val="19"/>
              </w:rPr>
            </w:pPr>
            <w:r>
              <w:rPr>
                <w:spacing w:val="-10"/>
                <w:sz w:val="19"/>
              </w:rPr>
              <w:t>-</w:t>
            </w:r>
          </w:p>
        </w:tc>
        <w:tc>
          <w:tcPr>
            <w:tcW w:w="425" w:type="dxa"/>
          </w:tcPr>
          <w:p w:rsidR="00FC5F77" w:rsidRDefault="00D56F93">
            <w:pPr>
              <w:pStyle w:val="TableParagraph"/>
              <w:spacing w:before="17" w:line="231" w:lineRule="exact"/>
              <w:ind w:right="62"/>
              <w:rPr>
                <w:sz w:val="19"/>
              </w:rPr>
            </w:pPr>
            <w:r>
              <w:rPr>
                <w:spacing w:val="-10"/>
                <w:sz w:val="19"/>
              </w:rPr>
              <w:t>x</w:t>
            </w:r>
          </w:p>
        </w:tc>
        <w:tc>
          <w:tcPr>
            <w:tcW w:w="357" w:type="dxa"/>
          </w:tcPr>
          <w:p w:rsidR="00FC5F77" w:rsidRDefault="00D56F93">
            <w:pPr>
              <w:pStyle w:val="TableParagraph"/>
              <w:spacing w:before="17" w:line="231" w:lineRule="exact"/>
              <w:ind w:left="1" w:right="46"/>
              <w:rPr>
                <w:sz w:val="19"/>
              </w:rPr>
            </w:pPr>
            <w:r>
              <w:rPr>
                <w:spacing w:val="-10"/>
                <w:sz w:val="19"/>
              </w:rPr>
              <w:t>?</w:t>
            </w:r>
          </w:p>
        </w:tc>
        <w:tc>
          <w:tcPr>
            <w:tcW w:w="382" w:type="dxa"/>
          </w:tcPr>
          <w:p w:rsidR="00FC5F77" w:rsidRDefault="00D56F93">
            <w:pPr>
              <w:pStyle w:val="TableParagraph"/>
              <w:spacing w:before="17" w:line="231" w:lineRule="exact"/>
              <w:ind w:left="5" w:right="1"/>
              <w:rPr>
                <w:sz w:val="19"/>
              </w:rPr>
            </w:pPr>
            <w:r>
              <w:rPr>
                <w:spacing w:val="-10"/>
                <w:sz w:val="19"/>
              </w:rPr>
              <w:t>-</w:t>
            </w:r>
          </w:p>
        </w:tc>
        <w:tc>
          <w:tcPr>
            <w:tcW w:w="428" w:type="dxa"/>
          </w:tcPr>
          <w:p w:rsidR="00FC5F77" w:rsidRDefault="00D56F93">
            <w:pPr>
              <w:pStyle w:val="TableParagraph"/>
              <w:spacing w:before="17" w:line="231" w:lineRule="exact"/>
              <w:ind w:right="6"/>
              <w:rPr>
                <w:sz w:val="19"/>
              </w:rPr>
            </w:pPr>
            <w:r>
              <w:rPr>
                <w:spacing w:val="-10"/>
                <w:sz w:val="19"/>
              </w:rPr>
              <w:t>-</w:t>
            </w:r>
          </w:p>
        </w:tc>
        <w:tc>
          <w:tcPr>
            <w:tcW w:w="417" w:type="dxa"/>
          </w:tcPr>
          <w:p w:rsidR="00FC5F77" w:rsidRDefault="00D56F93">
            <w:pPr>
              <w:pStyle w:val="TableParagraph"/>
              <w:spacing w:before="17" w:line="231" w:lineRule="exact"/>
              <w:ind w:right="59"/>
              <w:rPr>
                <w:sz w:val="19"/>
              </w:rPr>
            </w:pPr>
            <w:r>
              <w:rPr>
                <w:spacing w:val="-10"/>
                <w:sz w:val="19"/>
              </w:rPr>
              <w:t>x</w:t>
            </w:r>
          </w:p>
        </w:tc>
        <w:tc>
          <w:tcPr>
            <w:tcW w:w="322" w:type="dxa"/>
          </w:tcPr>
          <w:p w:rsidR="00FC5F77" w:rsidRDefault="00D56F93">
            <w:pPr>
              <w:pStyle w:val="TableParagraph"/>
              <w:spacing w:before="17" w:line="231" w:lineRule="exact"/>
              <w:ind w:left="22" w:right="27"/>
              <w:rPr>
                <w:sz w:val="19"/>
              </w:rPr>
            </w:pPr>
            <w:r>
              <w:rPr>
                <w:spacing w:val="-10"/>
                <w:sz w:val="19"/>
              </w:rPr>
              <w:t>?</w:t>
            </w:r>
          </w:p>
        </w:tc>
        <w:tc>
          <w:tcPr>
            <w:tcW w:w="510" w:type="dxa"/>
          </w:tcPr>
          <w:p w:rsidR="00FC5F77" w:rsidRDefault="00D56F93">
            <w:pPr>
              <w:pStyle w:val="TableParagraph"/>
              <w:spacing w:line="248" w:lineRule="exact"/>
              <w:ind w:left="49" w:right="17"/>
            </w:pPr>
            <w:r>
              <w:rPr>
                <w:spacing w:val="-10"/>
              </w:rPr>
              <w:t>x</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x</w:t>
            </w:r>
          </w:p>
        </w:tc>
      </w:tr>
      <w:tr w:rsidR="00FC5F77">
        <w:trPr>
          <w:trHeight w:val="268"/>
        </w:trPr>
        <w:tc>
          <w:tcPr>
            <w:tcW w:w="1976" w:type="dxa"/>
          </w:tcPr>
          <w:p w:rsidR="00FC5F77" w:rsidRDefault="00D56F93">
            <w:pPr>
              <w:pStyle w:val="TableParagraph"/>
              <w:spacing w:before="17" w:line="231" w:lineRule="exact"/>
              <w:ind w:left="86"/>
              <w:jc w:val="left"/>
              <w:rPr>
                <w:sz w:val="19"/>
              </w:rPr>
            </w:pPr>
            <w:r>
              <w:rPr>
                <w:sz w:val="19"/>
              </w:rPr>
              <w:t>Lee</w:t>
            </w:r>
            <w:r>
              <w:rPr>
                <w:spacing w:val="-4"/>
                <w:sz w:val="19"/>
              </w:rPr>
              <w:t xml:space="preserve"> </w:t>
            </w:r>
            <w:r>
              <w:rPr>
                <w:sz w:val="19"/>
              </w:rPr>
              <w:t>et</w:t>
            </w:r>
            <w:r>
              <w:rPr>
                <w:spacing w:val="-4"/>
                <w:sz w:val="19"/>
              </w:rPr>
              <w:t xml:space="preserve"> </w:t>
            </w:r>
            <w:r>
              <w:rPr>
                <w:sz w:val="19"/>
              </w:rPr>
              <w:t>al.</w:t>
            </w:r>
            <w:r>
              <w:rPr>
                <w:spacing w:val="-3"/>
                <w:sz w:val="19"/>
              </w:rPr>
              <w:t xml:space="preserve"> </w:t>
            </w:r>
            <w:r>
              <w:rPr>
                <w:spacing w:val="-4"/>
                <w:sz w:val="19"/>
              </w:rPr>
              <w:t>[32]</w:t>
            </w:r>
          </w:p>
        </w:tc>
        <w:tc>
          <w:tcPr>
            <w:tcW w:w="535" w:type="dxa"/>
          </w:tcPr>
          <w:p w:rsidR="00FC5F77" w:rsidRDefault="00D56F93">
            <w:pPr>
              <w:pStyle w:val="TableParagraph"/>
              <w:spacing w:before="17" w:line="231" w:lineRule="exact"/>
              <w:ind w:left="26" w:right="20"/>
              <w:rPr>
                <w:sz w:val="19"/>
              </w:rPr>
            </w:pPr>
            <w:r>
              <w:rPr>
                <w:spacing w:val="-4"/>
                <w:sz w:val="19"/>
              </w:rPr>
              <w:t>2018</w:t>
            </w:r>
          </w:p>
        </w:tc>
        <w:tc>
          <w:tcPr>
            <w:tcW w:w="908" w:type="dxa"/>
          </w:tcPr>
          <w:p w:rsidR="00FC5F77" w:rsidRDefault="00D56F93">
            <w:pPr>
              <w:pStyle w:val="TableParagraph"/>
              <w:spacing w:before="17" w:line="231" w:lineRule="exact"/>
              <w:ind w:left="71"/>
              <w:jc w:val="left"/>
              <w:rPr>
                <w:sz w:val="19"/>
              </w:rPr>
            </w:pPr>
            <w:r>
              <w:rPr>
                <w:spacing w:val="-5"/>
                <w:sz w:val="19"/>
              </w:rPr>
              <w:t>USA</w:t>
            </w:r>
          </w:p>
        </w:tc>
        <w:tc>
          <w:tcPr>
            <w:tcW w:w="934" w:type="dxa"/>
          </w:tcPr>
          <w:p w:rsidR="00FC5F77" w:rsidRDefault="00D56F93">
            <w:pPr>
              <w:pStyle w:val="TableParagraph"/>
              <w:spacing w:before="17" w:line="231" w:lineRule="exact"/>
              <w:ind w:left="205"/>
              <w:jc w:val="left"/>
              <w:rPr>
                <w:sz w:val="19"/>
              </w:rPr>
            </w:pPr>
            <w:r>
              <w:rPr>
                <w:spacing w:val="-10"/>
                <w:sz w:val="19"/>
              </w:rPr>
              <w:t>2</w:t>
            </w:r>
          </w:p>
        </w:tc>
        <w:tc>
          <w:tcPr>
            <w:tcW w:w="800" w:type="dxa"/>
          </w:tcPr>
          <w:p w:rsidR="00FC5F77" w:rsidRDefault="00D56F93">
            <w:pPr>
              <w:pStyle w:val="TableParagraph"/>
              <w:spacing w:before="17" w:line="231" w:lineRule="exact"/>
              <w:ind w:left="71"/>
              <w:jc w:val="left"/>
              <w:rPr>
                <w:sz w:val="19"/>
              </w:rPr>
            </w:pPr>
            <w:r>
              <w:rPr>
                <w:sz w:val="19"/>
              </w:rPr>
              <w:t>AP,</w:t>
            </w:r>
            <w:r>
              <w:rPr>
                <w:spacing w:val="-3"/>
                <w:sz w:val="19"/>
              </w:rPr>
              <w:t xml:space="preserve"> </w:t>
            </w:r>
            <w:r>
              <w:rPr>
                <w:spacing w:val="-5"/>
                <w:sz w:val="19"/>
              </w:rPr>
              <w:t>CP</w:t>
            </w:r>
          </w:p>
        </w:tc>
        <w:tc>
          <w:tcPr>
            <w:tcW w:w="1043" w:type="dxa"/>
          </w:tcPr>
          <w:p w:rsidR="00FC5F77" w:rsidRDefault="00D56F93">
            <w:pPr>
              <w:pStyle w:val="TableParagraph"/>
              <w:spacing w:before="17" w:line="231" w:lineRule="exact"/>
              <w:ind w:left="228"/>
              <w:jc w:val="left"/>
              <w:rPr>
                <w:sz w:val="19"/>
              </w:rPr>
            </w:pPr>
            <w:r>
              <w:rPr>
                <w:spacing w:val="-5"/>
                <w:sz w:val="19"/>
              </w:rPr>
              <w:t>NPV</w:t>
            </w:r>
          </w:p>
        </w:tc>
        <w:tc>
          <w:tcPr>
            <w:tcW w:w="577" w:type="dxa"/>
          </w:tcPr>
          <w:p w:rsidR="00FC5F77" w:rsidRDefault="00D56F93">
            <w:pPr>
              <w:pStyle w:val="TableParagraph"/>
              <w:spacing w:before="17" w:line="231" w:lineRule="exact"/>
              <w:ind w:left="179"/>
              <w:jc w:val="left"/>
              <w:rPr>
                <w:sz w:val="19"/>
              </w:rPr>
            </w:pPr>
            <w:r>
              <w:rPr>
                <w:spacing w:val="-5"/>
                <w:sz w:val="19"/>
              </w:rPr>
              <w:t>60</w:t>
            </w:r>
          </w:p>
        </w:tc>
        <w:tc>
          <w:tcPr>
            <w:tcW w:w="525" w:type="dxa"/>
          </w:tcPr>
          <w:p w:rsidR="00FC5F77" w:rsidRDefault="00D56F93">
            <w:pPr>
              <w:pStyle w:val="TableParagraph"/>
              <w:spacing w:before="17" w:line="231" w:lineRule="exact"/>
              <w:ind w:left="77"/>
              <w:jc w:val="left"/>
              <w:rPr>
                <w:sz w:val="19"/>
              </w:rPr>
            </w:pPr>
            <w:r>
              <w:rPr>
                <w:spacing w:val="-5"/>
                <w:sz w:val="19"/>
              </w:rPr>
              <w:t>4%</w:t>
            </w:r>
          </w:p>
        </w:tc>
        <w:tc>
          <w:tcPr>
            <w:tcW w:w="926" w:type="dxa"/>
          </w:tcPr>
          <w:p w:rsidR="00FC5F77" w:rsidRDefault="00D56F93">
            <w:pPr>
              <w:pStyle w:val="TableParagraph"/>
              <w:spacing w:before="17" w:line="231" w:lineRule="exact"/>
              <w:ind w:left="68"/>
              <w:jc w:val="left"/>
              <w:rPr>
                <w:sz w:val="19"/>
              </w:rPr>
            </w:pPr>
            <w:r>
              <w:rPr>
                <w:spacing w:val="-10"/>
                <w:sz w:val="19"/>
              </w:rPr>
              <w:t>-</w:t>
            </w:r>
          </w:p>
        </w:tc>
        <w:tc>
          <w:tcPr>
            <w:tcW w:w="498" w:type="dxa"/>
          </w:tcPr>
          <w:p w:rsidR="00FC5F77" w:rsidRDefault="00D56F93">
            <w:pPr>
              <w:pStyle w:val="TableParagraph"/>
              <w:spacing w:before="17" w:line="231" w:lineRule="exact"/>
              <w:ind w:left="10"/>
              <w:rPr>
                <w:sz w:val="19"/>
              </w:rPr>
            </w:pPr>
            <w:r>
              <w:rPr>
                <w:spacing w:val="-10"/>
                <w:sz w:val="19"/>
              </w:rPr>
              <w:t>-</w:t>
            </w:r>
          </w:p>
        </w:tc>
        <w:tc>
          <w:tcPr>
            <w:tcW w:w="633" w:type="dxa"/>
          </w:tcPr>
          <w:p w:rsidR="00FC5F77" w:rsidRDefault="00D56F93">
            <w:pPr>
              <w:pStyle w:val="TableParagraph"/>
              <w:spacing w:before="17" w:line="231" w:lineRule="exact"/>
              <w:ind w:left="2" w:right="11"/>
              <w:rPr>
                <w:sz w:val="19"/>
              </w:rPr>
            </w:pPr>
            <w:r>
              <w:rPr>
                <w:spacing w:val="-10"/>
                <w:sz w:val="19"/>
              </w:rPr>
              <w:t>x</w:t>
            </w:r>
          </w:p>
        </w:tc>
        <w:tc>
          <w:tcPr>
            <w:tcW w:w="372" w:type="dxa"/>
          </w:tcPr>
          <w:p w:rsidR="00FC5F77" w:rsidRDefault="00D56F93">
            <w:pPr>
              <w:pStyle w:val="TableParagraph"/>
              <w:spacing w:before="17" w:line="231" w:lineRule="exact"/>
              <w:ind w:left="8" w:right="14"/>
              <w:rPr>
                <w:sz w:val="19"/>
              </w:rPr>
            </w:pPr>
            <w:r>
              <w:rPr>
                <w:spacing w:val="-10"/>
                <w:sz w:val="19"/>
              </w:rPr>
              <w:t>-</w:t>
            </w:r>
          </w:p>
        </w:tc>
        <w:tc>
          <w:tcPr>
            <w:tcW w:w="407" w:type="dxa"/>
          </w:tcPr>
          <w:p w:rsidR="00FC5F77" w:rsidRDefault="00D56F93">
            <w:pPr>
              <w:pStyle w:val="TableParagraph"/>
              <w:spacing w:before="17" w:line="231" w:lineRule="exact"/>
              <w:ind w:left="9" w:right="9"/>
              <w:rPr>
                <w:sz w:val="19"/>
              </w:rPr>
            </w:pPr>
            <w:r>
              <w:rPr>
                <w:spacing w:val="-10"/>
                <w:sz w:val="19"/>
              </w:rPr>
              <w:t>x</w:t>
            </w:r>
          </w:p>
        </w:tc>
        <w:tc>
          <w:tcPr>
            <w:tcW w:w="420" w:type="dxa"/>
          </w:tcPr>
          <w:p w:rsidR="00FC5F77" w:rsidRDefault="00D56F93">
            <w:pPr>
              <w:pStyle w:val="TableParagraph"/>
              <w:spacing w:before="17" w:line="231" w:lineRule="exact"/>
              <w:ind w:left="3" w:right="21"/>
              <w:rPr>
                <w:sz w:val="19"/>
              </w:rPr>
            </w:pPr>
            <w:r>
              <w:rPr>
                <w:spacing w:val="-10"/>
                <w:sz w:val="19"/>
              </w:rPr>
              <w:t>x</w:t>
            </w:r>
          </w:p>
        </w:tc>
        <w:tc>
          <w:tcPr>
            <w:tcW w:w="425" w:type="dxa"/>
          </w:tcPr>
          <w:p w:rsidR="00FC5F77" w:rsidRDefault="00D56F93">
            <w:pPr>
              <w:pStyle w:val="TableParagraph"/>
              <w:spacing w:before="17" w:line="231" w:lineRule="exact"/>
              <w:ind w:right="62"/>
              <w:rPr>
                <w:sz w:val="19"/>
              </w:rPr>
            </w:pPr>
            <w:r>
              <w:rPr>
                <w:spacing w:val="-10"/>
                <w:sz w:val="19"/>
              </w:rPr>
              <w:t>x</w:t>
            </w:r>
          </w:p>
        </w:tc>
        <w:tc>
          <w:tcPr>
            <w:tcW w:w="357" w:type="dxa"/>
          </w:tcPr>
          <w:p w:rsidR="00FC5F77" w:rsidRDefault="00D56F93">
            <w:pPr>
              <w:pStyle w:val="TableParagraph"/>
              <w:spacing w:before="17" w:line="231" w:lineRule="exact"/>
              <w:ind w:left="1" w:right="46"/>
              <w:rPr>
                <w:sz w:val="19"/>
              </w:rPr>
            </w:pPr>
            <w:r>
              <w:rPr>
                <w:spacing w:val="-10"/>
                <w:sz w:val="19"/>
              </w:rPr>
              <w:t>?</w:t>
            </w:r>
          </w:p>
        </w:tc>
        <w:tc>
          <w:tcPr>
            <w:tcW w:w="382" w:type="dxa"/>
          </w:tcPr>
          <w:p w:rsidR="00FC5F77" w:rsidRDefault="00D56F93">
            <w:pPr>
              <w:pStyle w:val="TableParagraph"/>
              <w:spacing w:before="17" w:line="231" w:lineRule="exact"/>
              <w:ind w:left="5" w:right="1"/>
              <w:rPr>
                <w:sz w:val="19"/>
              </w:rPr>
            </w:pPr>
            <w:r>
              <w:rPr>
                <w:spacing w:val="-10"/>
                <w:sz w:val="19"/>
              </w:rPr>
              <w:t>-</w:t>
            </w:r>
          </w:p>
        </w:tc>
        <w:tc>
          <w:tcPr>
            <w:tcW w:w="428" w:type="dxa"/>
          </w:tcPr>
          <w:p w:rsidR="00FC5F77" w:rsidRDefault="00D56F93">
            <w:pPr>
              <w:pStyle w:val="TableParagraph"/>
              <w:spacing w:before="17" w:line="231" w:lineRule="exact"/>
              <w:ind w:right="6"/>
              <w:rPr>
                <w:sz w:val="19"/>
              </w:rPr>
            </w:pPr>
            <w:r>
              <w:rPr>
                <w:spacing w:val="-10"/>
                <w:sz w:val="19"/>
              </w:rPr>
              <w:t>x</w:t>
            </w:r>
          </w:p>
        </w:tc>
        <w:tc>
          <w:tcPr>
            <w:tcW w:w="417" w:type="dxa"/>
          </w:tcPr>
          <w:p w:rsidR="00FC5F77" w:rsidRDefault="00D56F93">
            <w:pPr>
              <w:pStyle w:val="TableParagraph"/>
              <w:spacing w:before="17" w:line="231" w:lineRule="exact"/>
              <w:ind w:right="59"/>
              <w:rPr>
                <w:sz w:val="19"/>
              </w:rPr>
            </w:pPr>
            <w:r>
              <w:rPr>
                <w:spacing w:val="-10"/>
                <w:sz w:val="19"/>
              </w:rPr>
              <w:t>x</w:t>
            </w:r>
          </w:p>
        </w:tc>
        <w:tc>
          <w:tcPr>
            <w:tcW w:w="322" w:type="dxa"/>
          </w:tcPr>
          <w:p w:rsidR="00FC5F77" w:rsidRDefault="00D56F93">
            <w:pPr>
              <w:pStyle w:val="TableParagraph"/>
              <w:spacing w:before="17" w:line="231" w:lineRule="exact"/>
              <w:ind w:left="22" w:right="27"/>
              <w:rPr>
                <w:sz w:val="19"/>
              </w:rPr>
            </w:pPr>
            <w:r>
              <w:rPr>
                <w:spacing w:val="-10"/>
                <w:sz w:val="19"/>
              </w:rPr>
              <w:t>?</w:t>
            </w:r>
          </w:p>
        </w:tc>
        <w:tc>
          <w:tcPr>
            <w:tcW w:w="510" w:type="dxa"/>
          </w:tcPr>
          <w:p w:rsidR="00FC5F77" w:rsidRDefault="00D56F93">
            <w:pPr>
              <w:pStyle w:val="TableParagraph"/>
              <w:spacing w:line="248" w:lineRule="exact"/>
              <w:ind w:left="49" w:right="17"/>
            </w:pPr>
            <w:r>
              <w:rPr>
                <w:spacing w:val="-10"/>
              </w:rPr>
              <w:t>x</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w:t>
            </w:r>
          </w:p>
        </w:tc>
      </w:tr>
      <w:tr w:rsidR="00FC5F77">
        <w:trPr>
          <w:trHeight w:val="268"/>
        </w:trPr>
        <w:tc>
          <w:tcPr>
            <w:tcW w:w="1976" w:type="dxa"/>
          </w:tcPr>
          <w:p w:rsidR="00FC5F77" w:rsidRDefault="00D56F93">
            <w:pPr>
              <w:pStyle w:val="TableParagraph"/>
              <w:spacing w:before="17" w:line="231" w:lineRule="exact"/>
              <w:ind w:left="86"/>
              <w:jc w:val="left"/>
              <w:rPr>
                <w:sz w:val="19"/>
              </w:rPr>
            </w:pPr>
            <w:r>
              <w:rPr>
                <w:sz w:val="19"/>
              </w:rPr>
              <w:t>Diependaele</w:t>
            </w:r>
            <w:r>
              <w:rPr>
                <w:spacing w:val="-11"/>
                <w:sz w:val="19"/>
              </w:rPr>
              <w:t xml:space="preserve"> </w:t>
            </w:r>
            <w:r>
              <w:rPr>
                <w:spacing w:val="-4"/>
                <w:sz w:val="19"/>
              </w:rPr>
              <w:t>[83]</w:t>
            </w:r>
          </w:p>
        </w:tc>
        <w:tc>
          <w:tcPr>
            <w:tcW w:w="535" w:type="dxa"/>
          </w:tcPr>
          <w:p w:rsidR="00FC5F77" w:rsidRDefault="00D56F93">
            <w:pPr>
              <w:pStyle w:val="TableParagraph"/>
              <w:spacing w:before="17" w:line="231" w:lineRule="exact"/>
              <w:ind w:left="26" w:right="20"/>
              <w:rPr>
                <w:sz w:val="19"/>
              </w:rPr>
            </w:pPr>
            <w:r>
              <w:rPr>
                <w:spacing w:val="-4"/>
                <w:sz w:val="19"/>
              </w:rPr>
              <w:t>2018</w:t>
            </w:r>
          </w:p>
        </w:tc>
        <w:tc>
          <w:tcPr>
            <w:tcW w:w="908" w:type="dxa"/>
          </w:tcPr>
          <w:p w:rsidR="00FC5F77" w:rsidRDefault="00D56F93">
            <w:pPr>
              <w:pStyle w:val="TableParagraph"/>
              <w:spacing w:before="17" w:line="231" w:lineRule="exact"/>
              <w:ind w:left="71"/>
              <w:jc w:val="left"/>
              <w:rPr>
                <w:sz w:val="19"/>
              </w:rPr>
            </w:pPr>
            <w:r>
              <w:rPr>
                <w:spacing w:val="-5"/>
                <w:sz w:val="19"/>
              </w:rPr>
              <w:t>USA</w:t>
            </w:r>
          </w:p>
        </w:tc>
        <w:tc>
          <w:tcPr>
            <w:tcW w:w="934" w:type="dxa"/>
          </w:tcPr>
          <w:p w:rsidR="00FC5F77" w:rsidRDefault="00D56F93">
            <w:pPr>
              <w:pStyle w:val="TableParagraph"/>
              <w:spacing w:before="17" w:line="231" w:lineRule="exact"/>
              <w:ind w:left="205"/>
              <w:jc w:val="left"/>
              <w:rPr>
                <w:sz w:val="19"/>
              </w:rPr>
            </w:pPr>
            <w:r>
              <w:rPr>
                <w:spacing w:val="-10"/>
                <w:sz w:val="19"/>
              </w:rPr>
              <w:t>2</w:t>
            </w:r>
          </w:p>
        </w:tc>
        <w:tc>
          <w:tcPr>
            <w:tcW w:w="800" w:type="dxa"/>
          </w:tcPr>
          <w:p w:rsidR="00FC5F77" w:rsidRDefault="00D56F93">
            <w:pPr>
              <w:pStyle w:val="TableParagraph"/>
              <w:spacing w:before="17" w:line="231" w:lineRule="exact"/>
              <w:ind w:left="71"/>
              <w:jc w:val="left"/>
              <w:rPr>
                <w:sz w:val="19"/>
              </w:rPr>
            </w:pPr>
            <w:r>
              <w:rPr>
                <w:sz w:val="19"/>
              </w:rPr>
              <w:t>FS,</w:t>
            </w:r>
            <w:r>
              <w:rPr>
                <w:spacing w:val="-5"/>
                <w:sz w:val="19"/>
              </w:rPr>
              <w:t xml:space="preserve"> RS</w:t>
            </w:r>
          </w:p>
        </w:tc>
        <w:tc>
          <w:tcPr>
            <w:tcW w:w="1043" w:type="dxa"/>
          </w:tcPr>
          <w:p w:rsidR="00FC5F77" w:rsidRDefault="00D56F93">
            <w:pPr>
              <w:pStyle w:val="TableParagraph"/>
              <w:spacing w:before="17" w:line="231" w:lineRule="exact"/>
              <w:ind w:left="228"/>
              <w:jc w:val="left"/>
              <w:rPr>
                <w:sz w:val="19"/>
              </w:rPr>
            </w:pPr>
            <w:r>
              <w:rPr>
                <w:spacing w:val="-5"/>
                <w:sz w:val="19"/>
              </w:rPr>
              <w:t>NPV</w:t>
            </w:r>
          </w:p>
        </w:tc>
        <w:tc>
          <w:tcPr>
            <w:tcW w:w="577" w:type="dxa"/>
          </w:tcPr>
          <w:p w:rsidR="00FC5F77" w:rsidRDefault="00D56F93">
            <w:pPr>
              <w:pStyle w:val="TableParagraph"/>
              <w:spacing w:before="17" w:line="231" w:lineRule="exact"/>
              <w:ind w:left="179"/>
              <w:jc w:val="left"/>
              <w:rPr>
                <w:sz w:val="19"/>
              </w:rPr>
            </w:pPr>
            <w:r>
              <w:rPr>
                <w:spacing w:val="-5"/>
                <w:sz w:val="19"/>
              </w:rPr>
              <w:t>90</w:t>
            </w:r>
          </w:p>
        </w:tc>
        <w:tc>
          <w:tcPr>
            <w:tcW w:w="525" w:type="dxa"/>
          </w:tcPr>
          <w:p w:rsidR="00FC5F77" w:rsidRDefault="00D56F93">
            <w:pPr>
              <w:pStyle w:val="TableParagraph"/>
              <w:spacing w:before="17" w:line="231" w:lineRule="exact"/>
              <w:ind w:left="77"/>
              <w:jc w:val="left"/>
              <w:rPr>
                <w:sz w:val="19"/>
              </w:rPr>
            </w:pPr>
            <w:r>
              <w:rPr>
                <w:spacing w:val="-5"/>
                <w:sz w:val="19"/>
              </w:rPr>
              <w:t>3%</w:t>
            </w:r>
          </w:p>
        </w:tc>
        <w:tc>
          <w:tcPr>
            <w:tcW w:w="926" w:type="dxa"/>
          </w:tcPr>
          <w:p w:rsidR="00FC5F77" w:rsidRDefault="00D56F93">
            <w:pPr>
              <w:pStyle w:val="TableParagraph"/>
              <w:spacing w:before="17" w:line="231" w:lineRule="exact"/>
              <w:ind w:left="68"/>
              <w:jc w:val="left"/>
              <w:rPr>
                <w:sz w:val="19"/>
              </w:rPr>
            </w:pPr>
            <w:r>
              <w:rPr>
                <w:spacing w:val="-4"/>
                <w:sz w:val="19"/>
              </w:rPr>
              <w:t>OFAT</w:t>
            </w:r>
          </w:p>
        </w:tc>
        <w:tc>
          <w:tcPr>
            <w:tcW w:w="498" w:type="dxa"/>
          </w:tcPr>
          <w:p w:rsidR="00FC5F77" w:rsidRDefault="00D56F93">
            <w:pPr>
              <w:pStyle w:val="TableParagraph"/>
              <w:spacing w:before="17" w:line="231" w:lineRule="exact"/>
              <w:ind w:left="10"/>
              <w:rPr>
                <w:sz w:val="19"/>
              </w:rPr>
            </w:pPr>
            <w:r>
              <w:rPr>
                <w:spacing w:val="-10"/>
                <w:sz w:val="19"/>
              </w:rPr>
              <w:t>-</w:t>
            </w:r>
          </w:p>
        </w:tc>
        <w:tc>
          <w:tcPr>
            <w:tcW w:w="633" w:type="dxa"/>
          </w:tcPr>
          <w:p w:rsidR="00FC5F77" w:rsidRDefault="00D56F93">
            <w:pPr>
              <w:pStyle w:val="TableParagraph"/>
              <w:spacing w:before="17" w:line="231" w:lineRule="exact"/>
              <w:ind w:left="2" w:right="11"/>
              <w:rPr>
                <w:sz w:val="19"/>
              </w:rPr>
            </w:pPr>
            <w:r>
              <w:rPr>
                <w:spacing w:val="-10"/>
                <w:sz w:val="19"/>
              </w:rPr>
              <w:t>-</w:t>
            </w:r>
          </w:p>
        </w:tc>
        <w:tc>
          <w:tcPr>
            <w:tcW w:w="372" w:type="dxa"/>
          </w:tcPr>
          <w:p w:rsidR="00FC5F77" w:rsidRDefault="00D56F93">
            <w:pPr>
              <w:pStyle w:val="TableParagraph"/>
              <w:spacing w:before="17" w:line="231" w:lineRule="exact"/>
              <w:ind w:left="8" w:right="14"/>
              <w:rPr>
                <w:sz w:val="19"/>
              </w:rPr>
            </w:pPr>
            <w:r>
              <w:rPr>
                <w:spacing w:val="-10"/>
                <w:sz w:val="19"/>
              </w:rPr>
              <w:t>-</w:t>
            </w:r>
          </w:p>
        </w:tc>
        <w:tc>
          <w:tcPr>
            <w:tcW w:w="407" w:type="dxa"/>
          </w:tcPr>
          <w:p w:rsidR="00FC5F77" w:rsidRDefault="00D56F93">
            <w:pPr>
              <w:pStyle w:val="TableParagraph"/>
              <w:spacing w:before="17" w:line="231" w:lineRule="exact"/>
              <w:ind w:left="9" w:right="9"/>
              <w:rPr>
                <w:sz w:val="19"/>
              </w:rPr>
            </w:pPr>
            <w:r>
              <w:rPr>
                <w:spacing w:val="-10"/>
                <w:sz w:val="19"/>
              </w:rPr>
              <w:t>x</w:t>
            </w:r>
          </w:p>
        </w:tc>
        <w:tc>
          <w:tcPr>
            <w:tcW w:w="420" w:type="dxa"/>
          </w:tcPr>
          <w:p w:rsidR="00FC5F77" w:rsidRDefault="00D56F93">
            <w:pPr>
              <w:pStyle w:val="TableParagraph"/>
              <w:spacing w:before="17" w:line="231" w:lineRule="exact"/>
              <w:ind w:left="3" w:right="21"/>
              <w:rPr>
                <w:sz w:val="19"/>
              </w:rPr>
            </w:pPr>
            <w:r>
              <w:rPr>
                <w:spacing w:val="-10"/>
                <w:sz w:val="19"/>
              </w:rPr>
              <w:t>x</w:t>
            </w:r>
          </w:p>
        </w:tc>
        <w:tc>
          <w:tcPr>
            <w:tcW w:w="425" w:type="dxa"/>
          </w:tcPr>
          <w:p w:rsidR="00FC5F77" w:rsidRDefault="00D56F93">
            <w:pPr>
              <w:pStyle w:val="TableParagraph"/>
              <w:spacing w:before="17" w:line="231" w:lineRule="exact"/>
              <w:ind w:right="62"/>
              <w:rPr>
                <w:sz w:val="19"/>
              </w:rPr>
            </w:pPr>
            <w:r>
              <w:rPr>
                <w:spacing w:val="-10"/>
                <w:sz w:val="19"/>
              </w:rPr>
              <w:t>x</w:t>
            </w:r>
          </w:p>
        </w:tc>
        <w:tc>
          <w:tcPr>
            <w:tcW w:w="357" w:type="dxa"/>
          </w:tcPr>
          <w:p w:rsidR="00FC5F77" w:rsidRDefault="00D56F93">
            <w:pPr>
              <w:pStyle w:val="TableParagraph"/>
              <w:spacing w:before="17" w:line="231" w:lineRule="exact"/>
              <w:ind w:left="1" w:right="46"/>
              <w:rPr>
                <w:sz w:val="19"/>
              </w:rPr>
            </w:pPr>
            <w:r>
              <w:rPr>
                <w:spacing w:val="-10"/>
                <w:sz w:val="19"/>
              </w:rPr>
              <w:t>?</w:t>
            </w:r>
          </w:p>
        </w:tc>
        <w:tc>
          <w:tcPr>
            <w:tcW w:w="382" w:type="dxa"/>
          </w:tcPr>
          <w:p w:rsidR="00FC5F77" w:rsidRDefault="00D56F93">
            <w:pPr>
              <w:pStyle w:val="TableParagraph"/>
              <w:spacing w:before="17" w:line="231" w:lineRule="exact"/>
              <w:ind w:left="5" w:right="1"/>
              <w:rPr>
                <w:sz w:val="19"/>
              </w:rPr>
            </w:pPr>
            <w:r>
              <w:rPr>
                <w:spacing w:val="-10"/>
                <w:sz w:val="19"/>
              </w:rPr>
              <w:t>x</w:t>
            </w:r>
          </w:p>
        </w:tc>
        <w:tc>
          <w:tcPr>
            <w:tcW w:w="428" w:type="dxa"/>
          </w:tcPr>
          <w:p w:rsidR="00FC5F77" w:rsidRDefault="00D56F93">
            <w:pPr>
              <w:pStyle w:val="TableParagraph"/>
              <w:spacing w:before="17" w:line="231" w:lineRule="exact"/>
              <w:ind w:right="6"/>
              <w:rPr>
                <w:sz w:val="19"/>
              </w:rPr>
            </w:pPr>
            <w:r>
              <w:rPr>
                <w:spacing w:val="-10"/>
                <w:sz w:val="19"/>
              </w:rPr>
              <w:t>x</w:t>
            </w:r>
          </w:p>
        </w:tc>
        <w:tc>
          <w:tcPr>
            <w:tcW w:w="417" w:type="dxa"/>
          </w:tcPr>
          <w:p w:rsidR="00FC5F77" w:rsidRDefault="00D56F93">
            <w:pPr>
              <w:pStyle w:val="TableParagraph"/>
              <w:spacing w:before="17" w:line="231" w:lineRule="exact"/>
              <w:ind w:right="59"/>
              <w:rPr>
                <w:sz w:val="19"/>
              </w:rPr>
            </w:pPr>
            <w:r>
              <w:rPr>
                <w:spacing w:val="-10"/>
                <w:sz w:val="19"/>
              </w:rPr>
              <w:t>x</w:t>
            </w:r>
          </w:p>
        </w:tc>
        <w:tc>
          <w:tcPr>
            <w:tcW w:w="322" w:type="dxa"/>
          </w:tcPr>
          <w:p w:rsidR="00FC5F77" w:rsidRDefault="00D56F93">
            <w:pPr>
              <w:pStyle w:val="TableParagraph"/>
              <w:spacing w:before="17" w:line="231" w:lineRule="exact"/>
              <w:ind w:left="22" w:right="27"/>
              <w:rPr>
                <w:sz w:val="19"/>
              </w:rPr>
            </w:pPr>
            <w:r>
              <w:rPr>
                <w:spacing w:val="-10"/>
                <w:sz w:val="19"/>
              </w:rPr>
              <w:t>?</w:t>
            </w:r>
          </w:p>
        </w:tc>
        <w:tc>
          <w:tcPr>
            <w:tcW w:w="510" w:type="dxa"/>
          </w:tcPr>
          <w:p w:rsidR="00FC5F77" w:rsidRDefault="00D56F93">
            <w:pPr>
              <w:pStyle w:val="TableParagraph"/>
              <w:spacing w:line="248" w:lineRule="exact"/>
              <w:ind w:left="49" w:right="17"/>
            </w:pPr>
            <w:r>
              <w:rPr>
                <w:spacing w:val="-10"/>
              </w:rPr>
              <w:t>x</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w:t>
            </w:r>
          </w:p>
        </w:tc>
      </w:tr>
      <w:tr w:rsidR="00FC5F77">
        <w:trPr>
          <w:trHeight w:val="268"/>
        </w:trPr>
        <w:tc>
          <w:tcPr>
            <w:tcW w:w="1976" w:type="dxa"/>
          </w:tcPr>
          <w:p w:rsidR="00FC5F77" w:rsidRDefault="00D56F93">
            <w:pPr>
              <w:pStyle w:val="TableParagraph"/>
              <w:spacing w:before="17" w:line="232" w:lineRule="exact"/>
              <w:ind w:left="86"/>
              <w:jc w:val="left"/>
              <w:rPr>
                <w:sz w:val="19"/>
              </w:rPr>
            </w:pPr>
            <w:r>
              <w:rPr>
                <w:sz w:val="19"/>
              </w:rPr>
              <w:t>Diependaele</w:t>
            </w:r>
            <w:r>
              <w:rPr>
                <w:spacing w:val="-11"/>
                <w:sz w:val="19"/>
              </w:rPr>
              <w:t xml:space="preserve"> </w:t>
            </w:r>
            <w:r>
              <w:rPr>
                <w:spacing w:val="-4"/>
                <w:sz w:val="19"/>
              </w:rPr>
              <w:t>[83]</w:t>
            </w:r>
          </w:p>
        </w:tc>
        <w:tc>
          <w:tcPr>
            <w:tcW w:w="535" w:type="dxa"/>
          </w:tcPr>
          <w:p w:rsidR="00FC5F77" w:rsidRDefault="00D56F93">
            <w:pPr>
              <w:pStyle w:val="TableParagraph"/>
              <w:spacing w:before="17" w:line="232" w:lineRule="exact"/>
              <w:ind w:left="26" w:right="20"/>
              <w:rPr>
                <w:sz w:val="19"/>
              </w:rPr>
            </w:pPr>
            <w:r>
              <w:rPr>
                <w:spacing w:val="-4"/>
                <w:sz w:val="19"/>
              </w:rPr>
              <w:t>2018</w:t>
            </w:r>
          </w:p>
        </w:tc>
        <w:tc>
          <w:tcPr>
            <w:tcW w:w="908" w:type="dxa"/>
          </w:tcPr>
          <w:p w:rsidR="00FC5F77" w:rsidRDefault="00D56F93">
            <w:pPr>
              <w:pStyle w:val="TableParagraph"/>
              <w:spacing w:before="17" w:line="232" w:lineRule="exact"/>
              <w:ind w:left="71"/>
              <w:jc w:val="left"/>
              <w:rPr>
                <w:sz w:val="19"/>
              </w:rPr>
            </w:pPr>
            <w:r>
              <w:rPr>
                <w:spacing w:val="-2"/>
                <w:sz w:val="19"/>
              </w:rPr>
              <w:t>Belgium</w:t>
            </w:r>
          </w:p>
        </w:tc>
        <w:tc>
          <w:tcPr>
            <w:tcW w:w="934" w:type="dxa"/>
          </w:tcPr>
          <w:p w:rsidR="00FC5F77" w:rsidRDefault="00D56F93">
            <w:pPr>
              <w:pStyle w:val="TableParagraph"/>
              <w:spacing w:before="17" w:line="232" w:lineRule="exact"/>
              <w:ind w:left="205"/>
              <w:jc w:val="left"/>
              <w:rPr>
                <w:sz w:val="19"/>
              </w:rPr>
            </w:pPr>
            <w:r>
              <w:rPr>
                <w:spacing w:val="-10"/>
                <w:sz w:val="19"/>
              </w:rPr>
              <w:t>2</w:t>
            </w:r>
          </w:p>
        </w:tc>
        <w:tc>
          <w:tcPr>
            <w:tcW w:w="800" w:type="dxa"/>
          </w:tcPr>
          <w:p w:rsidR="00FC5F77" w:rsidRDefault="00D56F93">
            <w:pPr>
              <w:pStyle w:val="TableParagraph"/>
              <w:spacing w:before="17" w:line="232" w:lineRule="exact"/>
              <w:ind w:left="71"/>
              <w:jc w:val="left"/>
              <w:rPr>
                <w:sz w:val="19"/>
              </w:rPr>
            </w:pPr>
            <w:r>
              <w:rPr>
                <w:sz w:val="19"/>
              </w:rPr>
              <w:t>AP,</w:t>
            </w:r>
            <w:r>
              <w:rPr>
                <w:spacing w:val="-3"/>
                <w:sz w:val="19"/>
              </w:rPr>
              <w:t xml:space="preserve"> </w:t>
            </w:r>
            <w:r>
              <w:rPr>
                <w:spacing w:val="-5"/>
                <w:sz w:val="19"/>
              </w:rPr>
              <w:t>CP</w:t>
            </w:r>
          </w:p>
        </w:tc>
        <w:tc>
          <w:tcPr>
            <w:tcW w:w="1043" w:type="dxa"/>
          </w:tcPr>
          <w:p w:rsidR="00FC5F77" w:rsidRDefault="00D56F93">
            <w:pPr>
              <w:pStyle w:val="TableParagraph"/>
              <w:spacing w:before="17" w:line="232" w:lineRule="exact"/>
              <w:ind w:left="228"/>
              <w:jc w:val="left"/>
              <w:rPr>
                <w:sz w:val="19"/>
              </w:rPr>
            </w:pPr>
            <w:r>
              <w:rPr>
                <w:spacing w:val="-5"/>
                <w:sz w:val="19"/>
              </w:rPr>
              <w:t>NPV</w:t>
            </w:r>
          </w:p>
        </w:tc>
        <w:tc>
          <w:tcPr>
            <w:tcW w:w="577" w:type="dxa"/>
          </w:tcPr>
          <w:p w:rsidR="00FC5F77" w:rsidRDefault="00D56F93">
            <w:pPr>
              <w:pStyle w:val="TableParagraph"/>
              <w:spacing w:before="17" w:line="232" w:lineRule="exact"/>
              <w:ind w:left="179"/>
              <w:jc w:val="left"/>
              <w:rPr>
                <w:sz w:val="19"/>
              </w:rPr>
            </w:pPr>
            <w:r>
              <w:rPr>
                <w:spacing w:val="-4"/>
                <w:sz w:val="19"/>
              </w:rPr>
              <w:t>inf.</w:t>
            </w:r>
          </w:p>
        </w:tc>
        <w:tc>
          <w:tcPr>
            <w:tcW w:w="525" w:type="dxa"/>
          </w:tcPr>
          <w:p w:rsidR="00FC5F77" w:rsidRDefault="00D56F93">
            <w:pPr>
              <w:pStyle w:val="TableParagraph"/>
              <w:spacing w:before="17" w:line="232" w:lineRule="exact"/>
              <w:ind w:left="77"/>
              <w:jc w:val="left"/>
              <w:rPr>
                <w:sz w:val="19"/>
              </w:rPr>
            </w:pPr>
            <w:r>
              <w:rPr>
                <w:spacing w:val="-5"/>
                <w:sz w:val="19"/>
              </w:rPr>
              <w:t>4%</w:t>
            </w:r>
          </w:p>
        </w:tc>
        <w:tc>
          <w:tcPr>
            <w:tcW w:w="926" w:type="dxa"/>
          </w:tcPr>
          <w:p w:rsidR="00FC5F77" w:rsidRDefault="00D56F93">
            <w:pPr>
              <w:pStyle w:val="TableParagraph"/>
              <w:spacing w:before="17" w:line="232" w:lineRule="exact"/>
              <w:ind w:left="68"/>
              <w:jc w:val="left"/>
              <w:rPr>
                <w:sz w:val="19"/>
              </w:rPr>
            </w:pPr>
            <w:r>
              <w:rPr>
                <w:spacing w:val="-4"/>
                <w:sz w:val="19"/>
              </w:rPr>
              <w:t>OFAT</w:t>
            </w:r>
          </w:p>
        </w:tc>
        <w:tc>
          <w:tcPr>
            <w:tcW w:w="498" w:type="dxa"/>
          </w:tcPr>
          <w:p w:rsidR="00FC5F77" w:rsidRDefault="00D56F93">
            <w:pPr>
              <w:pStyle w:val="TableParagraph"/>
              <w:spacing w:before="17" w:line="232" w:lineRule="exact"/>
              <w:ind w:left="10"/>
              <w:rPr>
                <w:sz w:val="19"/>
              </w:rPr>
            </w:pPr>
            <w:r>
              <w:rPr>
                <w:spacing w:val="-10"/>
                <w:sz w:val="19"/>
              </w:rPr>
              <w:t>-</w:t>
            </w:r>
          </w:p>
        </w:tc>
        <w:tc>
          <w:tcPr>
            <w:tcW w:w="633" w:type="dxa"/>
          </w:tcPr>
          <w:p w:rsidR="00FC5F77" w:rsidRDefault="00D56F93">
            <w:pPr>
              <w:pStyle w:val="TableParagraph"/>
              <w:spacing w:before="17" w:line="232" w:lineRule="exact"/>
              <w:ind w:left="2" w:right="11"/>
              <w:rPr>
                <w:sz w:val="19"/>
              </w:rPr>
            </w:pPr>
            <w:r>
              <w:rPr>
                <w:spacing w:val="-10"/>
                <w:sz w:val="19"/>
              </w:rPr>
              <w:t>-</w:t>
            </w:r>
          </w:p>
        </w:tc>
        <w:tc>
          <w:tcPr>
            <w:tcW w:w="372" w:type="dxa"/>
          </w:tcPr>
          <w:p w:rsidR="00FC5F77" w:rsidRDefault="00D56F93">
            <w:pPr>
              <w:pStyle w:val="TableParagraph"/>
              <w:spacing w:before="17" w:line="232" w:lineRule="exact"/>
              <w:ind w:left="8" w:right="14"/>
              <w:rPr>
                <w:sz w:val="19"/>
              </w:rPr>
            </w:pPr>
            <w:r>
              <w:rPr>
                <w:spacing w:val="-10"/>
                <w:sz w:val="19"/>
              </w:rPr>
              <w:t>-</w:t>
            </w:r>
          </w:p>
        </w:tc>
        <w:tc>
          <w:tcPr>
            <w:tcW w:w="407" w:type="dxa"/>
          </w:tcPr>
          <w:p w:rsidR="00FC5F77" w:rsidRDefault="00D56F93">
            <w:pPr>
              <w:pStyle w:val="TableParagraph"/>
              <w:spacing w:before="17" w:line="232" w:lineRule="exact"/>
              <w:ind w:left="9" w:right="9"/>
              <w:rPr>
                <w:sz w:val="19"/>
              </w:rPr>
            </w:pPr>
            <w:r>
              <w:rPr>
                <w:spacing w:val="-10"/>
                <w:sz w:val="19"/>
              </w:rPr>
              <w:t>x</w:t>
            </w:r>
          </w:p>
        </w:tc>
        <w:tc>
          <w:tcPr>
            <w:tcW w:w="420" w:type="dxa"/>
          </w:tcPr>
          <w:p w:rsidR="00FC5F77" w:rsidRDefault="00D56F93">
            <w:pPr>
              <w:pStyle w:val="TableParagraph"/>
              <w:spacing w:before="17" w:line="232" w:lineRule="exact"/>
              <w:ind w:left="3" w:right="21"/>
              <w:rPr>
                <w:sz w:val="19"/>
              </w:rPr>
            </w:pPr>
            <w:r>
              <w:rPr>
                <w:spacing w:val="-10"/>
                <w:sz w:val="19"/>
              </w:rPr>
              <w:t>x</w:t>
            </w:r>
          </w:p>
        </w:tc>
        <w:tc>
          <w:tcPr>
            <w:tcW w:w="425" w:type="dxa"/>
          </w:tcPr>
          <w:p w:rsidR="00FC5F77" w:rsidRDefault="00D56F93">
            <w:pPr>
              <w:pStyle w:val="TableParagraph"/>
              <w:spacing w:before="17" w:line="232" w:lineRule="exact"/>
              <w:ind w:right="62"/>
              <w:rPr>
                <w:sz w:val="19"/>
              </w:rPr>
            </w:pPr>
            <w:r>
              <w:rPr>
                <w:spacing w:val="-10"/>
                <w:sz w:val="19"/>
              </w:rPr>
              <w:t>x</w:t>
            </w:r>
          </w:p>
        </w:tc>
        <w:tc>
          <w:tcPr>
            <w:tcW w:w="357" w:type="dxa"/>
          </w:tcPr>
          <w:p w:rsidR="00FC5F77" w:rsidRDefault="00D56F93">
            <w:pPr>
              <w:pStyle w:val="TableParagraph"/>
              <w:spacing w:before="17" w:line="232" w:lineRule="exact"/>
              <w:ind w:left="1" w:right="46"/>
              <w:rPr>
                <w:sz w:val="19"/>
              </w:rPr>
            </w:pPr>
            <w:r>
              <w:rPr>
                <w:spacing w:val="-10"/>
                <w:sz w:val="19"/>
              </w:rPr>
              <w:t>?</w:t>
            </w:r>
          </w:p>
        </w:tc>
        <w:tc>
          <w:tcPr>
            <w:tcW w:w="382" w:type="dxa"/>
          </w:tcPr>
          <w:p w:rsidR="00FC5F77" w:rsidRDefault="00D56F93">
            <w:pPr>
              <w:pStyle w:val="TableParagraph"/>
              <w:spacing w:before="17" w:line="232" w:lineRule="exact"/>
              <w:ind w:left="5" w:right="1"/>
              <w:rPr>
                <w:sz w:val="19"/>
              </w:rPr>
            </w:pPr>
            <w:r>
              <w:rPr>
                <w:spacing w:val="-10"/>
                <w:sz w:val="19"/>
              </w:rPr>
              <w:t>x</w:t>
            </w:r>
          </w:p>
        </w:tc>
        <w:tc>
          <w:tcPr>
            <w:tcW w:w="428" w:type="dxa"/>
          </w:tcPr>
          <w:p w:rsidR="00FC5F77" w:rsidRDefault="00D56F93">
            <w:pPr>
              <w:pStyle w:val="TableParagraph"/>
              <w:spacing w:before="17" w:line="232" w:lineRule="exact"/>
              <w:ind w:right="6"/>
              <w:rPr>
                <w:sz w:val="19"/>
              </w:rPr>
            </w:pPr>
            <w:r>
              <w:rPr>
                <w:spacing w:val="-10"/>
                <w:sz w:val="19"/>
              </w:rPr>
              <w:t>x</w:t>
            </w:r>
          </w:p>
        </w:tc>
        <w:tc>
          <w:tcPr>
            <w:tcW w:w="417" w:type="dxa"/>
          </w:tcPr>
          <w:p w:rsidR="00FC5F77" w:rsidRDefault="00D56F93">
            <w:pPr>
              <w:pStyle w:val="TableParagraph"/>
              <w:spacing w:before="17" w:line="232" w:lineRule="exact"/>
              <w:ind w:right="59"/>
              <w:rPr>
                <w:sz w:val="19"/>
              </w:rPr>
            </w:pPr>
            <w:r>
              <w:rPr>
                <w:spacing w:val="-10"/>
                <w:sz w:val="19"/>
              </w:rPr>
              <w:t>x</w:t>
            </w:r>
          </w:p>
        </w:tc>
        <w:tc>
          <w:tcPr>
            <w:tcW w:w="322" w:type="dxa"/>
          </w:tcPr>
          <w:p w:rsidR="00FC5F77" w:rsidRDefault="00D56F93">
            <w:pPr>
              <w:pStyle w:val="TableParagraph"/>
              <w:spacing w:before="17" w:line="232" w:lineRule="exact"/>
              <w:ind w:left="22" w:right="27"/>
              <w:rPr>
                <w:sz w:val="19"/>
              </w:rPr>
            </w:pPr>
            <w:r>
              <w:rPr>
                <w:spacing w:val="-10"/>
                <w:sz w:val="19"/>
              </w:rPr>
              <w:t>?</w:t>
            </w:r>
          </w:p>
        </w:tc>
        <w:tc>
          <w:tcPr>
            <w:tcW w:w="510" w:type="dxa"/>
          </w:tcPr>
          <w:p w:rsidR="00FC5F77" w:rsidRDefault="00D56F93">
            <w:pPr>
              <w:pStyle w:val="TableParagraph"/>
              <w:spacing w:line="248" w:lineRule="exact"/>
              <w:ind w:left="49" w:right="17"/>
            </w:pPr>
            <w:r>
              <w:rPr>
                <w:spacing w:val="-10"/>
              </w:rPr>
              <w:t>x</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w:t>
            </w:r>
          </w:p>
        </w:tc>
      </w:tr>
      <w:tr w:rsidR="00FC5F77">
        <w:trPr>
          <w:trHeight w:val="268"/>
        </w:trPr>
        <w:tc>
          <w:tcPr>
            <w:tcW w:w="1976" w:type="dxa"/>
          </w:tcPr>
          <w:p w:rsidR="00FC5F77" w:rsidRDefault="00D56F93">
            <w:pPr>
              <w:pStyle w:val="TableParagraph"/>
              <w:spacing w:before="17" w:line="231" w:lineRule="exact"/>
              <w:ind w:left="86"/>
              <w:jc w:val="left"/>
              <w:rPr>
                <w:sz w:val="19"/>
              </w:rPr>
            </w:pPr>
            <w:r>
              <w:rPr>
                <w:sz w:val="19"/>
              </w:rPr>
              <w:t>Qiao</w:t>
            </w:r>
            <w:r>
              <w:rPr>
                <w:spacing w:val="-4"/>
                <w:sz w:val="19"/>
              </w:rPr>
              <w:t xml:space="preserve"> </w:t>
            </w:r>
            <w:r>
              <w:rPr>
                <w:sz w:val="19"/>
              </w:rPr>
              <w:t>et</w:t>
            </w:r>
            <w:r>
              <w:rPr>
                <w:spacing w:val="-3"/>
                <w:sz w:val="19"/>
              </w:rPr>
              <w:t xml:space="preserve"> </w:t>
            </w:r>
            <w:r>
              <w:rPr>
                <w:sz w:val="19"/>
              </w:rPr>
              <w:t>al.</w:t>
            </w:r>
            <w:r>
              <w:rPr>
                <w:spacing w:val="-3"/>
                <w:sz w:val="19"/>
              </w:rPr>
              <w:t xml:space="preserve"> </w:t>
            </w:r>
            <w:r>
              <w:rPr>
                <w:spacing w:val="-4"/>
                <w:sz w:val="19"/>
              </w:rPr>
              <w:t>[84]</w:t>
            </w:r>
          </w:p>
        </w:tc>
        <w:tc>
          <w:tcPr>
            <w:tcW w:w="535" w:type="dxa"/>
          </w:tcPr>
          <w:p w:rsidR="00FC5F77" w:rsidRDefault="00D56F93">
            <w:pPr>
              <w:pStyle w:val="TableParagraph"/>
              <w:spacing w:before="17" w:line="231" w:lineRule="exact"/>
              <w:ind w:left="26" w:right="20"/>
              <w:rPr>
                <w:sz w:val="19"/>
              </w:rPr>
            </w:pPr>
            <w:r>
              <w:rPr>
                <w:spacing w:val="-4"/>
                <w:sz w:val="19"/>
              </w:rPr>
              <w:t>2019</w:t>
            </w:r>
          </w:p>
        </w:tc>
        <w:tc>
          <w:tcPr>
            <w:tcW w:w="908" w:type="dxa"/>
          </w:tcPr>
          <w:p w:rsidR="00FC5F77" w:rsidRDefault="00D56F93">
            <w:pPr>
              <w:pStyle w:val="TableParagraph"/>
              <w:spacing w:before="17" w:line="231" w:lineRule="exact"/>
              <w:ind w:left="71"/>
              <w:jc w:val="left"/>
              <w:rPr>
                <w:sz w:val="19"/>
              </w:rPr>
            </w:pPr>
            <w:r>
              <w:rPr>
                <w:spacing w:val="-5"/>
                <w:sz w:val="19"/>
              </w:rPr>
              <w:t>USA</w:t>
            </w:r>
          </w:p>
        </w:tc>
        <w:tc>
          <w:tcPr>
            <w:tcW w:w="934" w:type="dxa"/>
          </w:tcPr>
          <w:p w:rsidR="00FC5F77" w:rsidRDefault="00D56F93">
            <w:pPr>
              <w:pStyle w:val="TableParagraph"/>
              <w:spacing w:before="17" w:line="231" w:lineRule="exact"/>
              <w:ind w:left="205"/>
              <w:jc w:val="left"/>
              <w:rPr>
                <w:sz w:val="19"/>
              </w:rPr>
            </w:pPr>
            <w:r>
              <w:rPr>
                <w:spacing w:val="-10"/>
                <w:sz w:val="19"/>
              </w:rPr>
              <w:t>3</w:t>
            </w:r>
          </w:p>
        </w:tc>
        <w:tc>
          <w:tcPr>
            <w:tcW w:w="800" w:type="dxa"/>
          </w:tcPr>
          <w:p w:rsidR="00FC5F77" w:rsidRDefault="00D56F93">
            <w:pPr>
              <w:pStyle w:val="TableParagraph"/>
              <w:spacing w:before="17" w:line="231" w:lineRule="exact"/>
              <w:ind w:left="71"/>
              <w:jc w:val="left"/>
              <w:rPr>
                <w:sz w:val="19"/>
              </w:rPr>
            </w:pPr>
            <w:r>
              <w:rPr>
                <w:spacing w:val="-5"/>
                <w:sz w:val="19"/>
              </w:rPr>
              <w:t>FS</w:t>
            </w:r>
          </w:p>
        </w:tc>
        <w:tc>
          <w:tcPr>
            <w:tcW w:w="1043" w:type="dxa"/>
          </w:tcPr>
          <w:p w:rsidR="00FC5F77" w:rsidRDefault="00D56F93">
            <w:pPr>
              <w:pStyle w:val="TableParagraph"/>
              <w:spacing w:before="17" w:line="231" w:lineRule="exact"/>
              <w:ind w:left="228"/>
              <w:jc w:val="left"/>
              <w:rPr>
                <w:sz w:val="19"/>
              </w:rPr>
            </w:pPr>
            <w:r>
              <w:rPr>
                <w:spacing w:val="-5"/>
                <w:sz w:val="19"/>
              </w:rPr>
              <w:t>NPV</w:t>
            </w:r>
          </w:p>
        </w:tc>
        <w:tc>
          <w:tcPr>
            <w:tcW w:w="577" w:type="dxa"/>
          </w:tcPr>
          <w:p w:rsidR="00FC5F77" w:rsidRDefault="00D56F93">
            <w:pPr>
              <w:pStyle w:val="TableParagraph"/>
              <w:spacing w:before="17" w:line="231" w:lineRule="exact"/>
              <w:ind w:left="179"/>
              <w:jc w:val="left"/>
              <w:rPr>
                <w:sz w:val="19"/>
              </w:rPr>
            </w:pPr>
            <w:r>
              <w:rPr>
                <w:spacing w:val="-5"/>
                <w:sz w:val="19"/>
              </w:rPr>
              <w:t>20</w:t>
            </w:r>
          </w:p>
        </w:tc>
        <w:tc>
          <w:tcPr>
            <w:tcW w:w="525" w:type="dxa"/>
          </w:tcPr>
          <w:p w:rsidR="00FC5F77" w:rsidRDefault="00D56F93">
            <w:pPr>
              <w:pStyle w:val="TableParagraph"/>
              <w:spacing w:before="17" w:line="231" w:lineRule="exact"/>
              <w:ind w:left="77"/>
              <w:jc w:val="left"/>
              <w:rPr>
                <w:sz w:val="19"/>
              </w:rPr>
            </w:pPr>
            <w:r>
              <w:rPr>
                <w:spacing w:val="-4"/>
                <w:sz w:val="19"/>
              </w:rPr>
              <w:t>4,6%</w:t>
            </w:r>
          </w:p>
        </w:tc>
        <w:tc>
          <w:tcPr>
            <w:tcW w:w="926" w:type="dxa"/>
          </w:tcPr>
          <w:p w:rsidR="00FC5F77" w:rsidRDefault="00D56F93">
            <w:pPr>
              <w:pStyle w:val="TableParagraph"/>
              <w:spacing w:before="17" w:line="231" w:lineRule="exact"/>
              <w:ind w:left="68"/>
              <w:jc w:val="left"/>
              <w:rPr>
                <w:sz w:val="19"/>
              </w:rPr>
            </w:pPr>
            <w:r>
              <w:rPr>
                <w:spacing w:val="-4"/>
                <w:sz w:val="19"/>
              </w:rPr>
              <w:t>OFAT</w:t>
            </w:r>
          </w:p>
        </w:tc>
        <w:tc>
          <w:tcPr>
            <w:tcW w:w="498" w:type="dxa"/>
          </w:tcPr>
          <w:p w:rsidR="00FC5F77" w:rsidRDefault="00D56F93">
            <w:pPr>
              <w:pStyle w:val="TableParagraph"/>
              <w:spacing w:before="17" w:line="231" w:lineRule="exact"/>
              <w:ind w:left="10"/>
              <w:rPr>
                <w:sz w:val="19"/>
              </w:rPr>
            </w:pPr>
            <w:r>
              <w:rPr>
                <w:spacing w:val="-10"/>
                <w:sz w:val="19"/>
              </w:rPr>
              <w:t>x</w:t>
            </w:r>
          </w:p>
        </w:tc>
        <w:tc>
          <w:tcPr>
            <w:tcW w:w="633" w:type="dxa"/>
          </w:tcPr>
          <w:p w:rsidR="00FC5F77" w:rsidRDefault="00D56F93">
            <w:pPr>
              <w:pStyle w:val="TableParagraph"/>
              <w:spacing w:before="17" w:line="231" w:lineRule="exact"/>
              <w:ind w:left="2" w:right="11"/>
              <w:rPr>
                <w:sz w:val="19"/>
              </w:rPr>
            </w:pPr>
            <w:r>
              <w:rPr>
                <w:spacing w:val="-10"/>
                <w:sz w:val="19"/>
              </w:rPr>
              <w:t>x</w:t>
            </w:r>
          </w:p>
        </w:tc>
        <w:tc>
          <w:tcPr>
            <w:tcW w:w="372" w:type="dxa"/>
          </w:tcPr>
          <w:p w:rsidR="00FC5F77" w:rsidRDefault="00D56F93">
            <w:pPr>
              <w:pStyle w:val="TableParagraph"/>
              <w:spacing w:before="17" w:line="231" w:lineRule="exact"/>
              <w:ind w:left="8" w:right="14"/>
              <w:rPr>
                <w:sz w:val="19"/>
              </w:rPr>
            </w:pPr>
            <w:r>
              <w:rPr>
                <w:spacing w:val="-10"/>
                <w:sz w:val="19"/>
              </w:rPr>
              <w:t>-</w:t>
            </w:r>
          </w:p>
        </w:tc>
        <w:tc>
          <w:tcPr>
            <w:tcW w:w="407" w:type="dxa"/>
          </w:tcPr>
          <w:p w:rsidR="00FC5F77" w:rsidRDefault="00D56F93">
            <w:pPr>
              <w:pStyle w:val="TableParagraph"/>
              <w:spacing w:before="17" w:line="231" w:lineRule="exact"/>
              <w:ind w:left="9" w:right="9"/>
              <w:rPr>
                <w:sz w:val="19"/>
              </w:rPr>
            </w:pPr>
            <w:r>
              <w:rPr>
                <w:spacing w:val="-10"/>
                <w:sz w:val="19"/>
              </w:rPr>
              <w:t>x</w:t>
            </w:r>
          </w:p>
        </w:tc>
        <w:tc>
          <w:tcPr>
            <w:tcW w:w="420" w:type="dxa"/>
          </w:tcPr>
          <w:p w:rsidR="00FC5F77" w:rsidRDefault="00D56F93">
            <w:pPr>
              <w:pStyle w:val="TableParagraph"/>
              <w:spacing w:before="17" w:line="231" w:lineRule="exact"/>
              <w:ind w:left="3" w:right="21"/>
              <w:rPr>
                <w:sz w:val="19"/>
              </w:rPr>
            </w:pPr>
            <w:r>
              <w:rPr>
                <w:spacing w:val="-10"/>
                <w:sz w:val="19"/>
              </w:rPr>
              <w:t>x</w:t>
            </w:r>
          </w:p>
        </w:tc>
        <w:tc>
          <w:tcPr>
            <w:tcW w:w="425" w:type="dxa"/>
          </w:tcPr>
          <w:p w:rsidR="00FC5F77" w:rsidRDefault="00D56F93">
            <w:pPr>
              <w:pStyle w:val="TableParagraph"/>
              <w:spacing w:before="17" w:line="231" w:lineRule="exact"/>
              <w:ind w:right="62"/>
              <w:rPr>
                <w:sz w:val="19"/>
              </w:rPr>
            </w:pPr>
            <w:r>
              <w:rPr>
                <w:spacing w:val="-10"/>
                <w:sz w:val="19"/>
              </w:rPr>
              <w:t>-</w:t>
            </w:r>
          </w:p>
        </w:tc>
        <w:tc>
          <w:tcPr>
            <w:tcW w:w="357" w:type="dxa"/>
          </w:tcPr>
          <w:p w:rsidR="00FC5F77" w:rsidRDefault="00D56F93">
            <w:pPr>
              <w:pStyle w:val="TableParagraph"/>
              <w:spacing w:before="17" w:line="231" w:lineRule="exact"/>
              <w:ind w:left="1" w:right="46"/>
              <w:rPr>
                <w:sz w:val="19"/>
              </w:rPr>
            </w:pPr>
            <w:r>
              <w:rPr>
                <w:spacing w:val="-10"/>
                <w:sz w:val="19"/>
              </w:rPr>
              <w:t>?</w:t>
            </w:r>
          </w:p>
        </w:tc>
        <w:tc>
          <w:tcPr>
            <w:tcW w:w="382" w:type="dxa"/>
          </w:tcPr>
          <w:p w:rsidR="00FC5F77" w:rsidRDefault="00D56F93">
            <w:pPr>
              <w:pStyle w:val="TableParagraph"/>
              <w:spacing w:before="17" w:line="231" w:lineRule="exact"/>
              <w:ind w:left="5" w:right="1"/>
              <w:rPr>
                <w:sz w:val="19"/>
              </w:rPr>
            </w:pPr>
            <w:r>
              <w:rPr>
                <w:spacing w:val="-10"/>
                <w:sz w:val="19"/>
              </w:rPr>
              <w:t>-</w:t>
            </w:r>
          </w:p>
        </w:tc>
        <w:tc>
          <w:tcPr>
            <w:tcW w:w="428" w:type="dxa"/>
          </w:tcPr>
          <w:p w:rsidR="00FC5F77" w:rsidRDefault="00D56F93">
            <w:pPr>
              <w:pStyle w:val="TableParagraph"/>
              <w:spacing w:before="17" w:line="231" w:lineRule="exact"/>
              <w:ind w:right="6"/>
              <w:rPr>
                <w:sz w:val="19"/>
              </w:rPr>
            </w:pPr>
            <w:r>
              <w:rPr>
                <w:spacing w:val="-10"/>
                <w:sz w:val="19"/>
              </w:rPr>
              <w:t>x</w:t>
            </w:r>
          </w:p>
        </w:tc>
        <w:tc>
          <w:tcPr>
            <w:tcW w:w="417" w:type="dxa"/>
          </w:tcPr>
          <w:p w:rsidR="00FC5F77" w:rsidRDefault="00D56F93">
            <w:pPr>
              <w:pStyle w:val="TableParagraph"/>
              <w:spacing w:before="17" w:line="231" w:lineRule="exact"/>
              <w:ind w:right="59"/>
              <w:rPr>
                <w:sz w:val="19"/>
              </w:rPr>
            </w:pPr>
            <w:r>
              <w:rPr>
                <w:spacing w:val="-10"/>
                <w:sz w:val="19"/>
              </w:rPr>
              <w:t>-</w:t>
            </w:r>
          </w:p>
        </w:tc>
        <w:tc>
          <w:tcPr>
            <w:tcW w:w="322" w:type="dxa"/>
          </w:tcPr>
          <w:p w:rsidR="00FC5F77" w:rsidRDefault="00D56F93">
            <w:pPr>
              <w:pStyle w:val="TableParagraph"/>
              <w:spacing w:before="17" w:line="231" w:lineRule="exact"/>
              <w:ind w:left="22" w:right="27"/>
              <w:rPr>
                <w:sz w:val="19"/>
              </w:rPr>
            </w:pPr>
            <w:r>
              <w:rPr>
                <w:spacing w:val="-10"/>
                <w:sz w:val="19"/>
              </w:rPr>
              <w:t>?</w:t>
            </w:r>
          </w:p>
        </w:tc>
        <w:tc>
          <w:tcPr>
            <w:tcW w:w="510" w:type="dxa"/>
          </w:tcPr>
          <w:p w:rsidR="00FC5F77" w:rsidRDefault="00D56F93">
            <w:pPr>
              <w:pStyle w:val="TableParagraph"/>
              <w:spacing w:line="248" w:lineRule="exact"/>
              <w:ind w:left="50" w:right="17"/>
            </w:pPr>
            <w:r>
              <w:rPr>
                <w:spacing w:val="-10"/>
              </w:rPr>
              <w:t>-</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w:t>
            </w:r>
          </w:p>
        </w:tc>
      </w:tr>
      <w:tr w:rsidR="00FC5F77">
        <w:trPr>
          <w:trHeight w:val="268"/>
        </w:trPr>
        <w:tc>
          <w:tcPr>
            <w:tcW w:w="1976" w:type="dxa"/>
          </w:tcPr>
          <w:p w:rsidR="00FC5F77" w:rsidRDefault="00D56F93">
            <w:pPr>
              <w:pStyle w:val="TableParagraph"/>
              <w:spacing w:before="17" w:line="231" w:lineRule="exact"/>
              <w:ind w:left="86"/>
              <w:jc w:val="left"/>
              <w:rPr>
                <w:sz w:val="19"/>
              </w:rPr>
            </w:pPr>
            <w:r>
              <w:rPr>
                <w:sz w:val="19"/>
              </w:rPr>
              <w:t>Qiao</w:t>
            </w:r>
            <w:r>
              <w:rPr>
                <w:spacing w:val="-4"/>
                <w:sz w:val="19"/>
              </w:rPr>
              <w:t xml:space="preserve"> </w:t>
            </w:r>
            <w:r>
              <w:rPr>
                <w:sz w:val="19"/>
              </w:rPr>
              <w:t>et</w:t>
            </w:r>
            <w:r>
              <w:rPr>
                <w:spacing w:val="-3"/>
                <w:sz w:val="19"/>
              </w:rPr>
              <w:t xml:space="preserve"> </w:t>
            </w:r>
            <w:r>
              <w:rPr>
                <w:sz w:val="19"/>
              </w:rPr>
              <w:t>al.</w:t>
            </w:r>
            <w:r>
              <w:rPr>
                <w:spacing w:val="-3"/>
                <w:sz w:val="19"/>
              </w:rPr>
              <w:t xml:space="preserve"> </w:t>
            </w:r>
            <w:r>
              <w:rPr>
                <w:spacing w:val="-4"/>
                <w:sz w:val="19"/>
              </w:rPr>
              <w:t>[52]</w:t>
            </w:r>
          </w:p>
        </w:tc>
        <w:tc>
          <w:tcPr>
            <w:tcW w:w="535" w:type="dxa"/>
          </w:tcPr>
          <w:p w:rsidR="00FC5F77" w:rsidRDefault="00D56F93">
            <w:pPr>
              <w:pStyle w:val="TableParagraph"/>
              <w:spacing w:before="17" w:line="231" w:lineRule="exact"/>
              <w:ind w:left="26" w:right="20"/>
              <w:rPr>
                <w:sz w:val="19"/>
              </w:rPr>
            </w:pPr>
            <w:r>
              <w:rPr>
                <w:spacing w:val="-4"/>
                <w:sz w:val="19"/>
              </w:rPr>
              <w:t>2019</w:t>
            </w:r>
          </w:p>
        </w:tc>
        <w:tc>
          <w:tcPr>
            <w:tcW w:w="908" w:type="dxa"/>
          </w:tcPr>
          <w:p w:rsidR="00FC5F77" w:rsidRDefault="00D56F93">
            <w:pPr>
              <w:pStyle w:val="TableParagraph"/>
              <w:spacing w:before="17" w:line="231" w:lineRule="exact"/>
              <w:ind w:left="71"/>
              <w:jc w:val="left"/>
              <w:rPr>
                <w:sz w:val="19"/>
              </w:rPr>
            </w:pPr>
            <w:r>
              <w:rPr>
                <w:spacing w:val="-5"/>
                <w:sz w:val="19"/>
              </w:rPr>
              <w:t>USA</w:t>
            </w:r>
          </w:p>
        </w:tc>
        <w:tc>
          <w:tcPr>
            <w:tcW w:w="934" w:type="dxa"/>
          </w:tcPr>
          <w:p w:rsidR="00FC5F77" w:rsidRDefault="00D56F93">
            <w:pPr>
              <w:pStyle w:val="TableParagraph"/>
              <w:spacing w:before="17" w:line="231" w:lineRule="exact"/>
              <w:ind w:left="205"/>
              <w:jc w:val="left"/>
              <w:rPr>
                <w:sz w:val="19"/>
              </w:rPr>
            </w:pPr>
            <w:r>
              <w:rPr>
                <w:spacing w:val="-10"/>
                <w:sz w:val="19"/>
              </w:rPr>
              <w:t>2</w:t>
            </w:r>
          </w:p>
        </w:tc>
        <w:tc>
          <w:tcPr>
            <w:tcW w:w="800" w:type="dxa"/>
          </w:tcPr>
          <w:p w:rsidR="00FC5F77" w:rsidRDefault="00D56F93">
            <w:pPr>
              <w:pStyle w:val="TableParagraph"/>
              <w:spacing w:before="17" w:line="231" w:lineRule="exact"/>
              <w:ind w:left="71"/>
              <w:jc w:val="left"/>
              <w:rPr>
                <w:sz w:val="19"/>
              </w:rPr>
            </w:pPr>
            <w:r>
              <w:rPr>
                <w:spacing w:val="-5"/>
                <w:sz w:val="19"/>
              </w:rPr>
              <w:t>FS</w:t>
            </w:r>
          </w:p>
        </w:tc>
        <w:tc>
          <w:tcPr>
            <w:tcW w:w="1043" w:type="dxa"/>
          </w:tcPr>
          <w:p w:rsidR="00FC5F77" w:rsidRDefault="00D56F93">
            <w:pPr>
              <w:pStyle w:val="TableParagraph"/>
              <w:spacing w:before="17" w:line="231" w:lineRule="exact"/>
              <w:ind w:left="228"/>
              <w:jc w:val="left"/>
              <w:rPr>
                <w:sz w:val="19"/>
              </w:rPr>
            </w:pPr>
            <w:r>
              <w:rPr>
                <w:spacing w:val="-5"/>
                <w:sz w:val="19"/>
              </w:rPr>
              <w:t>NPV</w:t>
            </w:r>
          </w:p>
        </w:tc>
        <w:tc>
          <w:tcPr>
            <w:tcW w:w="577" w:type="dxa"/>
          </w:tcPr>
          <w:p w:rsidR="00FC5F77" w:rsidRDefault="00D56F93">
            <w:pPr>
              <w:pStyle w:val="TableParagraph"/>
              <w:spacing w:before="17" w:line="231" w:lineRule="exact"/>
              <w:ind w:left="179"/>
              <w:jc w:val="left"/>
              <w:rPr>
                <w:sz w:val="19"/>
              </w:rPr>
            </w:pPr>
            <w:r>
              <w:rPr>
                <w:spacing w:val="-5"/>
                <w:sz w:val="19"/>
              </w:rPr>
              <w:t>20</w:t>
            </w:r>
          </w:p>
        </w:tc>
        <w:tc>
          <w:tcPr>
            <w:tcW w:w="525" w:type="dxa"/>
          </w:tcPr>
          <w:p w:rsidR="00FC5F77" w:rsidRDefault="00D56F93">
            <w:pPr>
              <w:pStyle w:val="TableParagraph"/>
              <w:spacing w:before="17" w:line="231" w:lineRule="exact"/>
              <w:ind w:left="77"/>
              <w:jc w:val="left"/>
              <w:rPr>
                <w:sz w:val="19"/>
              </w:rPr>
            </w:pPr>
            <w:r>
              <w:rPr>
                <w:spacing w:val="-5"/>
                <w:sz w:val="19"/>
              </w:rPr>
              <w:t>2%</w:t>
            </w:r>
          </w:p>
        </w:tc>
        <w:tc>
          <w:tcPr>
            <w:tcW w:w="926" w:type="dxa"/>
          </w:tcPr>
          <w:p w:rsidR="00FC5F77" w:rsidRDefault="00D56F93">
            <w:pPr>
              <w:pStyle w:val="TableParagraph"/>
              <w:spacing w:before="17" w:line="231" w:lineRule="exact"/>
              <w:ind w:left="68"/>
              <w:jc w:val="left"/>
              <w:rPr>
                <w:sz w:val="19"/>
              </w:rPr>
            </w:pPr>
            <w:r>
              <w:rPr>
                <w:spacing w:val="-4"/>
                <w:sz w:val="19"/>
              </w:rPr>
              <w:t>OFAT</w:t>
            </w:r>
          </w:p>
        </w:tc>
        <w:tc>
          <w:tcPr>
            <w:tcW w:w="498" w:type="dxa"/>
          </w:tcPr>
          <w:p w:rsidR="00FC5F77" w:rsidRDefault="00D56F93">
            <w:pPr>
              <w:pStyle w:val="TableParagraph"/>
              <w:spacing w:before="17" w:line="231" w:lineRule="exact"/>
              <w:ind w:left="10"/>
              <w:rPr>
                <w:sz w:val="19"/>
              </w:rPr>
            </w:pPr>
            <w:r>
              <w:rPr>
                <w:spacing w:val="-10"/>
                <w:sz w:val="19"/>
              </w:rPr>
              <w:t>x</w:t>
            </w:r>
          </w:p>
        </w:tc>
        <w:tc>
          <w:tcPr>
            <w:tcW w:w="633" w:type="dxa"/>
          </w:tcPr>
          <w:p w:rsidR="00FC5F77" w:rsidRDefault="00D56F93">
            <w:pPr>
              <w:pStyle w:val="TableParagraph"/>
              <w:spacing w:before="17" w:line="231" w:lineRule="exact"/>
              <w:ind w:left="2" w:right="11"/>
              <w:rPr>
                <w:sz w:val="19"/>
              </w:rPr>
            </w:pPr>
            <w:r>
              <w:rPr>
                <w:spacing w:val="-10"/>
                <w:sz w:val="19"/>
              </w:rPr>
              <w:t>-</w:t>
            </w:r>
          </w:p>
        </w:tc>
        <w:tc>
          <w:tcPr>
            <w:tcW w:w="372" w:type="dxa"/>
          </w:tcPr>
          <w:p w:rsidR="00FC5F77" w:rsidRDefault="00D56F93">
            <w:pPr>
              <w:pStyle w:val="TableParagraph"/>
              <w:spacing w:before="17" w:line="231" w:lineRule="exact"/>
              <w:ind w:left="8" w:right="14"/>
              <w:rPr>
                <w:sz w:val="19"/>
              </w:rPr>
            </w:pPr>
            <w:r>
              <w:rPr>
                <w:spacing w:val="-10"/>
                <w:sz w:val="19"/>
              </w:rPr>
              <w:t>-</w:t>
            </w:r>
          </w:p>
        </w:tc>
        <w:tc>
          <w:tcPr>
            <w:tcW w:w="407" w:type="dxa"/>
          </w:tcPr>
          <w:p w:rsidR="00FC5F77" w:rsidRDefault="00D56F93">
            <w:pPr>
              <w:pStyle w:val="TableParagraph"/>
              <w:spacing w:before="17" w:line="231" w:lineRule="exact"/>
              <w:ind w:left="9" w:right="9"/>
              <w:rPr>
                <w:sz w:val="19"/>
              </w:rPr>
            </w:pPr>
            <w:r>
              <w:rPr>
                <w:spacing w:val="-10"/>
                <w:sz w:val="19"/>
              </w:rPr>
              <w:t>x</w:t>
            </w:r>
          </w:p>
        </w:tc>
        <w:tc>
          <w:tcPr>
            <w:tcW w:w="420" w:type="dxa"/>
          </w:tcPr>
          <w:p w:rsidR="00FC5F77" w:rsidRDefault="00D56F93">
            <w:pPr>
              <w:pStyle w:val="TableParagraph"/>
              <w:spacing w:before="17" w:line="231" w:lineRule="exact"/>
              <w:ind w:left="3" w:right="21"/>
              <w:rPr>
                <w:sz w:val="19"/>
              </w:rPr>
            </w:pPr>
            <w:r>
              <w:rPr>
                <w:spacing w:val="-10"/>
                <w:sz w:val="19"/>
              </w:rPr>
              <w:t>x</w:t>
            </w:r>
          </w:p>
        </w:tc>
        <w:tc>
          <w:tcPr>
            <w:tcW w:w="425" w:type="dxa"/>
          </w:tcPr>
          <w:p w:rsidR="00FC5F77" w:rsidRDefault="00D56F93">
            <w:pPr>
              <w:pStyle w:val="TableParagraph"/>
              <w:spacing w:before="17" w:line="231" w:lineRule="exact"/>
              <w:ind w:right="62"/>
              <w:rPr>
                <w:sz w:val="19"/>
              </w:rPr>
            </w:pPr>
            <w:r>
              <w:rPr>
                <w:spacing w:val="-10"/>
                <w:sz w:val="19"/>
              </w:rPr>
              <w:t>x</w:t>
            </w:r>
          </w:p>
        </w:tc>
        <w:tc>
          <w:tcPr>
            <w:tcW w:w="357" w:type="dxa"/>
          </w:tcPr>
          <w:p w:rsidR="00FC5F77" w:rsidRDefault="00D56F93">
            <w:pPr>
              <w:pStyle w:val="TableParagraph"/>
              <w:spacing w:before="17" w:line="231" w:lineRule="exact"/>
              <w:ind w:right="46"/>
              <w:rPr>
                <w:sz w:val="19"/>
              </w:rPr>
            </w:pPr>
            <w:r>
              <w:rPr>
                <w:spacing w:val="-10"/>
                <w:sz w:val="19"/>
              </w:rPr>
              <w:t>x</w:t>
            </w:r>
          </w:p>
        </w:tc>
        <w:tc>
          <w:tcPr>
            <w:tcW w:w="382" w:type="dxa"/>
          </w:tcPr>
          <w:p w:rsidR="00FC5F77" w:rsidRDefault="00D56F93">
            <w:pPr>
              <w:pStyle w:val="TableParagraph"/>
              <w:spacing w:before="17" w:line="231" w:lineRule="exact"/>
              <w:ind w:left="5" w:right="1"/>
              <w:rPr>
                <w:sz w:val="19"/>
              </w:rPr>
            </w:pPr>
            <w:r>
              <w:rPr>
                <w:spacing w:val="-10"/>
                <w:sz w:val="19"/>
              </w:rPr>
              <w:t>x</w:t>
            </w:r>
          </w:p>
        </w:tc>
        <w:tc>
          <w:tcPr>
            <w:tcW w:w="428" w:type="dxa"/>
          </w:tcPr>
          <w:p w:rsidR="00FC5F77" w:rsidRDefault="00D56F93">
            <w:pPr>
              <w:pStyle w:val="TableParagraph"/>
              <w:spacing w:before="17" w:line="231" w:lineRule="exact"/>
              <w:ind w:right="6"/>
              <w:rPr>
                <w:sz w:val="19"/>
              </w:rPr>
            </w:pPr>
            <w:r>
              <w:rPr>
                <w:spacing w:val="-10"/>
                <w:sz w:val="19"/>
              </w:rPr>
              <w:t>x</w:t>
            </w:r>
          </w:p>
        </w:tc>
        <w:tc>
          <w:tcPr>
            <w:tcW w:w="417" w:type="dxa"/>
          </w:tcPr>
          <w:p w:rsidR="00FC5F77" w:rsidRDefault="00D56F93">
            <w:pPr>
              <w:pStyle w:val="TableParagraph"/>
              <w:spacing w:before="17" w:line="231" w:lineRule="exact"/>
              <w:ind w:right="59"/>
              <w:rPr>
                <w:sz w:val="19"/>
              </w:rPr>
            </w:pPr>
            <w:r>
              <w:rPr>
                <w:spacing w:val="-10"/>
                <w:sz w:val="19"/>
              </w:rPr>
              <w:t>-</w:t>
            </w:r>
          </w:p>
        </w:tc>
        <w:tc>
          <w:tcPr>
            <w:tcW w:w="322" w:type="dxa"/>
          </w:tcPr>
          <w:p w:rsidR="00FC5F77" w:rsidRDefault="00D56F93">
            <w:pPr>
              <w:pStyle w:val="TableParagraph"/>
              <w:spacing w:before="17" w:line="231" w:lineRule="exact"/>
              <w:ind w:left="21" w:right="27"/>
              <w:rPr>
                <w:sz w:val="19"/>
              </w:rPr>
            </w:pPr>
            <w:r>
              <w:rPr>
                <w:spacing w:val="-10"/>
                <w:sz w:val="19"/>
              </w:rPr>
              <w:t>x</w:t>
            </w:r>
          </w:p>
        </w:tc>
        <w:tc>
          <w:tcPr>
            <w:tcW w:w="510" w:type="dxa"/>
          </w:tcPr>
          <w:p w:rsidR="00FC5F77" w:rsidRDefault="00D56F93">
            <w:pPr>
              <w:pStyle w:val="TableParagraph"/>
              <w:spacing w:line="248" w:lineRule="exact"/>
              <w:ind w:left="49" w:right="17"/>
            </w:pPr>
            <w:r>
              <w:rPr>
                <w:spacing w:val="-10"/>
              </w:rPr>
              <w:t>x</w:t>
            </w:r>
          </w:p>
        </w:tc>
        <w:tc>
          <w:tcPr>
            <w:tcW w:w="454" w:type="dxa"/>
          </w:tcPr>
          <w:p w:rsidR="00FC5F77" w:rsidRDefault="00D56F93">
            <w:pPr>
              <w:pStyle w:val="TableParagraph"/>
              <w:spacing w:line="248" w:lineRule="exact"/>
              <w:ind w:right="46"/>
            </w:pPr>
            <w:r>
              <w:rPr>
                <w:spacing w:val="-10"/>
              </w:rPr>
              <w:t>x</w:t>
            </w:r>
          </w:p>
        </w:tc>
        <w:tc>
          <w:tcPr>
            <w:tcW w:w="329" w:type="dxa"/>
          </w:tcPr>
          <w:p w:rsidR="00FC5F77" w:rsidRDefault="00D56F93">
            <w:pPr>
              <w:pStyle w:val="TableParagraph"/>
              <w:spacing w:line="248" w:lineRule="exact"/>
              <w:ind w:left="32" w:right="50"/>
            </w:pPr>
            <w:r>
              <w:rPr>
                <w:spacing w:val="-10"/>
              </w:rPr>
              <w:t>x</w:t>
            </w:r>
          </w:p>
        </w:tc>
        <w:tc>
          <w:tcPr>
            <w:tcW w:w="409" w:type="dxa"/>
          </w:tcPr>
          <w:p w:rsidR="00FC5F77" w:rsidRDefault="00D56F93">
            <w:pPr>
              <w:pStyle w:val="TableParagraph"/>
              <w:spacing w:line="248" w:lineRule="exact"/>
              <w:ind w:left="34" w:right="1"/>
            </w:pPr>
            <w:r>
              <w:rPr>
                <w:spacing w:val="-10"/>
              </w:rPr>
              <w:t>x</w:t>
            </w:r>
          </w:p>
        </w:tc>
        <w:tc>
          <w:tcPr>
            <w:tcW w:w="376" w:type="dxa"/>
          </w:tcPr>
          <w:p w:rsidR="00FC5F77" w:rsidRDefault="00D56F93">
            <w:pPr>
              <w:pStyle w:val="TableParagraph"/>
              <w:spacing w:line="248" w:lineRule="exact"/>
              <w:ind w:left="13" w:right="5"/>
            </w:pPr>
            <w:r>
              <w:rPr>
                <w:spacing w:val="-10"/>
              </w:rPr>
              <w:t>-</w:t>
            </w:r>
          </w:p>
        </w:tc>
      </w:tr>
      <w:tr w:rsidR="00FC5F77">
        <w:trPr>
          <w:trHeight w:val="268"/>
        </w:trPr>
        <w:tc>
          <w:tcPr>
            <w:tcW w:w="1976" w:type="dxa"/>
          </w:tcPr>
          <w:p w:rsidR="00FC5F77" w:rsidRDefault="00D56F93">
            <w:pPr>
              <w:pStyle w:val="TableParagraph"/>
              <w:spacing w:before="17" w:line="231" w:lineRule="exact"/>
              <w:ind w:left="86"/>
              <w:jc w:val="left"/>
              <w:rPr>
                <w:sz w:val="19"/>
              </w:rPr>
            </w:pPr>
            <w:r>
              <w:rPr>
                <w:sz w:val="19"/>
              </w:rPr>
              <w:t>Wang</w:t>
            </w:r>
            <w:r>
              <w:rPr>
                <w:spacing w:val="-5"/>
                <w:sz w:val="19"/>
              </w:rPr>
              <w:t xml:space="preserve"> </w:t>
            </w:r>
            <w:r>
              <w:rPr>
                <w:sz w:val="19"/>
              </w:rPr>
              <w:t>et</w:t>
            </w:r>
            <w:r>
              <w:rPr>
                <w:spacing w:val="-3"/>
                <w:sz w:val="19"/>
              </w:rPr>
              <w:t xml:space="preserve"> </w:t>
            </w:r>
            <w:r>
              <w:rPr>
                <w:sz w:val="19"/>
              </w:rPr>
              <w:t>al.</w:t>
            </w:r>
            <w:r>
              <w:rPr>
                <w:spacing w:val="-2"/>
                <w:sz w:val="19"/>
              </w:rPr>
              <w:t xml:space="preserve"> </w:t>
            </w:r>
            <w:r>
              <w:rPr>
                <w:spacing w:val="-4"/>
                <w:sz w:val="19"/>
              </w:rPr>
              <w:t>[85]</w:t>
            </w:r>
          </w:p>
        </w:tc>
        <w:tc>
          <w:tcPr>
            <w:tcW w:w="535" w:type="dxa"/>
          </w:tcPr>
          <w:p w:rsidR="00FC5F77" w:rsidRDefault="00D56F93">
            <w:pPr>
              <w:pStyle w:val="TableParagraph"/>
              <w:spacing w:before="17" w:line="231" w:lineRule="exact"/>
              <w:ind w:left="26" w:right="20"/>
              <w:rPr>
                <w:sz w:val="19"/>
              </w:rPr>
            </w:pPr>
            <w:r>
              <w:rPr>
                <w:spacing w:val="-4"/>
                <w:sz w:val="19"/>
              </w:rPr>
              <w:t>2019</w:t>
            </w:r>
          </w:p>
        </w:tc>
        <w:tc>
          <w:tcPr>
            <w:tcW w:w="908" w:type="dxa"/>
          </w:tcPr>
          <w:p w:rsidR="00FC5F77" w:rsidRDefault="00D56F93">
            <w:pPr>
              <w:pStyle w:val="TableParagraph"/>
              <w:spacing w:before="17" w:line="231" w:lineRule="exact"/>
              <w:ind w:left="71"/>
              <w:jc w:val="left"/>
              <w:rPr>
                <w:sz w:val="19"/>
              </w:rPr>
            </w:pPr>
            <w:r>
              <w:rPr>
                <w:spacing w:val="-5"/>
                <w:sz w:val="19"/>
              </w:rPr>
              <w:t>USA</w:t>
            </w:r>
          </w:p>
        </w:tc>
        <w:tc>
          <w:tcPr>
            <w:tcW w:w="934" w:type="dxa"/>
          </w:tcPr>
          <w:p w:rsidR="00FC5F77" w:rsidRDefault="00D56F93">
            <w:pPr>
              <w:pStyle w:val="TableParagraph"/>
              <w:spacing w:before="17" w:line="231" w:lineRule="exact"/>
              <w:ind w:left="205"/>
              <w:jc w:val="left"/>
              <w:rPr>
                <w:sz w:val="19"/>
              </w:rPr>
            </w:pPr>
            <w:r>
              <w:rPr>
                <w:spacing w:val="-10"/>
                <w:sz w:val="19"/>
              </w:rPr>
              <w:t>2</w:t>
            </w:r>
          </w:p>
        </w:tc>
        <w:tc>
          <w:tcPr>
            <w:tcW w:w="800" w:type="dxa"/>
          </w:tcPr>
          <w:p w:rsidR="00FC5F77" w:rsidRDefault="00D56F93">
            <w:pPr>
              <w:pStyle w:val="TableParagraph"/>
              <w:spacing w:before="17" w:line="231" w:lineRule="exact"/>
              <w:ind w:left="71"/>
              <w:jc w:val="left"/>
              <w:rPr>
                <w:sz w:val="19"/>
              </w:rPr>
            </w:pPr>
            <w:r>
              <w:rPr>
                <w:spacing w:val="-5"/>
                <w:sz w:val="19"/>
              </w:rPr>
              <w:t>AP</w:t>
            </w:r>
          </w:p>
        </w:tc>
        <w:tc>
          <w:tcPr>
            <w:tcW w:w="1043" w:type="dxa"/>
          </w:tcPr>
          <w:p w:rsidR="00FC5F77" w:rsidRDefault="00D56F93">
            <w:pPr>
              <w:pStyle w:val="TableParagraph"/>
              <w:spacing w:before="17" w:line="231" w:lineRule="exact"/>
              <w:ind w:left="228"/>
              <w:jc w:val="left"/>
              <w:rPr>
                <w:sz w:val="19"/>
              </w:rPr>
            </w:pPr>
            <w:r>
              <w:rPr>
                <w:spacing w:val="-4"/>
                <w:sz w:val="19"/>
              </w:rPr>
              <w:t>EUAC</w:t>
            </w:r>
          </w:p>
        </w:tc>
        <w:tc>
          <w:tcPr>
            <w:tcW w:w="577" w:type="dxa"/>
          </w:tcPr>
          <w:p w:rsidR="00FC5F77" w:rsidRDefault="00D56F93">
            <w:pPr>
              <w:pStyle w:val="TableParagraph"/>
              <w:spacing w:before="17" w:line="231" w:lineRule="exact"/>
              <w:ind w:left="179"/>
              <w:jc w:val="left"/>
              <w:rPr>
                <w:sz w:val="19"/>
              </w:rPr>
            </w:pPr>
            <w:r>
              <w:rPr>
                <w:spacing w:val="-10"/>
                <w:sz w:val="19"/>
              </w:rPr>
              <w:t>-</w:t>
            </w:r>
          </w:p>
        </w:tc>
        <w:tc>
          <w:tcPr>
            <w:tcW w:w="525" w:type="dxa"/>
          </w:tcPr>
          <w:p w:rsidR="00FC5F77" w:rsidRDefault="00D56F93">
            <w:pPr>
              <w:pStyle w:val="TableParagraph"/>
              <w:spacing w:before="17" w:line="231" w:lineRule="exact"/>
              <w:ind w:left="77"/>
              <w:jc w:val="left"/>
              <w:rPr>
                <w:sz w:val="19"/>
              </w:rPr>
            </w:pPr>
            <w:r>
              <w:rPr>
                <w:spacing w:val="-5"/>
                <w:sz w:val="19"/>
              </w:rPr>
              <w:t>4%</w:t>
            </w:r>
          </w:p>
        </w:tc>
        <w:tc>
          <w:tcPr>
            <w:tcW w:w="926" w:type="dxa"/>
          </w:tcPr>
          <w:p w:rsidR="00FC5F77" w:rsidRDefault="00D56F93">
            <w:pPr>
              <w:pStyle w:val="TableParagraph"/>
              <w:spacing w:before="17" w:line="231" w:lineRule="exact"/>
              <w:ind w:left="68"/>
              <w:jc w:val="left"/>
              <w:rPr>
                <w:sz w:val="19"/>
              </w:rPr>
            </w:pPr>
            <w:r>
              <w:rPr>
                <w:sz w:val="19"/>
              </w:rPr>
              <w:t>BA,</w:t>
            </w:r>
            <w:r>
              <w:rPr>
                <w:spacing w:val="-2"/>
                <w:sz w:val="19"/>
              </w:rPr>
              <w:t xml:space="preserve"> </w:t>
            </w:r>
            <w:r>
              <w:rPr>
                <w:spacing w:val="-4"/>
                <w:sz w:val="19"/>
              </w:rPr>
              <w:t>OFAT</w:t>
            </w:r>
          </w:p>
        </w:tc>
        <w:tc>
          <w:tcPr>
            <w:tcW w:w="498" w:type="dxa"/>
          </w:tcPr>
          <w:p w:rsidR="00FC5F77" w:rsidRDefault="00D56F93">
            <w:pPr>
              <w:pStyle w:val="TableParagraph"/>
              <w:spacing w:before="17" w:line="231" w:lineRule="exact"/>
              <w:ind w:left="10"/>
              <w:rPr>
                <w:sz w:val="19"/>
              </w:rPr>
            </w:pPr>
            <w:r>
              <w:rPr>
                <w:spacing w:val="-10"/>
                <w:sz w:val="19"/>
              </w:rPr>
              <w:t>-</w:t>
            </w:r>
          </w:p>
        </w:tc>
        <w:tc>
          <w:tcPr>
            <w:tcW w:w="633" w:type="dxa"/>
          </w:tcPr>
          <w:p w:rsidR="00FC5F77" w:rsidRDefault="00D56F93">
            <w:pPr>
              <w:pStyle w:val="TableParagraph"/>
              <w:spacing w:before="17" w:line="231" w:lineRule="exact"/>
              <w:ind w:left="2" w:right="11"/>
              <w:rPr>
                <w:sz w:val="19"/>
              </w:rPr>
            </w:pPr>
            <w:r>
              <w:rPr>
                <w:spacing w:val="-10"/>
                <w:sz w:val="19"/>
              </w:rPr>
              <w:t>-</w:t>
            </w:r>
          </w:p>
        </w:tc>
        <w:tc>
          <w:tcPr>
            <w:tcW w:w="372" w:type="dxa"/>
          </w:tcPr>
          <w:p w:rsidR="00FC5F77" w:rsidRDefault="00D56F93">
            <w:pPr>
              <w:pStyle w:val="TableParagraph"/>
              <w:spacing w:before="17" w:line="231" w:lineRule="exact"/>
              <w:ind w:left="8" w:right="14"/>
              <w:rPr>
                <w:sz w:val="19"/>
              </w:rPr>
            </w:pPr>
            <w:r>
              <w:rPr>
                <w:spacing w:val="-10"/>
                <w:sz w:val="19"/>
              </w:rPr>
              <w:t>-</w:t>
            </w:r>
          </w:p>
        </w:tc>
        <w:tc>
          <w:tcPr>
            <w:tcW w:w="407" w:type="dxa"/>
          </w:tcPr>
          <w:p w:rsidR="00FC5F77" w:rsidRDefault="00D56F93">
            <w:pPr>
              <w:pStyle w:val="TableParagraph"/>
              <w:spacing w:before="17" w:line="231" w:lineRule="exact"/>
              <w:ind w:left="9" w:right="9"/>
              <w:rPr>
                <w:sz w:val="19"/>
              </w:rPr>
            </w:pPr>
            <w:r>
              <w:rPr>
                <w:spacing w:val="-10"/>
                <w:sz w:val="19"/>
              </w:rPr>
              <w:t>-</w:t>
            </w:r>
          </w:p>
        </w:tc>
        <w:tc>
          <w:tcPr>
            <w:tcW w:w="420" w:type="dxa"/>
          </w:tcPr>
          <w:p w:rsidR="00FC5F77" w:rsidRDefault="00D56F93">
            <w:pPr>
              <w:pStyle w:val="TableParagraph"/>
              <w:spacing w:before="17" w:line="231" w:lineRule="exact"/>
              <w:ind w:left="3" w:right="21"/>
              <w:rPr>
                <w:sz w:val="19"/>
              </w:rPr>
            </w:pPr>
            <w:r>
              <w:rPr>
                <w:spacing w:val="-10"/>
                <w:sz w:val="19"/>
              </w:rPr>
              <w:t>-</w:t>
            </w:r>
          </w:p>
        </w:tc>
        <w:tc>
          <w:tcPr>
            <w:tcW w:w="425" w:type="dxa"/>
          </w:tcPr>
          <w:p w:rsidR="00FC5F77" w:rsidRDefault="00D56F93">
            <w:pPr>
              <w:pStyle w:val="TableParagraph"/>
              <w:spacing w:before="17" w:line="231" w:lineRule="exact"/>
              <w:ind w:right="62"/>
              <w:rPr>
                <w:sz w:val="19"/>
              </w:rPr>
            </w:pPr>
            <w:r>
              <w:rPr>
                <w:spacing w:val="-10"/>
                <w:sz w:val="19"/>
              </w:rPr>
              <w:t>-</w:t>
            </w:r>
          </w:p>
        </w:tc>
        <w:tc>
          <w:tcPr>
            <w:tcW w:w="357" w:type="dxa"/>
          </w:tcPr>
          <w:p w:rsidR="00FC5F77" w:rsidRDefault="00D56F93">
            <w:pPr>
              <w:pStyle w:val="TableParagraph"/>
              <w:spacing w:before="17" w:line="231" w:lineRule="exact"/>
              <w:ind w:right="46"/>
              <w:rPr>
                <w:sz w:val="19"/>
              </w:rPr>
            </w:pPr>
            <w:r>
              <w:rPr>
                <w:spacing w:val="-10"/>
                <w:sz w:val="19"/>
              </w:rPr>
              <w:t>-</w:t>
            </w:r>
          </w:p>
        </w:tc>
        <w:tc>
          <w:tcPr>
            <w:tcW w:w="382" w:type="dxa"/>
          </w:tcPr>
          <w:p w:rsidR="00FC5F77" w:rsidRDefault="00D56F93">
            <w:pPr>
              <w:pStyle w:val="TableParagraph"/>
              <w:spacing w:before="17" w:line="231" w:lineRule="exact"/>
              <w:ind w:left="5" w:right="1"/>
              <w:rPr>
                <w:sz w:val="19"/>
              </w:rPr>
            </w:pPr>
            <w:r>
              <w:rPr>
                <w:spacing w:val="-10"/>
                <w:sz w:val="19"/>
              </w:rPr>
              <w:t>-</w:t>
            </w:r>
          </w:p>
        </w:tc>
        <w:tc>
          <w:tcPr>
            <w:tcW w:w="428" w:type="dxa"/>
          </w:tcPr>
          <w:p w:rsidR="00FC5F77" w:rsidRDefault="00D56F93">
            <w:pPr>
              <w:pStyle w:val="TableParagraph"/>
              <w:spacing w:before="17" w:line="231" w:lineRule="exact"/>
              <w:ind w:right="6"/>
              <w:rPr>
                <w:sz w:val="19"/>
              </w:rPr>
            </w:pPr>
            <w:r>
              <w:rPr>
                <w:spacing w:val="-10"/>
                <w:sz w:val="19"/>
              </w:rPr>
              <w:t>x</w:t>
            </w:r>
          </w:p>
        </w:tc>
        <w:tc>
          <w:tcPr>
            <w:tcW w:w="417" w:type="dxa"/>
          </w:tcPr>
          <w:p w:rsidR="00FC5F77" w:rsidRDefault="00D56F93">
            <w:pPr>
              <w:pStyle w:val="TableParagraph"/>
              <w:spacing w:before="17" w:line="231" w:lineRule="exact"/>
              <w:ind w:right="59"/>
              <w:rPr>
                <w:sz w:val="19"/>
              </w:rPr>
            </w:pPr>
            <w:r>
              <w:rPr>
                <w:spacing w:val="-10"/>
                <w:sz w:val="19"/>
              </w:rPr>
              <w:t>x</w:t>
            </w:r>
          </w:p>
        </w:tc>
        <w:tc>
          <w:tcPr>
            <w:tcW w:w="322" w:type="dxa"/>
          </w:tcPr>
          <w:p w:rsidR="00FC5F77" w:rsidRDefault="00D56F93">
            <w:pPr>
              <w:pStyle w:val="TableParagraph"/>
              <w:spacing w:before="17" w:line="231" w:lineRule="exact"/>
              <w:ind w:left="22" w:right="27"/>
              <w:rPr>
                <w:sz w:val="19"/>
              </w:rPr>
            </w:pPr>
            <w:r>
              <w:rPr>
                <w:spacing w:val="-10"/>
                <w:sz w:val="19"/>
              </w:rPr>
              <w:t>?</w:t>
            </w:r>
          </w:p>
        </w:tc>
        <w:tc>
          <w:tcPr>
            <w:tcW w:w="510" w:type="dxa"/>
          </w:tcPr>
          <w:p w:rsidR="00FC5F77" w:rsidRDefault="00D56F93">
            <w:pPr>
              <w:pStyle w:val="TableParagraph"/>
              <w:spacing w:line="248" w:lineRule="exact"/>
              <w:ind w:left="50" w:right="17"/>
            </w:pPr>
            <w:r>
              <w:rPr>
                <w:spacing w:val="-10"/>
              </w:rPr>
              <w:t>-</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w:t>
            </w:r>
          </w:p>
        </w:tc>
      </w:tr>
      <w:tr w:rsidR="00FC5F77">
        <w:trPr>
          <w:trHeight w:val="267"/>
        </w:trPr>
        <w:tc>
          <w:tcPr>
            <w:tcW w:w="1976" w:type="dxa"/>
          </w:tcPr>
          <w:p w:rsidR="00FC5F77" w:rsidRDefault="00D56F93">
            <w:pPr>
              <w:pStyle w:val="TableParagraph"/>
              <w:spacing w:before="17" w:line="230" w:lineRule="exact"/>
              <w:ind w:left="86"/>
              <w:jc w:val="left"/>
              <w:rPr>
                <w:sz w:val="19"/>
              </w:rPr>
            </w:pPr>
            <w:r>
              <w:rPr>
                <w:sz w:val="19"/>
              </w:rPr>
              <w:t>Chen</w:t>
            </w:r>
            <w:r>
              <w:rPr>
                <w:spacing w:val="-4"/>
                <w:sz w:val="19"/>
              </w:rPr>
              <w:t xml:space="preserve"> </w:t>
            </w:r>
            <w:r>
              <w:rPr>
                <w:sz w:val="19"/>
              </w:rPr>
              <w:t>et</w:t>
            </w:r>
            <w:r>
              <w:rPr>
                <w:spacing w:val="-3"/>
                <w:sz w:val="19"/>
              </w:rPr>
              <w:t xml:space="preserve"> </w:t>
            </w:r>
            <w:r>
              <w:rPr>
                <w:sz w:val="19"/>
              </w:rPr>
              <w:t>al.</w:t>
            </w:r>
            <w:r>
              <w:rPr>
                <w:spacing w:val="-3"/>
                <w:sz w:val="19"/>
              </w:rPr>
              <w:t xml:space="preserve"> </w:t>
            </w:r>
            <w:r>
              <w:rPr>
                <w:spacing w:val="-4"/>
                <w:sz w:val="19"/>
              </w:rPr>
              <w:t>[86]</w:t>
            </w:r>
          </w:p>
        </w:tc>
        <w:tc>
          <w:tcPr>
            <w:tcW w:w="535" w:type="dxa"/>
          </w:tcPr>
          <w:p w:rsidR="00FC5F77" w:rsidRDefault="00D56F93">
            <w:pPr>
              <w:pStyle w:val="TableParagraph"/>
              <w:spacing w:before="17" w:line="230" w:lineRule="exact"/>
              <w:ind w:left="26" w:right="20"/>
              <w:rPr>
                <w:sz w:val="19"/>
              </w:rPr>
            </w:pPr>
            <w:r>
              <w:rPr>
                <w:spacing w:val="-4"/>
                <w:sz w:val="19"/>
              </w:rPr>
              <w:t>2019</w:t>
            </w:r>
          </w:p>
        </w:tc>
        <w:tc>
          <w:tcPr>
            <w:tcW w:w="908" w:type="dxa"/>
          </w:tcPr>
          <w:p w:rsidR="00FC5F77" w:rsidRDefault="00D56F93">
            <w:pPr>
              <w:pStyle w:val="TableParagraph"/>
              <w:spacing w:before="17" w:line="230" w:lineRule="exact"/>
              <w:ind w:left="71"/>
              <w:jc w:val="left"/>
              <w:rPr>
                <w:sz w:val="19"/>
              </w:rPr>
            </w:pPr>
            <w:r>
              <w:rPr>
                <w:spacing w:val="-2"/>
                <w:sz w:val="19"/>
              </w:rPr>
              <w:t>Taiwan</w:t>
            </w:r>
          </w:p>
        </w:tc>
        <w:tc>
          <w:tcPr>
            <w:tcW w:w="934" w:type="dxa"/>
          </w:tcPr>
          <w:p w:rsidR="00FC5F77" w:rsidRDefault="00D56F93">
            <w:pPr>
              <w:pStyle w:val="TableParagraph"/>
              <w:spacing w:before="17" w:line="230" w:lineRule="exact"/>
              <w:ind w:left="205"/>
              <w:jc w:val="left"/>
              <w:rPr>
                <w:sz w:val="19"/>
              </w:rPr>
            </w:pPr>
            <w:r>
              <w:rPr>
                <w:spacing w:val="-10"/>
                <w:sz w:val="19"/>
              </w:rPr>
              <w:t>3</w:t>
            </w:r>
          </w:p>
        </w:tc>
        <w:tc>
          <w:tcPr>
            <w:tcW w:w="800" w:type="dxa"/>
          </w:tcPr>
          <w:p w:rsidR="00FC5F77" w:rsidRDefault="00D56F93">
            <w:pPr>
              <w:pStyle w:val="TableParagraph"/>
              <w:spacing w:before="17" w:line="230" w:lineRule="exact"/>
              <w:ind w:left="71"/>
              <w:jc w:val="left"/>
              <w:rPr>
                <w:sz w:val="19"/>
              </w:rPr>
            </w:pPr>
            <w:r>
              <w:rPr>
                <w:spacing w:val="-5"/>
                <w:sz w:val="19"/>
              </w:rPr>
              <w:t>AP</w:t>
            </w:r>
          </w:p>
        </w:tc>
        <w:tc>
          <w:tcPr>
            <w:tcW w:w="1043" w:type="dxa"/>
          </w:tcPr>
          <w:p w:rsidR="00FC5F77" w:rsidRDefault="00D56F93">
            <w:pPr>
              <w:pStyle w:val="TableParagraph"/>
              <w:spacing w:before="17" w:line="230" w:lineRule="exact"/>
              <w:ind w:left="228"/>
              <w:jc w:val="left"/>
              <w:rPr>
                <w:sz w:val="19"/>
              </w:rPr>
            </w:pPr>
            <w:r>
              <w:rPr>
                <w:spacing w:val="-5"/>
                <w:sz w:val="19"/>
              </w:rPr>
              <w:t>NPV</w:t>
            </w:r>
          </w:p>
        </w:tc>
        <w:tc>
          <w:tcPr>
            <w:tcW w:w="577" w:type="dxa"/>
          </w:tcPr>
          <w:p w:rsidR="00FC5F77" w:rsidRDefault="00D56F93">
            <w:pPr>
              <w:pStyle w:val="TableParagraph"/>
              <w:spacing w:before="17" w:line="230" w:lineRule="exact"/>
              <w:ind w:left="179"/>
              <w:jc w:val="left"/>
              <w:rPr>
                <w:sz w:val="19"/>
              </w:rPr>
            </w:pPr>
            <w:r>
              <w:rPr>
                <w:spacing w:val="-5"/>
                <w:sz w:val="19"/>
              </w:rPr>
              <w:t>40</w:t>
            </w:r>
          </w:p>
        </w:tc>
        <w:tc>
          <w:tcPr>
            <w:tcW w:w="525" w:type="dxa"/>
          </w:tcPr>
          <w:p w:rsidR="00FC5F77" w:rsidRDefault="00D56F93">
            <w:pPr>
              <w:pStyle w:val="TableParagraph"/>
              <w:spacing w:before="17" w:line="230" w:lineRule="exact"/>
              <w:ind w:left="77"/>
              <w:jc w:val="left"/>
              <w:rPr>
                <w:sz w:val="19"/>
              </w:rPr>
            </w:pPr>
            <w:r>
              <w:rPr>
                <w:spacing w:val="-5"/>
                <w:sz w:val="19"/>
              </w:rPr>
              <w:t>4%</w:t>
            </w:r>
          </w:p>
        </w:tc>
        <w:tc>
          <w:tcPr>
            <w:tcW w:w="926" w:type="dxa"/>
          </w:tcPr>
          <w:p w:rsidR="00FC5F77" w:rsidRDefault="00D56F93">
            <w:pPr>
              <w:pStyle w:val="TableParagraph"/>
              <w:spacing w:before="17" w:line="230" w:lineRule="exact"/>
              <w:ind w:left="68"/>
              <w:jc w:val="left"/>
              <w:rPr>
                <w:sz w:val="19"/>
              </w:rPr>
            </w:pPr>
            <w:r>
              <w:rPr>
                <w:sz w:val="19"/>
              </w:rPr>
              <w:t>MC,</w:t>
            </w:r>
            <w:r>
              <w:rPr>
                <w:spacing w:val="-3"/>
                <w:sz w:val="19"/>
              </w:rPr>
              <w:t xml:space="preserve"> </w:t>
            </w:r>
            <w:r>
              <w:rPr>
                <w:spacing w:val="-4"/>
                <w:sz w:val="19"/>
              </w:rPr>
              <w:t>OFAT</w:t>
            </w:r>
          </w:p>
        </w:tc>
        <w:tc>
          <w:tcPr>
            <w:tcW w:w="498" w:type="dxa"/>
          </w:tcPr>
          <w:p w:rsidR="00FC5F77" w:rsidRDefault="00D56F93">
            <w:pPr>
              <w:pStyle w:val="TableParagraph"/>
              <w:spacing w:before="17" w:line="230" w:lineRule="exact"/>
              <w:ind w:left="10"/>
              <w:rPr>
                <w:sz w:val="19"/>
              </w:rPr>
            </w:pPr>
            <w:r>
              <w:rPr>
                <w:spacing w:val="-10"/>
                <w:sz w:val="19"/>
              </w:rPr>
              <w:t>x</w:t>
            </w:r>
          </w:p>
        </w:tc>
        <w:tc>
          <w:tcPr>
            <w:tcW w:w="633" w:type="dxa"/>
          </w:tcPr>
          <w:p w:rsidR="00FC5F77" w:rsidRDefault="00D56F93">
            <w:pPr>
              <w:pStyle w:val="TableParagraph"/>
              <w:spacing w:before="17" w:line="230" w:lineRule="exact"/>
              <w:ind w:left="2" w:right="11"/>
              <w:rPr>
                <w:sz w:val="19"/>
              </w:rPr>
            </w:pPr>
            <w:r>
              <w:rPr>
                <w:spacing w:val="-10"/>
                <w:sz w:val="19"/>
              </w:rPr>
              <w:t>x</w:t>
            </w:r>
          </w:p>
        </w:tc>
        <w:tc>
          <w:tcPr>
            <w:tcW w:w="372" w:type="dxa"/>
          </w:tcPr>
          <w:p w:rsidR="00FC5F77" w:rsidRDefault="00D56F93">
            <w:pPr>
              <w:pStyle w:val="TableParagraph"/>
              <w:spacing w:before="17" w:line="230" w:lineRule="exact"/>
              <w:ind w:left="8" w:right="14"/>
              <w:rPr>
                <w:sz w:val="19"/>
              </w:rPr>
            </w:pPr>
            <w:r>
              <w:rPr>
                <w:spacing w:val="-10"/>
                <w:sz w:val="19"/>
              </w:rPr>
              <w:t>-</w:t>
            </w:r>
          </w:p>
        </w:tc>
        <w:tc>
          <w:tcPr>
            <w:tcW w:w="407" w:type="dxa"/>
          </w:tcPr>
          <w:p w:rsidR="00FC5F77" w:rsidRDefault="00D56F93">
            <w:pPr>
              <w:pStyle w:val="TableParagraph"/>
              <w:spacing w:before="17" w:line="230" w:lineRule="exact"/>
              <w:ind w:left="9" w:right="9"/>
              <w:rPr>
                <w:sz w:val="19"/>
              </w:rPr>
            </w:pPr>
            <w:r>
              <w:rPr>
                <w:spacing w:val="-10"/>
                <w:sz w:val="19"/>
              </w:rPr>
              <w:t>x</w:t>
            </w:r>
          </w:p>
        </w:tc>
        <w:tc>
          <w:tcPr>
            <w:tcW w:w="420" w:type="dxa"/>
          </w:tcPr>
          <w:p w:rsidR="00FC5F77" w:rsidRDefault="00D56F93">
            <w:pPr>
              <w:pStyle w:val="TableParagraph"/>
              <w:spacing w:before="17" w:line="230" w:lineRule="exact"/>
              <w:ind w:left="3" w:right="21"/>
              <w:rPr>
                <w:sz w:val="19"/>
              </w:rPr>
            </w:pPr>
            <w:r>
              <w:rPr>
                <w:spacing w:val="-10"/>
                <w:sz w:val="19"/>
              </w:rPr>
              <w:t>x</w:t>
            </w:r>
          </w:p>
        </w:tc>
        <w:tc>
          <w:tcPr>
            <w:tcW w:w="425" w:type="dxa"/>
          </w:tcPr>
          <w:p w:rsidR="00FC5F77" w:rsidRDefault="00D56F93">
            <w:pPr>
              <w:pStyle w:val="TableParagraph"/>
              <w:spacing w:before="17" w:line="230" w:lineRule="exact"/>
              <w:ind w:right="62"/>
              <w:rPr>
                <w:sz w:val="19"/>
              </w:rPr>
            </w:pPr>
            <w:r>
              <w:rPr>
                <w:spacing w:val="-10"/>
                <w:sz w:val="19"/>
              </w:rPr>
              <w:t>x</w:t>
            </w:r>
          </w:p>
        </w:tc>
        <w:tc>
          <w:tcPr>
            <w:tcW w:w="357" w:type="dxa"/>
          </w:tcPr>
          <w:p w:rsidR="00FC5F77" w:rsidRDefault="00D56F93">
            <w:pPr>
              <w:pStyle w:val="TableParagraph"/>
              <w:spacing w:before="17" w:line="230" w:lineRule="exact"/>
              <w:ind w:right="46"/>
              <w:rPr>
                <w:sz w:val="19"/>
              </w:rPr>
            </w:pPr>
            <w:r>
              <w:rPr>
                <w:spacing w:val="-10"/>
                <w:sz w:val="19"/>
              </w:rPr>
              <w:t>x</w:t>
            </w:r>
          </w:p>
        </w:tc>
        <w:tc>
          <w:tcPr>
            <w:tcW w:w="382" w:type="dxa"/>
          </w:tcPr>
          <w:p w:rsidR="00FC5F77" w:rsidRDefault="00D56F93">
            <w:pPr>
              <w:pStyle w:val="TableParagraph"/>
              <w:spacing w:before="17" w:line="230" w:lineRule="exact"/>
              <w:ind w:left="5" w:right="1"/>
              <w:rPr>
                <w:sz w:val="19"/>
              </w:rPr>
            </w:pPr>
            <w:r>
              <w:rPr>
                <w:spacing w:val="-10"/>
                <w:sz w:val="19"/>
              </w:rPr>
              <w:t>-</w:t>
            </w:r>
          </w:p>
        </w:tc>
        <w:tc>
          <w:tcPr>
            <w:tcW w:w="428" w:type="dxa"/>
          </w:tcPr>
          <w:p w:rsidR="00FC5F77" w:rsidRDefault="00D56F93">
            <w:pPr>
              <w:pStyle w:val="TableParagraph"/>
              <w:spacing w:before="17" w:line="230" w:lineRule="exact"/>
              <w:ind w:right="6"/>
              <w:rPr>
                <w:sz w:val="19"/>
              </w:rPr>
            </w:pPr>
            <w:r>
              <w:rPr>
                <w:spacing w:val="-10"/>
                <w:sz w:val="19"/>
              </w:rPr>
              <w:t>x</w:t>
            </w:r>
          </w:p>
        </w:tc>
        <w:tc>
          <w:tcPr>
            <w:tcW w:w="417" w:type="dxa"/>
          </w:tcPr>
          <w:p w:rsidR="00FC5F77" w:rsidRDefault="00D56F93">
            <w:pPr>
              <w:pStyle w:val="TableParagraph"/>
              <w:spacing w:before="17" w:line="230" w:lineRule="exact"/>
              <w:ind w:right="59"/>
              <w:rPr>
                <w:sz w:val="19"/>
              </w:rPr>
            </w:pPr>
            <w:r>
              <w:rPr>
                <w:spacing w:val="-10"/>
                <w:sz w:val="19"/>
              </w:rPr>
              <w:t>x</w:t>
            </w:r>
          </w:p>
        </w:tc>
        <w:tc>
          <w:tcPr>
            <w:tcW w:w="322" w:type="dxa"/>
          </w:tcPr>
          <w:p w:rsidR="00FC5F77" w:rsidRDefault="00D56F93">
            <w:pPr>
              <w:pStyle w:val="TableParagraph"/>
              <w:spacing w:before="17" w:line="230" w:lineRule="exact"/>
              <w:ind w:left="21" w:right="27"/>
              <w:rPr>
                <w:sz w:val="19"/>
              </w:rPr>
            </w:pPr>
            <w:r>
              <w:rPr>
                <w:spacing w:val="-10"/>
                <w:sz w:val="19"/>
              </w:rPr>
              <w:t>x</w:t>
            </w:r>
          </w:p>
        </w:tc>
        <w:tc>
          <w:tcPr>
            <w:tcW w:w="510" w:type="dxa"/>
          </w:tcPr>
          <w:p w:rsidR="00FC5F77" w:rsidRDefault="00D56F93">
            <w:pPr>
              <w:pStyle w:val="TableParagraph"/>
              <w:spacing w:line="248" w:lineRule="exact"/>
              <w:ind w:left="49" w:right="17"/>
            </w:pPr>
            <w:r>
              <w:rPr>
                <w:spacing w:val="-10"/>
              </w:rPr>
              <w:t>x</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FC5F77">
            <w:pPr>
              <w:pStyle w:val="TableParagraph"/>
              <w:spacing w:line="240" w:lineRule="auto"/>
              <w:jc w:val="left"/>
              <w:rPr>
                <w:rFonts w:ascii="Times New Roman"/>
                <w:sz w:val="18"/>
              </w:rPr>
            </w:pP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w:t>
            </w:r>
          </w:p>
        </w:tc>
      </w:tr>
      <w:tr w:rsidR="00FC5F77">
        <w:trPr>
          <w:trHeight w:val="267"/>
        </w:trPr>
        <w:tc>
          <w:tcPr>
            <w:tcW w:w="1976" w:type="dxa"/>
          </w:tcPr>
          <w:p w:rsidR="00FC5F77" w:rsidRDefault="00D56F93">
            <w:pPr>
              <w:pStyle w:val="TableParagraph"/>
              <w:spacing w:before="16" w:line="231" w:lineRule="exact"/>
              <w:ind w:left="86"/>
              <w:jc w:val="left"/>
              <w:rPr>
                <w:sz w:val="19"/>
              </w:rPr>
            </w:pPr>
            <w:r>
              <w:rPr>
                <w:sz w:val="19"/>
              </w:rPr>
              <w:t>Guo</w:t>
            </w:r>
            <w:r>
              <w:rPr>
                <w:spacing w:val="-3"/>
                <w:sz w:val="19"/>
              </w:rPr>
              <w:t xml:space="preserve"> </w:t>
            </w:r>
            <w:r>
              <w:rPr>
                <w:sz w:val="19"/>
              </w:rPr>
              <w:t>et</w:t>
            </w:r>
            <w:r>
              <w:rPr>
                <w:spacing w:val="-3"/>
                <w:sz w:val="19"/>
              </w:rPr>
              <w:t xml:space="preserve"> </w:t>
            </w:r>
            <w:r>
              <w:rPr>
                <w:sz w:val="19"/>
              </w:rPr>
              <w:t>al.</w:t>
            </w:r>
            <w:r>
              <w:rPr>
                <w:spacing w:val="-1"/>
                <w:sz w:val="19"/>
              </w:rPr>
              <w:t xml:space="preserve"> </w:t>
            </w:r>
            <w:r>
              <w:rPr>
                <w:spacing w:val="-5"/>
                <w:sz w:val="19"/>
              </w:rPr>
              <w:t>[5]</w:t>
            </w:r>
          </w:p>
        </w:tc>
        <w:tc>
          <w:tcPr>
            <w:tcW w:w="535" w:type="dxa"/>
          </w:tcPr>
          <w:p w:rsidR="00FC5F77" w:rsidRDefault="00D56F93">
            <w:pPr>
              <w:pStyle w:val="TableParagraph"/>
              <w:spacing w:before="16" w:line="231" w:lineRule="exact"/>
              <w:ind w:left="26" w:right="20"/>
              <w:rPr>
                <w:sz w:val="19"/>
              </w:rPr>
            </w:pPr>
            <w:r>
              <w:rPr>
                <w:spacing w:val="-4"/>
                <w:sz w:val="19"/>
              </w:rPr>
              <w:t>2019</w:t>
            </w:r>
          </w:p>
        </w:tc>
        <w:tc>
          <w:tcPr>
            <w:tcW w:w="908" w:type="dxa"/>
          </w:tcPr>
          <w:p w:rsidR="00FC5F77" w:rsidRDefault="00D56F93">
            <w:pPr>
              <w:pStyle w:val="TableParagraph"/>
              <w:spacing w:before="16" w:line="231" w:lineRule="exact"/>
              <w:ind w:left="71"/>
              <w:jc w:val="left"/>
              <w:rPr>
                <w:sz w:val="19"/>
              </w:rPr>
            </w:pPr>
            <w:r>
              <w:rPr>
                <w:spacing w:val="-5"/>
                <w:sz w:val="19"/>
              </w:rPr>
              <w:t>USA</w:t>
            </w:r>
          </w:p>
        </w:tc>
        <w:tc>
          <w:tcPr>
            <w:tcW w:w="934" w:type="dxa"/>
          </w:tcPr>
          <w:p w:rsidR="00FC5F77" w:rsidRDefault="00D56F93">
            <w:pPr>
              <w:pStyle w:val="TableParagraph"/>
              <w:spacing w:before="16" w:line="231" w:lineRule="exact"/>
              <w:ind w:left="205"/>
              <w:jc w:val="left"/>
              <w:rPr>
                <w:sz w:val="19"/>
              </w:rPr>
            </w:pPr>
            <w:r>
              <w:rPr>
                <w:spacing w:val="-10"/>
                <w:sz w:val="19"/>
              </w:rPr>
              <w:t>2</w:t>
            </w:r>
          </w:p>
        </w:tc>
        <w:tc>
          <w:tcPr>
            <w:tcW w:w="800" w:type="dxa"/>
          </w:tcPr>
          <w:p w:rsidR="00FC5F77" w:rsidRDefault="00D56F93">
            <w:pPr>
              <w:pStyle w:val="TableParagraph"/>
              <w:spacing w:before="16" w:line="231" w:lineRule="exact"/>
              <w:ind w:left="71"/>
              <w:jc w:val="left"/>
              <w:rPr>
                <w:sz w:val="19"/>
              </w:rPr>
            </w:pPr>
            <w:r>
              <w:rPr>
                <w:sz w:val="19"/>
              </w:rPr>
              <w:t>FS,</w:t>
            </w:r>
            <w:r>
              <w:rPr>
                <w:spacing w:val="-5"/>
                <w:sz w:val="19"/>
              </w:rPr>
              <w:t xml:space="preserve"> RS</w:t>
            </w:r>
          </w:p>
        </w:tc>
        <w:tc>
          <w:tcPr>
            <w:tcW w:w="1043" w:type="dxa"/>
          </w:tcPr>
          <w:p w:rsidR="00FC5F77" w:rsidRDefault="00D56F93">
            <w:pPr>
              <w:pStyle w:val="TableParagraph"/>
              <w:spacing w:before="16" w:line="231" w:lineRule="exact"/>
              <w:ind w:left="228"/>
              <w:jc w:val="left"/>
              <w:rPr>
                <w:sz w:val="19"/>
              </w:rPr>
            </w:pPr>
            <w:r>
              <w:rPr>
                <w:spacing w:val="-5"/>
                <w:sz w:val="19"/>
              </w:rPr>
              <w:t>NPV</w:t>
            </w:r>
          </w:p>
        </w:tc>
        <w:tc>
          <w:tcPr>
            <w:tcW w:w="577" w:type="dxa"/>
          </w:tcPr>
          <w:p w:rsidR="00FC5F77" w:rsidRDefault="00D56F93">
            <w:pPr>
              <w:pStyle w:val="TableParagraph"/>
              <w:spacing w:before="16" w:line="231" w:lineRule="exact"/>
              <w:ind w:left="179"/>
              <w:jc w:val="left"/>
              <w:rPr>
                <w:sz w:val="19"/>
              </w:rPr>
            </w:pPr>
            <w:r>
              <w:rPr>
                <w:spacing w:val="-5"/>
                <w:sz w:val="19"/>
              </w:rPr>
              <w:t>30</w:t>
            </w:r>
          </w:p>
        </w:tc>
        <w:tc>
          <w:tcPr>
            <w:tcW w:w="525" w:type="dxa"/>
          </w:tcPr>
          <w:p w:rsidR="00FC5F77" w:rsidRDefault="00D56F93">
            <w:pPr>
              <w:pStyle w:val="TableParagraph"/>
              <w:spacing w:before="16" w:line="231" w:lineRule="exact"/>
              <w:ind w:left="77"/>
              <w:jc w:val="left"/>
              <w:rPr>
                <w:sz w:val="19"/>
              </w:rPr>
            </w:pPr>
            <w:r>
              <w:rPr>
                <w:spacing w:val="-5"/>
                <w:sz w:val="19"/>
              </w:rPr>
              <w:t>4%</w:t>
            </w:r>
          </w:p>
        </w:tc>
        <w:tc>
          <w:tcPr>
            <w:tcW w:w="926" w:type="dxa"/>
          </w:tcPr>
          <w:p w:rsidR="00FC5F77" w:rsidRDefault="00D56F93">
            <w:pPr>
              <w:pStyle w:val="TableParagraph"/>
              <w:spacing w:before="16" w:line="231" w:lineRule="exact"/>
              <w:ind w:left="68"/>
              <w:jc w:val="left"/>
              <w:rPr>
                <w:sz w:val="19"/>
              </w:rPr>
            </w:pPr>
            <w:r>
              <w:rPr>
                <w:sz w:val="19"/>
              </w:rPr>
              <w:t>MC,</w:t>
            </w:r>
            <w:r>
              <w:rPr>
                <w:spacing w:val="-3"/>
                <w:sz w:val="19"/>
              </w:rPr>
              <w:t xml:space="preserve"> </w:t>
            </w:r>
            <w:r>
              <w:rPr>
                <w:spacing w:val="-4"/>
                <w:sz w:val="19"/>
              </w:rPr>
              <w:t>OFAT</w:t>
            </w:r>
          </w:p>
        </w:tc>
        <w:tc>
          <w:tcPr>
            <w:tcW w:w="498" w:type="dxa"/>
          </w:tcPr>
          <w:p w:rsidR="00FC5F77" w:rsidRDefault="00D56F93">
            <w:pPr>
              <w:pStyle w:val="TableParagraph"/>
              <w:spacing w:before="16" w:line="231" w:lineRule="exact"/>
              <w:ind w:left="10"/>
              <w:rPr>
                <w:sz w:val="19"/>
              </w:rPr>
            </w:pPr>
            <w:r>
              <w:rPr>
                <w:spacing w:val="-10"/>
                <w:sz w:val="19"/>
              </w:rPr>
              <w:t>x</w:t>
            </w:r>
          </w:p>
        </w:tc>
        <w:tc>
          <w:tcPr>
            <w:tcW w:w="633" w:type="dxa"/>
          </w:tcPr>
          <w:p w:rsidR="00FC5F77" w:rsidRDefault="00D56F93">
            <w:pPr>
              <w:pStyle w:val="TableParagraph"/>
              <w:spacing w:before="16" w:line="231" w:lineRule="exact"/>
              <w:ind w:left="2" w:right="11"/>
              <w:rPr>
                <w:sz w:val="19"/>
              </w:rPr>
            </w:pPr>
            <w:r>
              <w:rPr>
                <w:spacing w:val="-10"/>
                <w:sz w:val="19"/>
              </w:rPr>
              <w:t>-</w:t>
            </w:r>
          </w:p>
        </w:tc>
        <w:tc>
          <w:tcPr>
            <w:tcW w:w="372" w:type="dxa"/>
          </w:tcPr>
          <w:p w:rsidR="00FC5F77" w:rsidRDefault="00D56F93">
            <w:pPr>
              <w:pStyle w:val="TableParagraph"/>
              <w:spacing w:before="16" w:line="231" w:lineRule="exact"/>
              <w:ind w:left="8" w:right="14"/>
              <w:rPr>
                <w:sz w:val="19"/>
              </w:rPr>
            </w:pPr>
            <w:r>
              <w:rPr>
                <w:spacing w:val="-10"/>
                <w:sz w:val="19"/>
              </w:rPr>
              <w:t>-</w:t>
            </w:r>
          </w:p>
        </w:tc>
        <w:tc>
          <w:tcPr>
            <w:tcW w:w="407" w:type="dxa"/>
          </w:tcPr>
          <w:p w:rsidR="00FC5F77" w:rsidRDefault="00D56F93">
            <w:pPr>
              <w:pStyle w:val="TableParagraph"/>
              <w:spacing w:before="16" w:line="231" w:lineRule="exact"/>
              <w:ind w:left="9" w:right="9"/>
              <w:rPr>
                <w:sz w:val="19"/>
              </w:rPr>
            </w:pPr>
            <w:r>
              <w:rPr>
                <w:spacing w:val="-10"/>
                <w:sz w:val="19"/>
              </w:rPr>
              <w:t>x</w:t>
            </w:r>
          </w:p>
        </w:tc>
        <w:tc>
          <w:tcPr>
            <w:tcW w:w="420" w:type="dxa"/>
          </w:tcPr>
          <w:p w:rsidR="00FC5F77" w:rsidRDefault="00D56F93">
            <w:pPr>
              <w:pStyle w:val="TableParagraph"/>
              <w:spacing w:before="16" w:line="231" w:lineRule="exact"/>
              <w:ind w:left="3" w:right="21"/>
              <w:rPr>
                <w:sz w:val="19"/>
              </w:rPr>
            </w:pPr>
            <w:r>
              <w:rPr>
                <w:spacing w:val="-10"/>
                <w:sz w:val="19"/>
              </w:rPr>
              <w:t>x</w:t>
            </w:r>
          </w:p>
        </w:tc>
        <w:tc>
          <w:tcPr>
            <w:tcW w:w="425" w:type="dxa"/>
          </w:tcPr>
          <w:p w:rsidR="00FC5F77" w:rsidRDefault="00D56F93">
            <w:pPr>
              <w:pStyle w:val="TableParagraph"/>
              <w:spacing w:before="16" w:line="231" w:lineRule="exact"/>
              <w:ind w:right="62"/>
              <w:rPr>
                <w:sz w:val="19"/>
              </w:rPr>
            </w:pPr>
            <w:r>
              <w:rPr>
                <w:spacing w:val="-10"/>
                <w:sz w:val="19"/>
              </w:rPr>
              <w:t>x</w:t>
            </w:r>
          </w:p>
        </w:tc>
        <w:tc>
          <w:tcPr>
            <w:tcW w:w="357" w:type="dxa"/>
          </w:tcPr>
          <w:p w:rsidR="00FC5F77" w:rsidRDefault="00D56F93">
            <w:pPr>
              <w:pStyle w:val="TableParagraph"/>
              <w:spacing w:before="16" w:line="231" w:lineRule="exact"/>
              <w:ind w:left="1" w:right="46"/>
              <w:rPr>
                <w:sz w:val="19"/>
              </w:rPr>
            </w:pPr>
            <w:r>
              <w:rPr>
                <w:spacing w:val="-10"/>
                <w:sz w:val="19"/>
              </w:rPr>
              <w:t>?</w:t>
            </w:r>
          </w:p>
        </w:tc>
        <w:tc>
          <w:tcPr>
            <w:tcW w:w="382" w:type="dxa"/>
          </w:tcPr>
          <w:p w:rsidR="00FC5F77" w:rsidRDefault="00D56F93">
            <w:pPr>
              <w:pStyle w:val="TableParagraph"/>
              <w:spacing w:before="16" w:line="231" w:lineRule="exact"/>
              <w:ind w:left="5" w:right="1"/>
              <w:rPr>
                <w:sz w:val="19"/>
              </w:rPr>
            </w:pPr>
            <w:r>
              <w:rPr>
                <w:spacing w:val="-10"/>
                <w:sz w:val="19"/>
              </w:rPr>
              <w:t>-</w:t>
            </w:r>
          </w:p>
        </w:tc>
        <w:tc>
          <w:tcPr>
            <w:tcW w:w="428" w:type="dxa"/>
          </w:tcPr>
          <w:p w:rsidR="00FC5F77" w:rsidRDefault="00D56F93">
            <w:pPr>
              <w:pStyle w:val="TableParagraph"/>
              <w:spacing w:before="16" w:line="231" w:lineRule="exact"/>
              <w:ind w:right="6"/>
              <w:rPr>
                <w:sz w:val="19"/>
              </w:rPr>
            </w:pPr>
            <w:r>
              <w:rPr>
                <w:spacing w:val="-10"/>
                <w:sz w:val="19"/>
              </w:rPr>
              <w:t>x</w:t>
            </w:r>
          </w:p>
        </w:tc>
        <w:tc>
          <w:tcPr>
            <w:tcW w:w="417" w:type="dxa"/>
          </w:tcPr>
          <w:p w:rsidR="00FC5F77" w:rsidRDefault="00D56F93">
            <w:pPr>
              <w:pStyle w:val="TableParagraph"/>
              <w:spacing w:before="16" w:line="231" w:lineRule="exact"/>
              <w:ind w:right="59"/>
              <w:rPr>
                <w:sz w:val="19"/>
              </w:rPr>
            </w:pPr>
            <w:r>
              <w:rPr>
                <w:spacing w:val="-10"/>
                <w:sz w:val="19"/>
              </w:rPr>
              <w:t>-</w:t>
            </w:r>
          </w:p>
        </w:tc>
        <w:tc>
          <w:tcPr>
            <w:tcW w:w="322" w:type="dxa"/>
          </w:tcPr>
          <w:p w:rsidR="00FC5F77" w:rsidRDefault="00D56F93">
            <w:pPr>
              <w:pStyle w:val="TableParagraph"/>
              <w:spacing w:before="16" w:line="231" w:lineRule="exact"/>
              <w:ind w:left="22" w:right="27"/>
              <w:rPr>
                <w:sz w:val="19"/>
              </w:rPr>
            </w:pPr>
            <w:r>
              <w:rPr>
                <w:spacing w:val="-10"/>
                <w:sz w:val="19"/>
              </w:rPr>
              <w:t>?</w:t>
            </w:r>
          </w:p>
        </w:tc>
        <w:tc>
          <w:tcPr>
            <w:tcW w:w="510" w:type="dxa"/>
          </w:tcPr>
          <w:p w:rsidR="00FC5F77" w:rsidRDefault="00D56F93">
            <w:pPr>
              <w:pStyle w:val="TableParagraph"/>
              <w:spacing w:line="247" w:lineRule="exact"/>
              <w:ind w:left="50" w:right="17"/>
            </w:pPr>
            <w:r>
              <w:rPr>
                <w:spacing w:val="-10"/>
              </w:rPr>
              <w:t>-</w:t>
            </w:r>
          </w:p>
        </w:tc>
        <w:tc>
          <w:tcPr>
            <w:tcW w:w="454" w:type="dxa"/>
          </w:tcPr>
          <w:p w:rsidR="00FC5F77" w:rsidRDefault="00D56F93">
            <w:pPr>
              <w:pStyle w:val="TableParagraph"/>
              <w:spacing w:line="247" w:lineRule="exact"/>
              <w:ind w:left="1" w:right="46"/>
            </w:pPr>
            <w:r>
              <w:rPr>
                <w:spacing w:val="-10"/>
              </w:rPr>
              <w:t>-</w:t>
            </w:r>
          </w:p>
        </w:tc>
        <w:tc>
          <w:tcPr>
            <w:tcW w:w="329" w:type="dxa"/>
          </w:tcPr>
          <w:p w:rsidR="00FC5F77" w:rsidRDefault="00D56F93">
            <w:pPr>
              <w:pStyle w:val="TableParagraph"/>
              <w:spacing w:line="247" w:lineRule="exact"/>
              <w:ind w:left="33" w:right="50"/>
            </w:pPr>
            <w:r>
              <w:rPr>
                <w:spacing w:val="-10"/>
              </w:rPr>
              <w:t>-</w:t>
            </w:r>
          </w:p>
        </w:tc>
        <w:tc>
          <w:tcPr>
            <w:tcW w:w="409" w:type="dxa"/>
          </w:tcPr>
          <w:p w:rsidR="00FC5F77" w:rsidRDefault="00D56F93">
            <w:pPr>
              <w:pStyle w:val="TableParagraph"/>
              <w:spacing w:line="247" w:lineRule="exact"/>
              <w:ind w:left="34"/>
            </w:pPr>
            <w:r>
              <w:rPr>
                <w:spacing w:val="-10"/>
              </w:rPr>
              <w:t>-</w:t>
            </w:r>
          </w:p>
        </w:tc>
        <w:tc>
          <w:tcPr>
            <w:tcW w:w="376" w:type="dxa"/>
          </w:tcPr>
          <w:p w:rsidR="00FC5F77" w:rsidRDefault="00D56F93">
            <w:pPr>
              <w:pStyle w:val="TableParagraph"/>
              <w:spacing w:line="247" w:lineRule="exact"/>
              <w:ind w:left="13" w:right="5"/>
            </w:pPr>
            <w:r>
              <w:rPr>
                <w:spacing w:val="-10"/>
              </w:rPr>
              <w:t>-</w:t>
            </w:r>
          </w:p>
        </w:tc>
      </w:tr>
      <w:tr w:rsidR="00FC5F77">
        <w:trPr>
          <w:trHeight w:val="268"/>
        </w:trPr>
        <w:tc>
          <w:tcPr>
            <w:tcW w:w="1976" w:type="dxa"/>
          </w:tcPr>
          <w:p w:rsidR="00FC5F77" w:rsidRDefault="00D56F93">
            <w:pPr>
              <w:pStyle w:val="TableParagraph"/>
              <w:spacing w:before="17" w:line="231" w:lineRule="exact"/>
              <w:ind w:left="86"/>
              <w:jc w:val="left"/>
              <w:rPr>
                <w:sz w:val="19"/>
              </w:rPr>
            </w:pPr>
            <w:r>
              <w:rPr>
                <w:sz w:val="19"/>
              </w:rPr>
              <w:t>Okte</w:t>
            </w:r>
            <w:r>
              <w:rPr>
                <w:spacing w:val="-4"/>
                <w:sz w:val="19"/>
              </w:rPr>
              <w:t xml:space="preserve"> </w:t>
            </w:r>
            <w:r>
              <w:rPr>
                <w:sz w:val="19"/>
              </w:rPr>
              <w:t>et</w:t>
            </w:r>
            <w:r>
              <w:rPr>
                <w:spacing w:val="-3"/>
                <w:sz w:val="19"/>
              </w:rPr>
              <w:t xml:space="preserve"> </w:t>
            </w:r>
            <w:r>
              <w:rPr>
                <w:sz w:val="19"/>
              </w:rPr>
              <w:t>al.</w:t>
            </w:r>
            <w:r>
              <w:rPr>
                <w:spacing w:val="-2"/>
                <w:sz w:val="19"/>
              </w:rPr>
              <w:t xml:space="preserve"> </w:t>
            </w:r>
            <w:r>
              <w:rPr>
                <w:spacing w:val="-4"/>
                <w:sz w:val="19"/>
              </w:rPr>
              <w:t>[55]</w:t>
            </w:r>
          </w:p>
        </w:tc>
        <w:tc>
          <w:tcPr>
            <w:tcW w:w="535" w:type="dxa"/>
          </w:tcPr>
          <w:p w:rsidR="00FC5F77" w:rsidRDefault="00D56F93">
            <w:pPr>
              <w:pStyle w:val="TableParagraph"/>
              <w:spacing w:before="17" w:line="231" w:lineRule="exact"/>
              <w:ind w:left="26" w:right="20"/>
              <w:rPr>
                <w:sz w:val="19"/>
              </w:rPr>
            </w:pPr>
            <w:r>
              <w:rPr>
                <w:spacing w:val="-4"/>
                <w:sz w:val="19"/>
              </w:rPr>
              <w:t>2019</w:t>
            </w:r>
          </w:p>
        </w:tc>
        <w:tc>
          <w:tcPr>
            <w:tcW w:w="908" w:type="dxa"/>
          </w:tcPr>
          <w:p w:rsidR="00FC5F77" w:rsidRDefault="00D56F93">
            <w:pPr>
              <w:pStyle w:val="TableParagraph"/>
              <w:spacing w:before="17" w:line="231" w:lineRule="exact"/>
              <w:ind w:left="71"/>
              <w:jc w:val="left"/>
              <w:rPr>
                <w:sz w:val="19"/>
              </w:rPr>
            </w:pPr>
            <w:r>
              <w:rPr>
                <w:spacing w:val="-5"/>
                <w:sz w:val="19"/>
              </w:rPr>
              <w:t>USA</w:t>
            </w:r>
          </w:p>
        </w:tc>
        <w:tc>
          <w:tcPr>
            <w:tcW w:w="934" w:type="dxa"/>
          </w:tcPr>
          <w:p w:rsidR="00FC5F77" w:rsidRDefault="00D56F93">
            <w:pPr>
              <w:pStyle w:val="TableParagraph"/>
              <w:spacing w:before="17" w:line="231" w:lineRule="exact"/>
              <w:ind w:left="205"/>
              <w:jc w:val="left"/>
              <w:rPr>
                <w:sz w:val="19"/>
              </w:rPr>
            </w:pPr>
            <w:r>
              <w:rPr>
                <w:spacing w:val="-10"/>
                <w:sz w:val="19"/>
              </w:rPr>
              <w:t>1</w:t>
            </w:r>
          </w:p>
        </w:tc>
        <w:tc>
          <w:tcPr>
            <w:tcW w:w="800" w:type="dxa"/>
          </w:tcPr>
          <w:p w:rsidR="00FC5F77" w:rsidRDefault="00D56F93">
            <w:pPr>
              <w:pStyle w:val="TableParagraph"/>
              <w:spacing w:before="17" w:line="231" w:lineRule="exact"/>
              <w:ind w:left="71"/>
              <w:jc w:val="left"/>
              <w:rPr>
                <w:sz w:val="19"/>
              </w:rPr>
            </w:pPr>
            <w:r>
              <w:rPr>
                <w:spacing w:val="-5"/>
                <w:sz w:val="19"/>
              </w:rPr>
              <w:t>AP</w:t>
            </w:r>
          </w:p>
        </w:tc>
        <w:tc>
          <w:tcPr>
            <w:tcW w:w="1043" w:type="dxa"/>
          </w:tcPr>
          <w:p w:rsidR="00FC5F77" w:rsidRDefault="00D56F93">
            <w:pPr>
              <w:pStyle w:val="TableParagraph"/>
              <w:spacing w:before="17" w:line="231" w:lineRule="exact"/>
              <w:ind w:left="228"/>
              <w:jc w:val="left"/>
              <w:rPr>
                <w:sz w:val="19"/>
              </w:rPr>
            </w:pPr>
            <w:r>
              <w:rPr>
                <w:spacing w:val="-5"/>
                <w:sz w:val="19"/>
              </w:rPr>
              <w:t>NPV</w:t>
            </w:r>
          </w:p>
        </w:tc>
        <w:tc>
          <w:tcPr>
            <w:tcW w:w="577" w:type="dxa"/>
          </w:tcPr>
          <w:p w:rsidR="00FC5F77" w:rsidRDefault="00D56F93">
            <w:pPr>
              <w:pStyle w:val="TableParagraph"/>
              <w:spacing w:before="17" w:line="231" w:lineRule="exact"/>
              <w:ind w:left="179"/>
              <w:jc w:val="left"/>
              <w:rPr>
                <w:sz w:val="19"/>
              </w:rPr>
            </w:pPr>
            <w:r>
              <w:rPr>
                <w:spacing w:val="-5"/>
                <w:sz w:val="19"/>
              </w:rPr>
              <w:t>58</w:t>
            </w:r>
          </w:p>
        </w:tc>
        <w:tc>
          <w:tcPr>
            <w:tcW w:w="525" w:type="dxa"/>
          </w:tcPr>
          <w:p w:rsidR="00FC5F77" w:rsidRDefault="00D56F93">
            <w:pPr>
              <w:pStyle w:val="TableParagraph"/>
              <w:spacing w:before="17" w:line="231" w:lineRule="exact"/>
              <w:ind w:left="77"/>
              <w:jc w:val="left"/>
              <w:rPr>
                <w:sz w:val="19"/>
              </w:rPr>
            </w:pPr>
            <w:r>
              <w:rPr>
                <w:spacing w:val="-5"/>
                <w:sz w:val="19"/>
              </w:rPr>
              <w:t>3%</w:t>
            </w:r>
          </w:p>
        </w:tc>
        <w:tc>
          <w:tcPr>
            <w:tcW w:w="926" w:type="dxa"/>
          </w:tcPr>
          <w:p w:rsidR="00FC5F77" w:rsidRDefault="00D56F93">
            <w:pPr>
              <w:pStyle w:val="TableParagraph"/>
              <w:spacing w:before="17" w:line="231" w:lineRule="exact"/>
              <w:ind w:left="68"/>
              <w:jc w:val="left"/>
              <w:rPr>
                <w:sz w:val="19"/>
              </w:rPr>
            </w:pPr>
            <w:r>
              <w:rPr>
                <w:spacing w:val="-4"/>
                <w:sz w:val="19"/>
              </w:rPr>
              <w:t>OFAT</w:t>
            </w:r>
          </w:p>
        </w:tc>
        <w:tc>
          <w:tcPr>
            <w:tcW w:w="498" w:type="dxa"/>
          </w:tcPr>
          <w:p w:rsidR="00FC5F77" w:rsidRDefault="00D56F93">
            <w:pPr>
              <w:pStyle w:val="TableParagraph"/>
              <w:spacing w:before="17" w:line="231" w:lineRule="exact"/>
              <w:ind w:left="10"/>
              <w:rPr>
                <w:sz w:val="19"/>
              </w:rPr>
            </w:pPr>
            <w:r>
              <w:rPr>
                <w:spacing w:val="-10"/>
                <w:sz w:val="19"/>
              </w:rPr>
              <w:t>x</w:t>
            </w:r>
          </w:p>
        </w:tc>
        <w:tc>
          <w:tcPr>
            <w:tcW w:w="633" w:type="dxa"/>
          </w:tcPr>
          <w:p w:rsidR="00FC5F77" w:rsidRDefault="00D56F93">
            <w:pPr>
              <w:pStyle w:val="TableParagraph"/>
              <w:spacing w:before="17" w:line="231" w:lineRule="exact"/>
              <w:ind w:left="2" w:right="11"/>
              <w:rPr>
                <w:sz w:val="19"/>
              </w:rPr>
            </w:pPr>
            <w:r>
              <w:rPr>
                <w:spacing w:val="-10"/>
                <w:sz w:val="19"/>
              </w:rPr>
              <w:t>x</w:t>
            </w:r>
          </w:p>
        </w:tc>
        <w:tc>
          <w:tcPr>
            <w:tcW w:w="372" w:type="dxa"/>
          </w:tcPr>
          <w:p w:rsidR="00FC5F77" w:rsidRDefault="00D56F93">
            <w:pPr>
              <w:pStyle w:val="TableParagraph"/>
              <w:spacing w:before="17" w:line="231" w:lineRule="exact"/>
              <w:ind w:left="8" w:right="14"/>
              <w:rPr>
                <w:sz w:val="19"/>
              </w:rPr>
            </w:pPr>
            <w:r>
              <w:rPr>
                <w:spacing w:val="-10"/>
                <w:sz w:val="19"/>
              </w:rPr>
              <w:t>x</w:t>
            </w:r>
          </w:p>
        </w:tc>
        <w:tc>
          <w:tcPr>
            <w:tcW w:w="407" w:type="dxa"/>
          </w:tcPr>
          <w:p w:rsidR="00FC5F77" w:rsidRDefault="00D56F93">
            <w:pPr>
              <w:pStyle w:val="TableParagraph"/>
              <w:spacing w:before="17" w:line="231" w:lineRule="exact"/>
              <w:ind w:left="9" w:right="9"/>
              <w:rPr>
                <w:sz w:val="19"/>
              </w:rPr>
            </w:pPr>
            <w:r>
              <w:rPr>
                <w:spacing w:val="-10"/>
                <w:sz w:val="19"/>
              </w:rPr>
              <w:t>x</w:t>
            </w:r>
          </w:p>
        </w:tc>
        <w:tc>
          <w:tcPr>
            <w:tcW w:w="420" w:type="dxa"/>
          </w:tcPr>
          <w:p w:rsidR="00FC5F77" w:rsidRDefault="00D56F93">
            <w:pPr>
              <w:pStyle w:val="TableParagraph"/>
              <w:spacing w:before="17" w:line="231" w:lineRule="exact"/>
              <w:ind w:left="3" w:right="21"/>
              <w:rPr>
                <w:sz w:val="19"/>
              </w:rPr>
            </w:pPr>
            <w:r>
              <w:rPr>
                <w:spacing w:val="-10"/>
                <w:sz w:val="19"/>
              </w:rPr>
              <w:t>x</w:t>
            </w:r>
          </w:p>
        </w:tc>
        <w:tc>
          <w:tcPr>
            <w:tcW w:w="425" w:type="dxa"/>
          </w:tcPr>
          <w:p w:rsidR="00FC5F77" w:rsidRDefault="00D56F93">
            <w:pPr>
              <w:pStyle w:val="TableParagraph"/>
              <w:spacing w:before="17" w:line="231" w:lineRule="exact"/>
              <w:ind w:right="62"/>
              <w:rPr>
                <w:sz w:val="19"/>
              </w:rPr>
            </w:pPr>
            <w:r>
              <w:rPr>
                <w:spacing w:val="-10"/>
                <w:sz w:val="19"/>
              </w:rPr>
              <w:t>x</w:t>
            </w:r>
          </w:p>
        </w:tc>
        <w:tc>
          <w:tcPr>
            <w:tcW w:w="357" w:type="dxa"/>
          </w:tcPr>
          <w:p w:rsidR="00FC5F77" w:rsidRDefault="00D56F93">
            <w:pPr>
              <w:pStyle w:val="TableParagraph"/>
              <w:spacing w:before="17" w:line="231" w:lineRule="exact"/>
              <w:ind w:left="1" w:right="46"/>
              <w:rPr>
                <w:sz w:val="19"/>
              </w:rPr>
            </w:pPr>
            <w:r>
              <w:rPr>
                <w:spacing w:val="-10"/>
                <w:sz w:val="19"/>
              </w:rPr>
              <w:t>?</w:t>
            </w:r>
          </w:p>
        </w:tc>
        <w:tc>
          <w:tcPr>
            <w:tcW w:w="382" w:type="dxa"/>
          </w:tcPr>
          <w:p w:rsidR="00FC5F77" w:rsidRDefault="00D56F93">
            <w:pPr>
              <w:pStyle w:val="TableParagraph"/>
              <w:spacing w:before="17" w:line="231" w:lineRule="exact"/>
              <w:ind w:left="5" w:right="1"/>
              <w:rPr>
                <w:sz w:val="19"/>
              </w:rPr>
            </w:pPr>
            <w:r>
              <w:rPr>
                <w:spacing w:val="-10"/>
                <w:sz w:val="19"/>
              </w:rPr>
              <w:t>-</w:t>
            </w:r>
          </w:p>
        </w:tc>
        <w:tc>
          <w:tcPr>
            <w:tcW w:w="428" w:type="dxa"/>
          </w:tcPr>
          <w:p w:rsidR="00FC5F77" w:rsidRDefault="00D56F93">
            <w:pPr>
              <w:pStyle w:val="TableParagraph"/>
              <w:spacing w:before="17" w:line="231" w:lineRule="exact"/>
              <w:ind w:right="6"/>
              <w:rPr>
                <w:sz w:val="19"/>
              </w:rPr>
            </w:pPr>
            <w:r>
              <w:rPr>
                <w:spacing w:val="-10"/>
                <w:sz w:val="19"/>
              </w:rPr>
              <w:t>x</w:t>
            </w:r>
          </w:p>
        </w:tc>
        <w:tc>
          <w:tcPr>
            <w:tcW w:w="417" w:type="dxa"/>
          </w:tcPr>
          <w:p w:rsidR="00FC5F77" w:rsidRDefault="00D56F93">
            <w:pPr>
              <w:pStyle w:val="TableParagraph"/>
              <w:spacing w:before="17" w:line="231" w:lineRule="exact"/>
              <w:ind w:right="59"/>
              <w:rPr>
                <w:sz w:val="19"/>
              </w:rPr>
            </w:pPr>
            <w:r>
              <w:rPr>
                <w:spacing w:val="-10"/>
                <w:sz w:val="19"/>
              </w:rPr>
              <w:t>-</w:t>
            </w:r>
          </w:p>
        </w:tc>
        <w:tc>
          <w:tcPr>
            <w:tcW w:w="322" w:type="dxa"/>
          </w:tcPr>
          <w:p w:rsidR="00FC5F77" w:rsidRDefault="00D56F93">
            <w:pPr>
              <w:pStyle w:val="TableParagraph"/>
              <w:spacing w:before="17" w:line="231" w:lineRule="exact"/>
              <w:ind w:left="22" w:right="27"/>
              <w:rPr>
                <w:sz w:val="19"/>
              </w:rPr>
            </w:pPr>
            <w:r>
              <w:rPr>
                <w:spacing w:val="-10"/>
                <w:sz w:val="19"/>
              </w:rPr>
              <w:t>?</w:t>
            </w:r>
          </w:p>
        </w:tc>
        <w:tc>
          <w:tcPr>
            <w:tcW w:w="510" w:type="dxa"/>
          </w:tcPr>
          <w:p w:rsidR="00FC5F77" w:rsidRDefault="00D56F93">
            <w:pPr>
              <w:pStyle w:val="TableParagraph"/>
              <w:spacing w:line="248" w:lineRule="exact"/>
              <w:ind w:left="50" w:right="17"/>
            </w:pPr>
            <w:r>
              <w:rPr>
                <w:spacing w:val="-10"/>
              </w:rPr>
              <w:t>-</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w:t>
            </w:r>
          </w:p>
        </w:tc>
      </w:tr>
      <w:tr w:rsidR="00FC5F77">
        <w:trPr>
          <w:trHeight w:val="268"/>
        </w:trPr>
        <w:tc>
          <w:tcPr>
            <w:tcW w:w="1976" w:type="dxa"/>
          </w:tcPr>
          <w:p w:rsidR="00FC5F77" w:rsidRDefault="00D56F93">
            <w:pPr>
              <w:pStyle w:val="TableParagraph"/>
              <w:spacing w:before="17" w:line="231" w:lineRule="exact"/>
              <w:ind w:left="86"/>
              <w:jc w:val="left"/>
              <w:rPr>
                <w:sz w:val="19"/>
              </w:rPr>
            </w:pPr>
            <w:r>
              <w:rPr>
                <w:sz w:val="19"/>
              </w:rPr>
              <w:t>Nahvi</w:t>
            </w:r>
            <w:r>
              <w:rPr>
                <w:spacing w:val="-4"/>
                <w:sz w:val="19"/>
              </w:rPr>
              <w:t xml:space="preserve"> </w:t>
            </w:r>
            <w:r>
              <w:rPr>
                <w:sz w:val="19"/>
              </w:rPr>
              <w:t>et</w:t>
            </w:r>
            <w:r>
              <w:rPr>
                <w:spacing w:val="-3"/>
                <w:sz w:val="19"/>
              </w:rPr>
              <w:t xml:space="preserve"> </w:t>
            </w:r>
            <w:r>
              <w:rPr>
                <w:sz w:val="19"/>
              </w:rPr>
              <w:t>al.</w:t>
            </w:r>
            <w:r>
              <w:rPr>
                <w:spacing w:val="-2"/>
                <w:sz w:val="19"/>
              </w:rPr>
              <w:t xml:space="preserve"> </w:t>
            </w:r>
            <w:r>
              <w:rPr>
                <w:spacing w:val="-4"/>
                <w:sz w:val="19"/>
              </w:rPr>
              <w:t>[87]</w:t>
            </w:r>
          </w:p>
        </w:tc>
        <w:tc>
          <w:tcPr>
            <w:tcW w:w="535" w:type="dxa"/>
          </w:tcPr>
          <w:p w:rsidR="00FC5F77" w:rsidRDefault="00D56F93">
            <w:pPr>
              <w:pStyle w:val="TableParagraph"/>
              <w:spacing w:before="17" w:line="231" w:lineRule="exact"/>
              <w:ind w:left="26" w:right="20"/>
              <w:rPr>
                <w:sz w:val="19"/>
              </w:rPr>
            </w:pPr>
            <w:r>
              <w:rPr>
                <w:spacing w:val="-4"/>
                <w:sz w:val="19"/>
              </w:rPr>
              <w:t>2019</w:t>
            </w:r>
          </w:p>
        </w:tc>
        <w:tc>
          <w:tcPr>
            <w:tcW w:w="908" w:type="dxa"/>
          </w:tcPr>
          <w:p w:rsidR="00FC5F77" w:rsidRDefault="00D56F93">
            <w:pPr>
              <w:pStyle w:val="TableParagraph"/>
              <w:spacing w:before="17" w:line="231" w:lineRule="exact"/>
              <w:ind w:left="71"/>
              <w:jc w:val="left"/>
              <w:rPr>
                <w:sz w:val="19"/>
              </w:rPr>
            </w:pPr>
            <w:r>
              <w:rPr>
                <w:spacing w:val="-5"/>
                <w:sz w:val="19"/>
              </w:rPr>
              <w:t>USA</w:t>
            </w:r>
          </w:p>
        </w:tc>
        <w:tc>
          <w:tcPr>
            <w:tcW w:w="934" w:type="dxa"/>
          </w:tcPr>
          <w:p w:rsidR="00FC5F77" w:rsidRDefault="00D56F93">
            <w:pPr>
              <w:pStyle w:val="TableParagraph"/>
              <w:spacing w:before="17" w:line="231" w:lineRule="exact"/>
              <w:ind w:left="205"/>
              <w:jc w:val="left"/>
              <w:rPr>
                <w:sz w:val="19"/>
              </w:rPr>
            </w:pPr>
            <w:r>
              <w:rPr>
                <w:spacing w:val="-10"/>
                <w:sz w:val="19"/>
              </w:rPr>
              <w:t>4</w:t>
            </w:r>
          </w:p>
        </w:tc>
        <w:tc>
          <w:tcPr>
            <w:tcW w:w="800" w:type="dxa"/>
          </w:tcPr>
          <w:p w:rsidR="00FC5F77" w:rsidRDefault="00D56F93">
            <w:pPr>
              <w:pStyle w:val="TableParagraph"/>
              <w:spacing w:before="17" w:line="231" w:lineRule="exact"/>
              <w:ind w:left="71"/>
              <w:jc w:val="left"/>
              <w:rPr>
                <w:sz w:val="19"/>
              </w:rPr>
            </w:pPr>
            <w:r>
              <w:rPr>
                <w:spacing w:val="-5"/>
                <w:sz w:val="19"/>
              </w:rPr>
              <w:t>AP</w:t>
            </w:r>
          </w:p>
        </w:tc>
        <w:tc>
          <w:tcPr>
            <w:tcW w:w="1043" w:type="dxa"/>
          </w:tcPr>
          <w:p w:rsidR="00FC5F77" w:rsidRDefault="00D56F93">
            <w:pPr>
              <w:pStyle w:val="TableParagraph"/>
              <w:spacing w:before="17" w:line="231" w:lineRule="exact"/>
              <w:ind w:left="228"/>
              <w:jc w:val="left"/>
              <w:rPr>
                <w:sz w:val="19"/>
              </w:rPr>
            </w:pPr>
            <w:r>
              <w:rPr>
                <w:spacing w:val="-4"/>
                <w:sz w:val="19"/>
              </w:rPr>
              <w:t>EUAC</w:t>
            </w:r>
          </w:p>
        </w:tc>
        <w:tc>
          <w:tcPr>
            <w:tcW w:w="577" w:type="dxa"/>
          </w:tcPr>
          <w:p w:rsidR="00FC5F77" w:rsidRDefault="00D56F93">
            <w:pPr>
              <w:pStyle w:val="TableParagraph"/>
              <w:spacing w:before="17" w:line="231" w:lineRule="exact"/>
              <w:ind w:left="179"/>
              <w:jc w:val="left"/>
              <w:rPr>
                <w:sz w:val="19"/>
              </w:rPr>
            </w:pPr>
            <w:r>
              <w:rPr>
                <w:spacing w:val="-10"/>
                <w:sz w:val="19"/>
              </w:rPr>
              <w:t>-</w:t>
            </w:r>
          </w:p>
        </w:tc>
        <w:tc>
          <w:tcPr>
            <w:tcW w:w="525" w:type="dxa"/>
          </w:tcPr>
          <w:p w:rsidR="00FC5F77" w:rsidRDefault="00D56F93">
            <w:pPr>
              <w:pStyle w:val="TableParagraph"/>
              <w:spacing w:before="17" w:line="231" w:lineRule="exact"/>
              <w:ind w:left="77"/>
              <w:jc w:val="left"/>
              <w:rPr>
                <w:sz w:val="19"/>
              </w:rPr>
            </w:pPr>
            <w:r>
              <w:rPr>
                <w:spacing w:val="-5"/>
                <w:sz w:val="19"/>
              </w:rPr>
              <w:t>3%</w:t>
            </w:r>
          </w:p>
        </w:tc>
        <w:tc>
          <w:tcPr>
            <w:tcW w:w="926" w:type="dxa"/>
          </w:tcPr>
          <w:p w:rsidR="00FC5F77" w:rsidRDefault="00D56F93">
            <w:pPr>
              <w:pStyle w:val="TableParagraph"/>
              <w:spacing w:before="17" w:line="231" w:lineRule="exact"/>
              <w:ind w:left="68"/>
              <w:jc w:val="left"/>
              <w:rPr>
                <w:sz w:val="19"/>
              </w:rPr>
            </w:pPr>
            <w:r>
              <w:rPr>
                <w:spacing w:val="-5"/>
                <w:sz w:val="19"/>
              </w:rPr>
              <w:t>MC</w:t>
            </w:r>
          </w:p>
        </w:tc>
        <w:tc>
          <w:tcPr>
            <w:tcW w:w="498" w:type="dxa"/>
          </w:tcPr>
          <w:p w:rsidR="00FC5F77" w:rsidRDefault="00D56F93">
            <w:pPr>
              <w:pStyle w:val="TableParagraph"/>
              <w:spacing w:before="17" w:line="231" w:lineRule="exact"/>
              <w:ind w:left="10"/>
              <w:rPr>
                <w:sz w:val="19"/>
              </w:rPr>
            </w:pPr>
            <w:r>
              <w:rPr>
                <w:spacing w:val="-10"/>
                <w:sz w:val="19"/>
              </w:rPr>
              <w:t>-</w:t>
            </w:r>
          </w:p>
        </w:tc>
        <w:tc>
          <w:tcPr>
            <w:tcW w:w="633" w:type="dxa"/>
          </w:tcPr>
          <w:p w:rsidR="00FC5F77" w:rsidRDefault="00D56F93">
            <w:pPr>
              <w:pStyle w:val="TableParagraph"/>
              <w:spacing w:before="17" w:line="231" w:lineRule="exact"/>
              <w:ind w:left="2" w:right="11"/>
              <w:rPr>
                <w:sz w:val="19"/>
              </w:rPr>
            </w:pPr>
            <w:r>
              <w:rPr>
                <w:spacing w:val="-10"/>
                <w:sz w:val="19"/>
              </w:rPr>
              <w:t>-</w:t>
            </w:r>
          </w:p>
        </w:tc>
        <w:tc>
          <w:tcPr>
            <w:tcW w:w="372" w:type="dxa"/>
          </w:tcPr>
          <w:p w:rsidR="00FC5F77" w:rsidRDefault="00D56F93">
            <w:pPr>
              <w:pStyle w:val="TableParagraph"/>
              <w:spacing w:before="17" w:line="231" w:lineRule="exact"/>
              <w:ind w:left="8" w:right="14"/>
              <w:rPr>
                <w:sz w:val="19"/>
              </w:rPr>
            </w:pPr>
            <w:r>
              <w:rPr>
                <w:spacing w:val="-10"/>
                <w:sz w:val="19"/>
              </w:rPr>
              <w:t>-</w:t>
            </w:r>
          </w:p>
        </w:tc>
        <w:tc>
          <w:tcPr>
            <w:tcW w:w="407" w:type="dxa"/>
          </w:tcPr>
          <w:p w:rsidR="00FC5F77" w:rsidRDefault="00D56F93">
            <w:pPr>
              <w:pStyle w:val="TableParagraph"/>
              <w:spacing w:before="17" w:line="231" w:lineRule="exact"/>
              <w:ind w:left="9" w:right="9"/>
              <w:rPr>
                <w:sz w:val="19"/>
              </w:rPr>
            </w:pPr>
            <w:r>
              <w:rPr>
                <w:spacing w:val="-10"/>
                <w:sz w:val="19"/>
              </w:rPr>
              <w:t>-</w:t>
            </w:r>
          </w:p>
        </w:tc>
        <w:tc>
          <w:tcPr>
            <w:tcW w:w="420" w:type="dxa"/>
          </w:tcPr>
          <w:p w:rsidR="00FC5F77" w:rsidRDefault="00D56F93">
            <w:pPr>
              <w:pStyle w:val="TableParagraph"/>
              <w:spacing w:before="17" w:line="231" w:lineRule="exact"/>
              <w:ind w:left="3" w:right="21"/>
              <w:rPr>
                <w:sz w:val="19"/>
              </w:rPr>
            </w:pPr>
            <w:r>
              <w:rPr>
                <w:spacing w:val="-10"/>
                <w:sz w:val="19"/>
              </w:rPr>
              <w:t>-</w:t>
            </w:r>
          </w:p>
        </w:tc>
        <w:tc>
          <w:tcPr>
            <w:tcW w:w="425" w:type="dxa"/>
          </w:tcPr>
          <w:p w:rsidR="00FC5F77" w:rsidRDefault="00D56F93">
            <w:pPr>
              <w:pStyle w:val="TableParagraph"/>
              <w:spacing w:before="17" w:line="231" w:lineRule="exact"/>
              <w:ind w:right="62"/>
              <w:rPr>
                <w:sz w:val="19"/>
              </w:rPr>
            </w:pPr>
            <w:r>
              <w:rPr>
                <w:spacing w:val="-10"/>
                <w:sz w:val="19"/>
              </w:rPr>
              <w:t>-</w:t>
            </w:r>
          </w:p>
        </w:tc>
        <w:tc>
          <w:tcPr>
            <w:tcW w:w="357" w:type="dxa"/>
          </w:tcPr>
          <w:p w:rsidR="00FC5F77" w:rsidRDefault="00D56F93">
            <w:pPr>
              <w:pStyle w:val="TableParagraph"/>
              <w:spacing w:before="17" w:line="231" w:lineRule="exact"/>
              <w:ind w:right="46"/>
              <w:rPr>
                <w:sz w:val="19"/>
              </w:rPr>
            </w:pPr>
            <w:r>
              <w:rPr>
                <w:spacing w:val="-10"/>
                <w:sz w:val="19"/>
              </w:rPr>
              <w:t>-</w:t>
            </w:r>
          </w:p>
        </w:tc>
        <w:tc>
          <w:tcPr>
            <w:tcW w:w="382" w:type="dxa"/>
          </w:tcPr>
          <w:p w:rsidR="00FC5F77" w:rsidRDefault="00D56F93">
            <w:pPr>
              <w:pStyle w:val="TableParagraph"/>
              <w:spacing w:before="17" w:line="231" w:lineRule="exact"/>
              <w:ind w:left="5" w:right="1"/>
              <w:rPr>
                <w:sz w:val="19"/>
              </w:rPr>
            </w:pPr>
            <w:r>
              <w:rPr>
                <w:spacing w:val="-10"/>
                <w:sz w:val="19"/>
              </w:rPr>
              <w:t>x</w:t>
            </w:r>
          </w:p>
        </w:tc>
        <w:tc>
          <w:tcPr>
            <w:tcW w:w="428" w:type="dxa"/>
          </w:tcPr>
          <w:p w:rsidR="00FC5F77" w:rsidRDefault="00D56F93">
            <w:pPr>
              <w:pStyle w:val="TableParagraph"/>
              <w:spacing w:before="17" w:line="231" w:lineRule="exact"/>
              <w:ind w:right="6"/>
              <w:rPr>
                <w:sz w:val="19"/>
              </w:rPr>
            </w:pPr>
            <w:r>
              <w:rPr>
                <w:spacing w:val="-10"/>
                <w:sz w:val="19"/>
              </w:rPr>
              <w:t>-</w:t>
            </w:r>
          </w:p>
        </w:tc>
        <w:tc>
          <w:tcPr>
            <w:tcW w:w="417" w:type="dxa"/>
          </w:tcPr>
          <w:p w:rsidR="00FC5F77" w:rsidRDefault="00D56F93">
            <w:pPr>
              <w:pStyle w:val="TableParagraph"/>
              <w:spacing w:before="17" w:line="231" w:lineRule="exact"/>
              <w:ind w:right="59"/>
              <w:rPr>
                <w:sz w:val="19"/>
              </w:rPr>
            </w:pPr>
            <w:r>
              <w:rPr>
                <w:spacing w:val="-10"/>
                <w:sz w:val="19"/>
              </w:rPr>
              <w:t>-</w:t>
            </w:r>
          </w:p>
        </w:tc>
        <w:tc>
          <w:tcPr>
            <w:tcW w:w="322" w:type="dxa"/>
          </w:tcPr>
          <w:p w:rsidR="00FC5F77" w:rsidRDefault="00D56F93">
            <w:pPr>
              <w:pStyle w:val="TableParagraph"/>
              <w:spacing w:before="17" w:line="231" w:lineRule="exact"/>
              <w:ind w:left="22" w:right="27"/>
              <w:rPr>
                <w:sz w:val="19"/>
              </w:rPr>
            </w:pPr>
            <w:r>
              <w:rPr>
                <w:spacing w:val="-10"/>
                <w:sz w:val="19"/>
              </w:rPr>
              <w:t>?</w:t>
            </w:r>
          </w:p>
        </w:tc>
        <w:tc>
          <w:tcPr>
            <w:tcW w:w="510" w:type="dxa"/>
          </w:tcPr>
          <w:p w:rsidR="00FC5F77" w:rsidRDefault="00D56F93">
            <w:pPr>
              <w:pStyle w:val="TableParagraph"/>
              <w:spacing w:line="248" w:lineRule="exact"/>
              <w:ind w:left="50" w:right="17"/>
            </w:pPr>
            <w:r>
              <w:rPr>
                <w:spacing w:val="-10"/>
              </w:rPr>
              <w:t>-</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w:t>
            </w:r>
          </w:p>
        </w:tc>
      </w:tr>
      <w:tr w:rsidR="00FC5F77">
        <w:trPr>
          <w:trHeight w:val="268"/>
        </w:trPr>
        <w:tc>
          <w:tcPr>
            <w:tcW w:w="1976" w:type="dxa"/>
          </w:tcPr>
          <w:p w:rsidR="00FC5F77" w:rsidRDefault="00D56F93">
            <w:pPr>
              <w:pStyle w:val="TableParagraph"/>
              <w:spacing w:before="17" w:line="231" w:lineRule="exact"/>
              <w:ind w:left="86"/>
              <w:jc w:val="left"/>
              <w:rPr>
                <w:sz w:val="19"/>
              </w:rPr>
            </w:pPr>
            <w:r>
              <w:rPr>
                <w:sz w:val="19"/>
              </w:rPr>
              <w:t>Choi</w:t>
            </w:r>
            <w:r>
              <w:rPr>
                <w:spacing w:val="-5"/>
                <w:sz w:val="19"/>
              </w:rPr>
              <w:t xml:space="preserve"> </w:t>
            </w:r>
            <w:r>
              <w:rPr>
                <w:spacing w:val="-4"/>
                <w:sz w:val="19"/>
              </w:rPr>
              <w:t>[50]</w:t>
            </w:r>
          </w:p>
        </w:tc>
        <w:tc>
          <w:tcPr>
            <w:tcW w:w="535" w:type="dxa"/>
          </w:tcPr>
          <w:p w:rsidR="00FC5F77" w:rsidRDefault="00D56F93">
            <w:pPr>
              <w:pStyle w:val="TableParagraph"/>
              <w:spacing w:before="17" w:line="231" w:lineRule="exact"/>
              <w:ind w:left="26" w:right="20"/>
              <w:rPr>
                <w:sz w:val="19"/>
              </w:rPr>
            </w:pPr>
            <w:r>
              <w:rPr>
                <w:spacing w:val="-4"/>
                <w:sz w:val="19"/>
              </w:rPr>
              <w:t>2019</w:t>
            </w:r>
          </w:p>
        </w:tc>
        <w:tc>
          <w:tcPr>
            <w:tcW w:w="908" w:type="dxa"/>
          </w:tcPr>
          <w:p w:rsidR="00FC5F77" w:rsidRDefault="00D56F93">
            <w:pPr>
              <w:pStyle w:val="TableParagraph"/>
              <w:spacing w:before="17" w:line="231" w:lineRule="exact"/>
              <w:ind w:left="71"/>
              <w:jc w:val="left"/>
              <w:rPr>
                <w:sz w:val="19"/>
              </w:rPr>
            </w:pPr>
            <w:r>
              <w:rPr>
                <w:spacing w:val="-2"/>
                <w:sz w:val="19"/>
              </w:rPr>
              <w:t>Korea</w:t>
            </w:r>
          </w:p>
        </w:tc>
        <w:tc>
          <w:tcPr>
            <w:tcW w:w="934" w:type="dxa"/>
          </w:tcPr>
          <w:p w:rsidR="00FC5F77" w:rsidRDefault="00D56F93">
            <w:pPr>
              <w:pStyle w:val="TableParagraph"/>
              <w:spacing w:before="17" w:line="231" w:lineRule="exact"/>
              <w:ind w:left="205"/>
              <w:jc w:val="left"/>
              <w:rPr>
                <w:sz w:val="19"/>
              </w:rPr>
            </w:pPr>
            <w:r>
              <w:rPr>
                <w:spacing w:val="-10"/>
                <w:sz w:val="19"/>
              </w:rPr>
              <w:t>3</w:t>
            </w:r>
          </w:p>
        </w:tc>
        <w:tc>
          <w:tcPr>
            <w:tcW w:w="800" w:type="dxa"/>
          </w:tcPr>
          <w:p w:rsidR="00FC5F77" w:rsidRDefault="00D56F93">
            <w:pPr>
              <w:pStyle w:val="TableParagraph"/>
              <w:spacing w:before="17" w:line="231" w:lineRule="exact"/>
              <w:ind w:left="71"/>
              <w:jc w:val="left"/>
              <w:rPr>
                <w:sz w:val="19"/>
              </w:rPr>
            </w:pPr>
            <w:r>
              <w:rPr>
                <w:spacing w:val="-5"/>
                <w:sz w:val="19"/>
              </w:rPr>
              <w:t>AP</w:t>
            </w:r>
          </w:p>
        </w:tc>
        <w:tc>
          <w:tcPr>
            <w:tcW w:w="1043" w:type="dxa"/>
          </w:tcPr>
          <w:p w:rsidR="00FC5F77" w:rsidRDefault="00D56F93">
            <w:pPr>
              <w:pStyle w:val="TableParagraph"/>
              <w:spacing w:before="17" w:line="231" w:lineRule="exact"/>
              <w:ind w:left="228"/>
              <w:jc w:val="left"/>
              <w:rPr>
                <w:sz w:val="19"/>
              </w:rPr>
            </w:pPr>
            <w:r>
              <w:rPr>
                <w:spacing w:val="-5"/>
                <w:sz w:val="19"/>
              </w:rPr>
              <w:t>NPV</w:t>
            </w:r>
          </w:p>
        </w:tc>
        <w:tc>
          <w:tcPr>
            <w:tcW w:w="577" w:type="dxa"/>
          </w:tcPr>
          <w:p w:rsidR="00FC5F77" w:rsidRDefault="00D56F93">
            <w:pPr>
              <w:pStyle w:val="TableParagraph"/>
              <w:spacing w:before="17" w:line="231" w:lineRule="exact"/>
              <w:ind w:left="179"/>
              <w:jc w:val="left"/>
              <w:rPr>
                <w:sz w:val="19"/>
              </w:rPr>
            </w:pPr>
            <w:r>
              <w:rPr>
                <w:spacing w:val="-5"/>
                <w:sz w:val="19"/>
              </w:rPr>
              <w:t>40</w:t>
            </w:r>
          </w:p>
        </w:tc>
        <w:tc>
          <w:tcPr>
            <w:tcW w:w="525" w:type="dxa"/>
          </w:tcPr>
          <w:p w:rsidR="00FC5F77" w:rsidRDefault="00D56F93">
            <w:pPr>
              <w:pStyle w:val="TableParagraph"/>
              <w:spacing w:before="17" w:line="231" w:lineRule="exact"/>
              <w:ind w:left="77"/>
              <w:jc w:val="left"/>
              <w:rPr>
                <w:sz w:val="19"/>
              </w:rPr>
            </w:pPr>
            <w:r>
              <w:rPr>
                <w:spacing w:val="-4"/>
                <w:sz w:val="19"/>
              </w:rPr>
              <w:t>4,5%</w:t>
            </w:r>
          </w:p>
        </w:tc>
        <w:tc>
          <w:tcPr>
            <w:tcW w:w="926" w:type="dxa"/>
          </w:tcPr>
          <w:p w:rsidR="00FC5F77" w:rsidRDefault="00D56F93">
            <w:pPr>
              <w:pStyle w:val="TableParagraph"/>
              <w:spacing w:before="17" w:line="231" w:lineRule="exact"/>
              <w:ind w:left="68"/>
              <w:jc w:val="left"/>
              <w:rPr>
                <w:sz w:val="19"/>
              </w:rPr>
            </w:pPr>
            <w:r>
              <w:rPr>
                <w:spacing w:val="-10"/>
                <w:sz w:val="19"/>
              </w:rPr>
              <w:t>-</w:t>
            </w:r>
          </w:p>
        </w:tc>
        <w:tc>
          <w:tcPr>
            <w:tcW w:w="498" w:type="dxa"/>
          </w:tcPr>
          <w:p w:rsidR="00FC5F77" w:rsidRDefault="00D56F93">
            <w:pPr>
              <w:pStyle w:val="TableParagraph"/>
              <w:spacing w:before="17" w:line="231" w:lineRule="exact"/>
              <w:ind w:left="10"/>
              <w:rPr>
                <w:sz w:val="19"/>
              </w:rPr>
            </w:pPr>
            <w:r>
              <w:rPr>
                <w:spacing w:val="-10"/>
                <w:sz w:val="19"/>
              </w:rPr>
              <w:t>x</w:t>
            </w:r>
          </w:p>
        </w:tc>
        <w:tc>
          <w:tcPr>
            <w:tcW w:w="633" w:type="dxa"/>
          </w:tcPr>
          <w:p w:rsidR="00FC5F77" w:rsidRDefault="00D56F93">
            <w:pPr>
              <w:pStyle w:val="TableParagraph"/>
              <w:spacing w:before="17" w:line="231" w:lineRule="exact"/>
              <w:ind w:left="2" w:right="11"/>
              <w:rPr>
                <w:sz w:val="19"/>
              </w:rPr>
            </w:pPr>
            <w:r>
              <w:rPr>
                <w:spacing w:val="-10"/>
                <w:sz w:val="19"/>
              </w:rPr>
              <w:t>x</w:t>
            </w:r>
          </w:p>
        </w:tc>
        <w:tc>
          <w:tcPr>
            <w:tcW w:w="372" w:type="dxa"/>
          </w:tcPr>
          <w:p w:rsidR="00FC5F77" w:rsidRDefault="00D56F93">
            <w:pPr>
              <w:pStyle w:val="TableParagraph"/>
              <w:spacing w:before="17" w:line="231" w:lineRule="exact"/>
              <w:ind w:left="8" w:right="14"/>
              <w:rPr>
                <w:sz w:val="19"/>
              </w:rPr>
            </w:pPr>
            <w:r>
              <w:rPr>
                <w:spacing w:val="-10"/>
                <w:sz w:val="19"/>
              </w:rPr>
              <w:t>x</w:t>
            </w:r>
          </w:p>
        </w:tc>
        <w:tc>
          <w:tcPr>
            <w:tcW w:w="407" w:type="dxa"/>
          </w:tcPr>
          <w:p w:rsidR="00FC5F77" w:rsidRDefault="00D56F93">
            <w:pPr>
              <w:pStyle w:val="TableParagraph"/>
              <w:spacing w:before="17" w:line="231" w:lineRule="exact"/>
              <w:ind w:left="9" w:right="9"/>
              <w:rPr>
                <w:sz w:val="19"/>
              </w:rPr>
            </w:pPr>
            <w:r>
              <w:rPr>
                <w:spacing w:val="-10"/>
                <w:sz w:val="19"/>
              </w:rPr>
              <w:t>-</w:t>
            </w:r>
          </w:p>
        </w:tc>
        <w:tc>
          <w:tcPr>
            <w:tcW w:w="420" w:type="dxa"/>
          </w:tcPr>
          <w:p w:rsidR="00FC5F77" w:rsidRDefault="00D56F93">
            <w:pPr>
              <w:pStyle w:val="TableParagraph"/>
              <w:spacing w:before="17" w:line="231" w:lineRule="exact"/>
              <w:ind w:left="3" w:right="21"/>
              <w:rPr>
                <w:sz w:val="19"/>
              </w:rPr>
            </w:pPr>
            <w:r>
              <w:rPr>
                <w:spacing w:val="-10"/>
                <w:sz w:val="19"/>
              </w:rPr>
              <w:t>-</w:t>
            </w:r>
          </w:p>
        </w:tc>
        <w:tc>
          <w:tcPr>
            <w:tcW w:w="425" w:type="dxa"/>
          </w:tcPr>
          <w:p w:rsidR="00FC5F77" w:rsidRDefault="00D56F93">
            <w:pPr>
              <w:pStyle w:val="TableParagraph"/>
              <w:spacing w:before="17" w:line="231" w:lineRule="exact"/>
              <w:ind w:right="62"/>
              <w:rPr>
                <w:sz w:val="19"/>
              </w:rPr>
            </w:pPr>
            <w:r>
              <w:rPr>
                <w:spacing w:val="-10"/>
                <w:sz w:val="19"/>
              </w:rPr>
              <w:t>-</w:t>
            </w:r>
          </w:p>
        </w:tc>
        <w:tc>
          <w:tcPr>
            <w:tcW w:w="357" w:type="dxa"/>
          </w:tcPr>
          <w:p w:rsidR="00FC5F77" w:rsidRDefault="00D56F93">
            <w:pPr>
              <w:pStyle w:val="TableParagraph"/>
              <w:spacing w:before="17" w:line="231" w:lineRule="exact"/>
              <w:ind w:right="46"/>
              <w:rPr>
                <w:sz w:val="19"/>
              </w:rPr>
            </w:pPr>
            <w:r>
              <w:rPr>
                <w:spacing w:val="-10"/>
                <w:sz w:val="19"/>
              </w:rPr>
              <w:t>-</w:t>
            </w:r>
          </w:p>
        </w:tc>
        <w:tc>
          <w:tcPr>
            <w:tcW w:w="382" w:type="dxa"/>
          </w:tcPr>
          <w:p w:rsidR="00FC5F77" w:rsidRDefault="00D56F93">
            <w:pPr>
              <w:pStyle w:val="TableParagraph"/>
              <w:spacing w:before="17" w:line="231" w:lineRule="exact"/>
              <w:ind w:left="5" w:right="1"/>
              <w:rPr>
                <w:sz w:val="19"/>
              </w:rPr>
            </w:pPr>
            <w:r>
              <w:rPr>
                <w:spacing w:val="-10"/>
                <w:sz w:val="19"/>
              </w:rPr>
              <w:t>-</w:t>
            </w:r>
          </w:p>
        </w:tc>
        <w:tc>
          <w:tcPr>
            <w:tcW w:w="428" w:type="dxa"/>
          </w:tcPr>
          <w:p w:rsidR="00FC5F77" w:rsidRDefault="00D56F93">
            <w:pPr>
              <w:pStyle w:val="TableParagraph"/>
              <w:spacing w:before="17" w:line="231" w:lineRule="exact"/>
              <w:ind w:right="6"/>
              <w:rPr>
                <w:sz w:val="19"/>
              </w:rPr>
            </w:pPr>
            <w:r>
              <w:rPr>
                <w:spacing w:val="-10"/>
                <w:sz w:val="19"/>
              </w:rPr>
              <w:t>x</w:t>
            </w:r>
          </w:p>
        </w:tc>
        <w:tc>
          <w:tcPr>
            <w:tcW w:w="417" w:type="dxa"/>
          </w:tcPr>
          <w:p w:rsidR="00FC5F77" w:rsidRDefault="00D56F93">
            <w:pPr>
              <w:pStyle w:val="TableParagraph"/>
              <w:spacing w:before="17" w:line="231" w:lineRule="exact"/>
              <w:ind w:right="59"/>
              <w:rPr>
                <w:sz w:val="19"/>
              </w:rPr>
            </w:pPr>
            <w:r>
              <w:rPr>
                <w:spacing w:val="-10"/>
                <w:sz w:val="19"/>
              </w:rPr>
              <w:t>x</w:t>
            </w:r>
          </w:p>
        </w:tc>
        <w:tc>
          <w:tcPr>
            <w:tcW w:w="322" w:type="dxa"/>
          </w:tcPr>
          <w:p w:rsidR="00FC5F77" w:rsidRDefault="00D56F93">
            <w:pPr>
              <w:pStyle w:val="TableParagraph"/>
              <w:spacing w:before="17" w:line="231" w:lineRule="exact"/>
              <w:ind w:left="22" w:right="27"/>
              <w:rPr>
                <w:sz w:val="19"/>
              </w:rPr>
            </w:pPr>
            <w:r>
              <w:rPr>
                <w:spacing w:val="-10"/>
                <w:sz w:val="19"/>
              </w:rPr>
              <w:t>?</w:t>
            </w:r>
          </w:p>
        </w:tc>
        <w:tc>
          <w:tcPr>
            <w:tcW w:w="510" w:type="dxa"/>
          </w:tcPr>
          <w:p w:rsidR="00FC5F77" w:rsidRDefault="00D56F93">
            <w:pPr>
              <w:pStyle w:val="TableParagraph"/>
              <w:spacing w:line="248" w:lineRule="exact"/>
              <w:ind w:left="49" w:right="17"/>
            </w:pPr>
            <w:r>
              <w:rPr>
                <w:spacing w:val="-10"/>
              </w:rPr>
              <w:t>x</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w:t>
            </w:r>
          </w:p>
        </w:tc>
      </w:tr>
      <w:tr w:rsidR="00FC5F77">
        <w:trPr>
          <w:trHeight w:val="269"/>
        </w:trPr>
        <w:tc>
          <w:tcPr>
            <w:tcW w:w="1976" w:type="dxa"/>
          </w:tcPr>
          <w:p w:rsidR="00FC5F77" w:rsidRDefault="00D56F93">
            <w:pPr>
              <w:pStyle w:val="TableParagraph"/>
              <w:spacing w:before="17" w:line="232" w:lineRule="exact"/>
              <w:ind w:left="86"/>
              <w:jc w:val="left"/>
              <w:rPr>
                <w:sz w:val="19"/>
              </w:rPr>
            </w:pPr>
            <w:r>
              <w:rPr>
                <w:sz w:val="19"/>
              </w:rPr>
              <w:t>Nahvi</w:t>
            </w:r>
            <w:r>
              <w:rPr>
                <w:spacing w:val="-4"/>
                <w:sz w:val="19"/>
              </w:rPr>
              <w:t xml:space="preserve"> </w:t>
            </w:r>
            <w:r>
              <w:rPr>
                <w:sz w:val="19"/>
              </w:rPr>
              <w:t>et</w:t>
            </w:r>
            <w:r>
              <w:rPr>
                <w:spacing w:val="-3"/>
                <w:sz w:val="19"/>
              </w:rPr>
              <w:t xml:space="preserve"> </w:t>
            </w:r>
            <w:r>
              <w:rPr>
                <w:sz w:val="19"/>
              </w:rPr>
              <w:t>al.</w:t>
            </w:r>
            <w:r>
              <w:rPr>
                <w:spacing w:val="-2"/>
                <w:sz w:val="19"/>
              </w:rPr>
              <w:t xml:space="preserve"> </w:t>
            </w:r>
            <w:r>
              <w:rPr>
                <w:spacing w:val="-4"/>
                <w:sz w:val="19"/>
              </w:rPr>
              <w:t>[12]</w:t>
            </w:r>
          </w:p>
        </w:tc>
        <w:tc>
          <w:tcPr>
            <w:tcW w:w="535" w:type="dxa"/>
          </w:tcPr>
          <w:p w:rsidR="00FC5F77" w:rsidRDefault="00D56F93">
            <w:pPr>
              <w:pStyle w:val="TableParagraph"/>
              <w:spacing w:before="17" w:line="232" w:lineRule="exact"/>
              <w:ind w:left="26" w:right="20"/>
              <w:rPr>
                <w:sz w:val="19"/>
              </w:rPr>
            </w:pPr>
            <w:r>
              <w:rPr>
                <w:spacing w:val="-4"/>
                <w:sz w:val="19"/>
              </w:rPr>
              <w:t>2019</w:t>
            </w:r>
          </w:p>
        </w:tc>
        <w:tc>
          <w:tcPr>
            <w:tcW w:w="908" w:type="dxa"/>
          </w:tcPr>
          <w:p w:rsidR="00FC5F77" w:rsidRDefault="00D56F93">
            <w:pPr>
              <w:pStyle w:val="TableParagraph"/>
              <w:spacing w:before="17" w:line="232" w:lineRule="exact"/>
              <w:ind w:left="71"/>
              <w:jc w:val="left"/>
              <w:rPr>
                <w:sz w:val="19"/>
              </w:rPr>
            </w:pPr>
            <w:r>
              <w:rPr>
                <w:spacing w:val="-5"/>
                <w:sz w:val="19"/>
              </w:rPr>
              <w:t>USA</w:t>
            </w:r>
          </w:p>
        </w:tc>
        <w:tc>
          <w:tcPr>
            <w:tcW w:w="934" w:type="dxa"/>
          </w:tcPr>
          <w:p w:rsidR="00FC5F77" w:rsidRDefault="00D56F93">
            <w:pPr>
              <w:pStyle w:val="TableParagraph"/>
              <w:spacing w:before="17" w:line="232" w:lineRule="exact"/>
              <w:ind w:left="205"/>
              <w:jc w:val="left"/>
              <w:rPr>
                <w:sz w:val="19"/>
              </w:rPr>
            </w:pPr>
            <w:r>
              <w:rPr>
                <w:spacing w:val="-10"/>
                <w:sz w:val="19"/>
              </w:rPr>
              <w:t>2</w:t>
            </w:r>
          </w:p>
        </w:tc>
        <w:tc>
          <w:tcPr>
            <w:tcW w:w="800" w:type="dxa"/>
          </w:tcPr>
          <w:p w:rsidR="00FC5F77" w:rsidRDefault="00D56F93">
            <w:pPr>
              <w:pStyle w:val="TableParagraph"/>
              <w:spacing w:before="17" w:line="232" w:lineRule="exact"/>
              <w:ind w:left="71"/>
              <w:jc w:val="left"/>
              <w:rPr>
                <w:sz w:val="19"/>
              </w:rPr>
            </w:pPr>
            <w:r>
              <w:rPr>
                <w:spacing w:val="-5"/>
                <w:sz w:val="19"/>
              </w:rPr>
              <w:t>AP</w:t>
            </w:r>
          </w:p>
        </w:tc>
        <w:tc>
          <w:tcPr>
            <w:tcW w:w="1043" w:type="dxa"/>
          </w:tcPr>
          <w:p w:rsidR="00FC5F77" w:rsidRDefault="00D56F93">
            <w:pPr>
              <w:pStyle w:val="TableParagraph"/>
              <w:spacing w:before="17" w:line="232" w:lineRule="exact"/>
              <w:ind w:left="228"/>
              <w:jc w:val="left"/>
              <w:rPr>
                <w:sz w:val="19"/>
              </w:rPr>
            </w:pPr>
            <w:r>
              <w:rPr>
                <w:spacing w:val="-4"/>
                <w:sz w:val="19"/>
              </w:rPr>
              <w:t>EUAC</w:t>
            </w:r>
          </w:p>
        </w:tc>
        <w:tc>
          <w:tcPr>
            <w:tcW w:w="577" w:type="dxa"/>
          </w:tcPr>
          <w:p w:rsidR="00FC5F77" w:rsidRDefault="00D56F93">
            <w:pPr>
              <w:pStyle w:val="TableParagraph"/>
              <w:spacing w:before="17" w:line="232" w:lineRule="exact"/>
              <w:ind w:left="179"/>
              <w:jc w:val="left"/>
              <w:rPr>
                <w:sz w:val="19"/>
              </w:rPr>
            </w:pPr>
            <w:r>
              <w:rPr>
                <w:spacing w:val="-10"/>
                <w:sz w:val="19"/>
              </w:rPr>
              <w:t>-</w:t>
            </w:r>
          </w:p>
        </w:tc>
        <w:tc>
          <w:tcPr>
            <w:tcW w:w="525" w:type="dxa"/>
          </w:tcPr>
          <w:p w:rsidR="00FC5F77" w:rsidRDefault="00D56F93">
            <w:pPr>
              <w:pStyle w:val="TableParagraph"/>
              <w:spacing w:before="17" w:line="232" w:lineRule="exact"/>
              <w:ind w:left="77"/>
              <w:jc w:val="left"/>
              <w:rPr>
                <w:sz w:val="19"/>
              </w:rPr>
            </w:pPr>
            <w:r>
              <w:rPr>
                <w:spacing w:val="-5"/>
                <w:sz w:val="19"/>
              </w:rPr>
              <w:t>3%</w:t>
            </w:r>
          </w:p>
        </w:tc>
        <w:tc>
          <w:tcPr>
            <w:tcW w:w="926" w:type="dxa"/>
          </w:tcPr>
          <w:p w:rsidR="00FC5F77" w:rsidRDefault="00D56F93">
            <w:pPr>
              <w:pStyle w:val="TableParagraph"/>
              <w:spacing w:before="17" w:line="232" w:lineRule="exact"/>
              <w:ind w:left="68"/>
              <w:jc w:val="left"/>
              <w:rPr>
                <w:sz w:val="19"/>
              </w:rPr>
            </w:pPr>
            <w:r>
              <w:rPr>
                <w:spacing w:val="-5"/>
                <w:sz w:val="19"/>
              </w:rPr>
              <w:t>MC</w:t>
            </w:r>
          </w:p>
        </w:tc>
        <w:tc>
          <w:tcPr>
            <w:tcW w:w="498" w:type="dxa"/>
          </w:tcPr>
          <w:p w:rsidR="00FC5F77" w:rsidRDefault="00D56F93">
            <w:pPr>
              <w:pStyle w:val="TableParagraph"/>
              <w:spacing w:before="17" w:line="232" w:lineRule="exact"/>
              <w:ind w:left="10"/>
              <w:rPr>
                <w:sz w:val="19"/>
              </w:rPr>
            </w:pPr>
            <w:r>
              <w:rPr>
                <w:spacing w:val="-10"/>
                <w:sz w:val="19"/>
              </w:rPr>
              <w:t>-</w:t>
            </w:r>
          </w:p>
        </w:tc>
        <w:tc>
          <w:tcPr>
            <w:tcW w:w="633" w:type="dxa"/>
          </w:tcPr>
          <w:p w:rsidR="00FC5F77" w:rsidRDefault="00D56F93">
            <w:pPr>
              <w:pStyle w:val="TableParagraph"/>
              <w:spacing w:before="17" w:line="232" w:lineRule="exact"/>
              <w:ind w:left="2" w:right="11"/>
              <w:rPr>
                <w:sz w:val="19"/>
              </w:rPr>
            </w:pPr>
            <w:r>
              <w:rPr>
                <w:spacing w:val="-10"/>
                <w:sz w:val="19"/>
              </w:rPr>
              <w:t>-</w:t>
            </w:r>
          </w:p>
        </w:tc>
        <w:tc>
          <w:tcPr>
            <w:tcW w:w="372" w:type="dxa"/>
          </w:tcPr>
          <w:p w:rsidR="00FC5F77" w:rsidRDefault="00D56F93">
            <w:pPr>
              <w:pStyle w:val="TableParagraph"/>
              <w:spacing w:before="17" w:line="232" w:lineRule="exact"/>
              <w:ind w:left="8" w:right="14"/>
              <w:rPr>
                <w:sz w:val="19"/>
              </w:rPr>
            </w:pPr>
            <w:r>
              <w:rPr>
                <w:spacing w:val="-10"/>
                <w:sz w:val="19"/>
              </w:rPr>
              <w:t>-</w:t>
            </w:r>
          </w:p>
        </w:tc>
        <w:tc>
          <w:tcPr>
            <w:tcW w:w="407" w:type="dxa"/>
          </w:tcPr>
          <w:p w:rsidR="00FC5F77" w:rsidRDefault="00D56F93">
            <w:pPr>
              <w:pStyle w:val="TableParagraph"/>
              <w:spacing w:before="17" w:line="232" w:lineRule="exact"/>
              <w:ind w:left="9" w:right="9"/>
              <w:rPr>
                <w:sz w:val="19"/>
              </w:rPr>
            </w:pPr>
            <w:r>
              <w:rPr>
                <w:spacing w:val="-10"/>
                <w:sz w:val="19"/>
              </w:rPr>
              <w:t>-</w:t>
            </w:r>
          </w:p>
        </w:tc>
        <w:tc>
          <w:tcPr>
            <w:tcW w:w="420" w:type="dxa"/>
          </w:tcPr>
          <w:p w:rsidR="00FC5F77" w:rsidRDefault="00D56F93">
            <w:pPr>
              <w:pStyle w:val="TableParagraph"/>
              <w:spacing w:before="17" w:line="232" w:lineRule="exact"/>
              <w:ind w:left="3" w:right="21"/>
              <w:rPr>
                <w:sz w:val="19"/>
              </w:rPr>
            </w:pPr>
            <w:r>
              <w:rPr>
                <w:spacing w:val="-10"/>
                <w:sz w:val="19"/>
              </w:rPr>
              <w:t>-</w:t>
            </w:r>
          </w:p>
        </w:tc>
        <w:tc>
          <w:tcPr>
            <w:tcW w:w="425" w:type="dxa"/>
          </w:tcPr>
          <w:p w:rsidR="00FC5F77" w:rsidRDefault="00D56F93">
            <w:pPr>
              <w:pStyle w:val="TableParagraph"/>
              <w:spacing w:before="17" w:line="232" w:lineRule="exact"/>
              <w:ind w:right="62"/>
              <w:rPr>
                <w:sz w:val="19"/>
              </w:rPr>
            </w:pPr>
            <w:r>
              <w:rPr>
                <w:spacing w:val="-10"/>
                <w:sz w:val="19"/>
              </w:rPr>
              <w:t>-</w:t>
            </w:r>
          </w:p>
        </w:tc>
        <w:tc>
          <w:tcPr>
            <w:tcW w:w="357" w:type="dxa"/>
          </w:tcPr>
          <w:p w:rsidR="00FC5F77" w:rsidRDefault="00D56F93">
            <w:pPr>
              <w:pStyle w:val="TableParagraph"/>
              <w:spacing w:before="17" w:line="232" w:lineRule="exact"/>
              <w:ind w:right="46"/>
              <w:rPr>
                <w:sz w:val="19"/>
              </w:rPr>
            </w:pPr>
            <w:r>
              <w:rPr>
                <w:spacing w:val="-10"/>
                <w:sz w:val="19"/>
              </w:rPr>
              <w:t>-</w:t>
            </w:r>
          </w:p>
        </w:tc>
        <w:tc>
          <w:tcPr>
            <w:tcW w:w="382" w:type="dxa"/>
          </w:tcPr>
          <w:p w:rsidR="00FC5F77" w:rsidRDefault="00D56F93">
            <w:pPr>
              <w:pStyle w:val="TableParagraph"/>
              <w:spacing w:before="17" w:line="232" w:lineRule="exact"/>
              <w:ind w:left="5" w:right="1"/>
              <w:rPr>
                <w:sz w:val="19"/>
              </w:rPr>
            </w:pPr>
            <w:r>
              <w:rPr>
                <w:spacing w:val="-10"/>
                <w:sz w:val="19"/>
              </w:rPr>
              <w:t>x</w:t>
            </w:r>
          </w:p>
        </w:tc>
        <w:tc>
          <w:tcPr>
            <w:tcW w:w="428" w:type="dxa"/>
          </w:tcPr>
          <w:p w:rsidR="00FC5F77" w:rsidRDefault="00D56F93">
            <w:pPr>
              <w:pStyle w:val="TableParagraph"/>
              <w:spacing w:before="17" w:line="232" w:lineRule="exact"/>
              <w:ind w:right="6"/>
              <w:rPr>
                <w:sz w:val="19"/>
              </w:rPr>
            </w:pPr>
            <w:r>
              <w:rPr>
                <w:spacing w:val="-10"/>
                <w:sz w:val="19"/>
              </w:rPr>
              <w:t>-</w:t>
            </w:r>
          </w:p>
        </w:tc>
        <w:tc>
          <w:tcPr>
            <w:tcW w:w="417" w:type="dxa"/>
          </w:tcPr>
          <w:p w:rsidR="00FC5F77" w:rsidRDefault="00D56F93">
            <w:pPr>
              <w:pStyle w:val="TableParagraph"/>
              <w:spacing w:before="17" w:line="232" w:lineRule="exact"/>
              <w:ind w:right="59"/>
              <w:rPr>
                <w:sz w:val="19"/>
              </w:rPr>
            </w:pPr>
            <w:r>
              <w:rPr>
                <w:spacing w:val="-10"/>
                <w:sz w:val="19"/>
              </w:rPr>
              <w:t>-</w:t>
            </w:r>
          </w:p>
        </w:tc>
        <w:tc>
          <w:tcPr>
            <w:tcW w:w="322" w:type="dxa"/>
          </w:tcPr>
          <w:p w:rsidR="00FC5F77" w:rsidRDefault="00D56F93">
            <w:pPr>
              <w:pStyle w:val="TableParagraph"/>
              <w:spacing w:before="17" w:line="232" w:lineRule="exact"/>
              <w:ind w:left="22" w:right="27"/>
              <w:rPr>
                <w:sz w:val="19"/>
              </w:rPr>
            </w:pPr>
            <w:r>
              <w:rPr>
                <w:spacing w:val="-10"/>
                <w:sz w:val="19"/>
              </w:rPr>
              <w:t>?</w:t>
            </w:r>
          </w:p>
        </w:tc>
        <w:tc>
          <w:tcPr>
            <w:tcW w:w="510" w:type="dxa"/>
          </w:tcPr>
          <w:p w:rsidR="00FC5F77" w:rsidRDefault="00D56F93">
            <w:pPr>
              <w:pStyle w:val="TableParagraph"/>
              <w:spacing w:line="248" w:lineRule="exact"/>
              <w:ind w:left="50" w:right="17"/>
            </w:pPr>
            <w:r>
              <w:rPr>
                <w:spacing w:val="-10"/>
              </w:rPr>
              <w:t>-</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w:t>
            </w:r>
          </w:p>
        </w:tc>
      </w:tr>
      <w:tr w:rsidR="00FC5F77">
        <w:trPr>
          <w:trHeight w:val="269"/>
        </w:trPr>
        <w:tc>
          <w:tcPr>
            <w:tcW w:w="1976" w:type="dxa"/>
          </w:tcPr>
          <w:p w:rsidR="00FC5F77" w:rsidRDefault="00D56F93">
            <w:pPr>
              <w:pStyle w:val="TableParagraph"/>
              <w:spacing w:before="17" w:line="231" w:lineRule="exact"/>
              <w:ind w:left="86"/>
              <w:jc w:val="left"/>
              <w:rPr>
                <w:sz w:val="19"/>
              </w:rPr>
            </w:pPr>
            <w:r>
              <w:rPr>
                <w:sz w:val="19"/>
              </w:rPr>
              <w:t>Gu</w:t>
            </w:r>
            <w:r>
              <w:rPr>
                <w:spacing w:val="-2"/>
                <w:sz w:val="19"/>
              </w:rPr>
              <w:t xml:space="preserve"> </w:t>
            </w:r>
            <w:r>
              <w:rPr>
                <w:sz w:val="19"/>
              </w:rPr>
              <w:t>et</w:t>
            </w:r>
            <w:r>
              <w:rPr>
                <w:spacing w:val="-3"/>
                <w:sz w:val="19"/>
              </w:rPr>
              <w:t xml:space="preserve"> </w:t>
            </w:r>
            <w:r>
              <w:rPr>
                <w:sz w:val="19"/>
              </w:rPr>
              <w:t>al.</w:t>
            </w:r>
            <w:r>
              <w:rPr>
                <w:spacing w:val="-1"/>
                <w:sz w:val="19"/>
              </w:rPr>
              <w:t xml:space="preserve"> </w:t>
            </w:r>
            <w:r>
              <w:rPr>
                <w:spacing w:val="-4"/>
                <w:sz w:val="19"/>
              </w:rPr>
              <w:t>[17]</w:t>
            </w:r>
          </w:p>
        </w:tc>
        <w:tc>
          <w:tcPr>
            <w:tcW w:w="535" w:type="dxa"/>
          </w:tcPr>
          <w:p w:rsidR="00FC5F77" w:rsidRDefault="00D56F93">
            <w:pPr>
              <w:pStyle w:val="TableParagraph"/>
              <w:spacing w:before="17" w:line="231" w:lineRule="exact"/>
              <w:ind w:left="26" w:right="20"/>
              <w:rPr>
                <w:sz w:val="19"/>
              </w:rPr>
            </w:pPr>
            <w:r>
              <w:rPr>
                <w:spacing w:val="-4"/>
                <w:sz w:val="19"/>
              </w:rPr>
              <w:t>2019</w:t>
            </w:r>
          </w:p>
        </w:tc>
        <w:tc>
          <w:tcPr>
            <w:tcW w:w="908" w:type="dxa"/>
          </w:tcPr>
          <w:p w:rsidR="00FC5F77" w:rsidRDefault="00D56F93">
            <w:pPr>
              <w:pStyle w:val="TableParagraph"/>
              <w:spacing w:before="17" w:line="231" w:lineRule="exact"/>
              <w:ind w:left="71"/>
              <w:jc w:val="left"/>
              <w:rPr>
                <w:sz w:val="19"/>
              </w:rPr>
            </w:pPr>
            <w:r>
              <w:rPr>
                <w:spacing w:val="-5"/>
                <w:sz w:val="19"/>
              </w:rPr>
              <w:t>USA</w:t>
            </w:r>
          </w:p>
        </w:tc>
        <w:tc>
          <w:tcPr>
            <w:tcW w:w="934" w:type="dxa"/>
          </w:tcPr>
          <w:p w:rsidR="00FC5F77" w:rsidRDefault="00D56F93">
            <w:pPr>
              <w:pStyle w:val="TableParagraph"/>
              <w:spacing w:before="17" w:line="231" w:lineRule="exact"/>
              <w:ind w:left="205"/>
              <w:jc w:val="left"/>
              <w:rPr>
                <w:sz w:val="19"/>
              </w:rPr>
            </w:pPr>
            <w:r>
              <w:rPr>
                <w:spacing w:val="-10"/>
                <w:sz w:val="19"/>
              </w:rPr>
              <w:t>1</w:t>
            </w:r>
          </w:p>
        </w:tc>
        <w:tc>
          <w:tcPr>
            <w:tcW w:w="800" w:type="dxa"/>
          </w:tcPr>
          <w:p w:rsidR="00FC5F77" w:rsidRDefault="00D56F93">
            <w:pPr>
              <w:pStyle w:val="TableParagraph"/>
              <w:spacing w:before="17" w:line="231" w:lineRule="exact"/>
              <w:ind w:left="71"/>
              <w:jc w:val="left"/>
              <w:rPr>
                <w:sz w:val="19"/>
              </w:rPr>
            </w:pPr>
            <w:r>
              <w:rPr>
                <w:spacing w:val="-5"/>
                <w:sz w:val="19"/>
              </w:rPr>
              <w:t>AP</w:t>
            </w:r>
          </w:p>
        </w:tc>
        <w:tc>
          <w:tcPr>
            <w:tcW w:w="1043" w:type="dxa"/>
          </w:tcPr>
          <w:p w:rsidR="00FC5F77" w:rsidRDefault="00D56F93">
            <w:pPr>
              <w:pStyle w:val="TableParagraph"/>
              <w:spacing w:before="17" w:line="231" w:lineRule="exact"/>
              <w:ind w:left="228"/>
              <w:jc w:val="left"/>
              <w:rPr>
                <w:sz w:val="19"/>
              </w:rPr>
            </w:pPr>
            <w:r>
              <w:rPr>
                <w:spacing w:val="-5"/>
                <w:sz w:val="19"/>
              </w:rPr>
              <w:t>NPV</w:t>
            </w:r>
          </w:p>
        </w:tc>
        <w:tc>
          <w:tcPr>
            <w:tcW w:w="577" w:type="dxa"/>
          </w:tcPr>
          <w:p w:rsidR="00FC5F77" w:rsidRDefault="00D56F93">
            <w:pPr>
              <w:pStyle w:val="TableParagraph"/>
              <w:spacing w:before="17" w:line="231" w:lineRule="exact"/>
              <w:ind w:left="179"/>
              <w:jc w:val="left"/>
              <w:rPr>
                <w:sz w:val="19"/>
              </w:rPr>
            </w:pPr>
            <w:r>
              <w:rPr>
                <w:spacing w:val="-5"/>
                <w:sz w:val="19"/>
              </w:rPr>
              <w:t>40</w:t>
            </w:r>
          </w:p>
        </w:tc>
        <w:tc>
          <w:tcPr>
            <w:tcW w:w="525" w:type="dxa"/>
          </w:tcPr>
          <w:p w:rsidR="00FC5F77" w:rsidRDefault="00D56F93">
            <w:pPr>
              <w:pStyle w:val="TableParagraph"/>
              <w:spacing w:before="17" w:line="231" w:lineRule="exact"/>
              <w:ind w:left="77"/>
              <w:jc w:val="left"/>
              <w:rPr>
                <w:sz w:val="19"/>
              </w:rPr>
            </w:pPr>
            <w:r>
              <w:rPr>
                <w:spacing w:val="-4"/>
                <w:sz w:val="19"/>
              </w:rPr>
              <w:t>2,1%</w:t>
            </w:r>
          </w:p>
        </w:tc>
        <w:tc>
          <w:tcPr>
            <w:tcW w:w="926" w:type="dxa"/>
          </w:tcPr>
          <w:p w:rsidR="00FC5F77" w:rsidRDefault="00D56F93">
            <w:pPr>
              <w:pStyle w:val="TableParagraph"/>
              <w:spacing w:before="17" w:line="231" w:lineRule="exact"/>
              <w:ind w:left="68"/>
              <w:jc w:val="left"/>
              <w:rPr>
                <w:sz w:val="19"/>
              </w:rPr>
            </w:pPr>
            <w:r>
              <w:rPr>
                <w:sz w:val="19"/>
              </w:rPr>
              <w:t>MC,</w:t>
            </w:r>
            <w:r>
              <w:rPr>
                <w:spacing w:val="-3"/>
                <w:sz w:val="19"/>
              </w:rPr>
              <w:t xml:space="preserve"> </w:t>
            </w:r>
            <w:r>
              <w:rPr>
                <w:spacing w:val="-4"/>
                <w:sz w:val="19"/>
              </w:rPr>
              <w:t>OFAT</w:t>
            </w:r>
          </w:p>
        </w:tc>
        <w:tc>
          <w:tcPr>
            <w:tcW w:w="498" w:type="dxa"/>
          </w:tcPr>
          <w:p w:rsidR="00FC5F77" w:rsidRDefault="00D56F93">
            <w:pPr>
              <w:pStyle w:val="TableParagraph"/>
              <w:spacing w:before="17" w:line="231" w:lineRule="exact"/>
              <w:ind w:left="10"/>
              <w:rPr>
                <w:sz w:val="19"/>
              </w:rPr>
            </w:pPr>
            <w:r>
              <w:rPr>
                <w:spacing w:val="-10"/>
                <w:sz w:val="19"/>
              </w:rPr>
              <w:t>x</w:t>
            </w:r>
          </w:p>
        </w:tc>
        <w:tc>
          <w:tcPr>
            <w:tcW w:w="633" w:type="dxa"/>
          </w:tcPr>
          <w:p w:rsidR="00FC5F77" w:rsidRDefault="00D56F93">
            <w:pPr>
              <w:pStyle w:val="TableParagraph"/>
              <w:spacing w:before="17" w:line="231" w:lineRule="exact"/>
              <w:ind w:left="2" w:right="11"/>
              <w:rPr>
                <w:sz w:val="19"/>
              </w:rPr>
            </w:pPr>
            <w:r>
              <w:rPr>
                <w:spacing w:val="-10"/>
                <w:sz w:val="19"/>
              </w:rPr>
              <w:t>x</w:t>
            </w:r>
          </w:p>
        </w:tc>
        <w:tc>
          <w:tcPr>
            <w:tcW w:w="372" w:type="dxa"/>
          </w:tcPr>
          <w:p w:rsidR="00FC5F77" w:rsidRDefault="00D56F93">
            <w:pPr>
              <w:pStyle w:val="TableParagraph"/>
              <w:spacing w:before="17" w:line="231" w:lineRule="exact"/>
              <w:ind w:left="8" w:right="14"/>
              <w:rPr>
                <w:sz w:val="19"/>
              </w:rPr>
            </w:pPr>
            <w:r>
              <w:rPr>
                <w:spacing w:val="-10"/>
                <w:sz w:val="19"/>
              </w:rPr>
              <w:t>-</w:t>
            </w:r>
          </w:p>
        </w:tc>
        <w:tc>
          <w:tcPr>
            <w:tcW w:w="407" w:type="dxa"/>
          </w:tcPr>
          <w:p w:rsidR="00FC5F77" w:rsidRDefault="00D56F93">
            <w:pPr>
              <w:pStyle w:val="TableParagraph"/>
              <w:spacing w:before="17" w:line="231" w:lineRule="exact"/>
              <w:ind w:left="9" w:right="9"/>
              <w:rPr>
                <w:sz w:val="19"/>
              </w:rPr>
            </w:pPr>
            <w:r>
              <w:rPr>
                <w:spacing w:val="-10"/>
                <w:sz w:val="19"/>
              </w:rPr>
              <w:t>x</w:t>
            </w:r>
          </w:p>
        </w:tc>
        <w:tc>
          <w:tcPr>
            <w:tcW w:w="420" w:type="dxa"/>
          </w:tcPr>
          <w:p w:rsidR="00FC5F77" w:rsidRDefault="00D56F93">
            <w:pPr>
              <w:pStyle w:val="TableParagraph"/>
              <w:spacing w:before="17" w:line="231" w:lineRule="exact"/>
              <w:ind w:left="3" w:right="21"/>
              <w:rPr>
                <w:sz w:val="19"/>
              </w:rPr>
            </w:pPr>
            <w:r>
              <w:rPr>
                <w:spacing w:val="-10"/>
                <w:sz w:val="19"/>
              </w:rPr>
              <w:t>x</w:t>
            </w:r>
          </w:p>
        </w:tc>
        <w:tc>
          <w:tcPr>
            <w:tcW w:w="425" w:type="dxa"/>
          </w:tcPr>
          <w:p w:rsidR="00FC5F77" w:rsidRDefault="00D56F93">
            <w:pPr>
              <w:pStyle w:val="TableParagraph"/>
              <w:spacing w:before="17" w:line="231" w:lineRule="exact"/>
              <w:ind w:right="62"/>
              <w:rPr>
                <w:sz w:val="19"/>
              </w:rPr>
            </w:pPr>
            <w:r>
              <w:rPr>
                <w:spacing w:val="-10"/>
                <w:sz w:val="19"/>
              </w:rPr>
              <w:t>x</w:t>
            </w:r>
          </w:p>
        </w:tc>
        <w:tc>
          <w:tcPr>
            <w:tcW w:w="357" w:type="dxa"/>
          </w:tcPr>
          <w:p w:rsidR="00FC5F77" w:rsidRDefault="00D56F93">
            <w:pPr>
              <w:pStyle w:val="TableParagraph"/>
              <w:spacing w:before="17" w:line="231" w:lineRule="exact"/>
              <w:ind w:left="1" w:right="46"/>
              <w:rPr>
                <w:sz w:val="19"/>
              </w:rPr>
            </w:pPr>
            <w:r>
              <w:rPr>
                <w:spacing w:val="-10"/>
                <w:sz w:val="19"/>
              </w:rPr>
              <w:t>?</w:t>
            </w:r>
          </w:p>
        </w:tc>
        <w:tc>
          <w:tcPr>
            <w:tcW w:w="382" w:type="dxa"/>
          </w:tcPr>
          <w:p w:rsidR="00FC5F77" w:rsidRDefault="00D56F93">
            <w:pPr>
              <w:pStyle w:val="TableParagraph"/>
              <w:spacing w:before="17" w:line="231" w:lineRule="exact"/>
              <w:ind w:left="5" w:right="1"/>
              <w:rPr>
                <w:sz w:val="19"/>
              </w:rPr>
            </w:pPr>
            <w:r>
              <w:rPr>
                <w:spacing w:val="-10"/>
                <w:sz w:val="19"/>
              </w:rPr>
              <w:t>-</w:t>
            </w:r>
          </w:p>
        </w:tc>
        <w:tc>
          <w:tcPr>
            <w:tcW w:w="428" w:type="dxa"/>
          </w:tcPr>
          <w:p w:rsidR="00FC5F77" w:rsidRDefault="00D56F93">
            <w:pPr>
              <w:pStyle w:val="TableParagraph"/>
              <w:spacing w:before="17" w:line="231" w:lineRule="exact"/>
              <w:ind w:right="6"/>
              <w:rPr>
                <w:sz w:val="19"/>
              </w:rPr>
            </w:pPr>
            <w:r>
              <w:rPr>
                <w:spacing w:val="-10"/>
                <w:sz w:val="19"/>
              </w:rPr>
              <w:t>x</w:t>
            </w:r>
          </w:p>
        </w:tc>
        <w:tc>
          <w:tcPr>
            <w:tcW w:w="417" w:type="dxa"/>
          </w:tcPr>
          <w:p w:rsidR="00FC5F77" w:rsidRDefault="00D56F93">
            <w:pPr>
              <w:pStyle w:val="TableParagraph"/>
              <w:spacing w:before="17" w:line="231" w:lineRule="exact"/>
              <w:ind w:right="59"/>
              <w:rPr>
                <w:sz w:val="19"/>
              </w:rPr>
            </w:pPr>
            <w:r>
              <w:rPr>
                <w:spacing w:val="-10"/>
                <w:sz w:val="19"/>
              </w:rPr>
              <w:t>x</w:t>
            </w:r>
          </w:p>
        </w:tc>
        <w:tc>
          <w:tcPr>
            <w:tcW w:w="322" w:type="dxa"/>
          </w:tcPr>
          <w:p w:rsidR="00FC5F77" w:rsidRDefault="00D56F93">
            <w:pPr>
              <w:pStyle w:val="TableParagraph"/>
              <w:spacing w:before="17" w:line="231" w:lineRule="exact"/>
              <w:ind w:left="22" w:right="27"/>
              <w:rPr>
                <w:sz w:val="19"/>
              </w:rPr>
            </w:pPr>
            <w:r>
              <w:rPr>
                <w:spacing w:val="-10"/>
                <w:sz w:val="19"/>
              </w:rPr>
              <w:t>?</w:t>
            </w:r>
          </w:p>
        </w:tc>
        <w:tc>
          <w:tcPr>
            <w:tcW w:w="510" w:type="dxa"/>
          </w:tcPr>
          <w:p w:rsidR="00FC5F77" w:rsidRDefault="00D56F93">
            <w:pPr>
              <w:pStyle w:val="TableParagraph"/>
              <w:spacing w:line="248" w:lineRule="exact"/>
              <w:ind w:left="49" w:right="17"/>
            </w:pPr>
            <w:r>
              <w:rPr>
                <w:spacing w:val="-10"/>
              </w:rPr>
              <w:t>x</w:t>
            </w:r>
          </w:p>
        </w:tc>
        <w:tc>
          <w:tcPr>
            <w:tcW w:w="454" w:type="dxa"/>
          </w:tcPr>
          <w:p w:rsidR="00FC5F77" w:rsidRDefault="00D56F93">
            <w:pPr>
              <w:pStyle w:val="TableParagraph"/>
              <w:spacing w:line="248" w:lineRule="exact"/>
              <w:ind w:left="1" w:right="46"/>
            </w:pPr>
            <w:r>
              <w:rPr>
                <w:spacing w:val="-10"/>
              </w:rPr>
              <w:t>-</w:t>
            </w:r>
          </w:p>
        </w:tc>
        <w:tc>
          <w:tcPr>
            <w:tcW w:w="329" w:type="dxa"/>
          </w:tcPr>
          <w:p w:rsidR="00FC5F77" w:rsidRDefault="00D56F93">
            <w:pPr>
              <w:pStyle w:val="TableParagraph"/>
              <w:spacing w:line="248" w:lineRule="exact"/>
              <w:ind w:left="33" w:right="50"/>
            </w:pPr>
            <w:r>
              <w:rPr>
                <w:spacing w:val="-10"/>
              </w:rPr>
              <w:t>-</w:t>
            </w:r>
          </w:p>
        </w:tc>
        <w:tc>
          <w:tcPr>
            <w:tcW w:w="409" w:type="dxa"/>
          </w:tcPr>
          <w:p w:rsidR="00FC5F77" w:rsidRDefault="00D56F93">
            <w:pPr>
              <w:pStyle w:val="TableParagraph"/>
              <w:spacing w:line="248" w:lineRule="exact"/>
              <w:ind w:left="34"/>
            </w:pPr>
            <w:r>
              <w:rPr>
                <w:spacing w:val="-10"/>
              </w:rPr>
              <w:t>-</w:t>
            </w:r>
          </w:p>
        </w:tc>
        <w:tc>
          <w:tcPr>
            <w:tcW w:w="376" w:type="dxa"/>
          </w:tcPr>
          <w:p w:rsidR="00FC5F77" w:rsidRDefault="00D56F93">
            <w:pPr>
              <w:pStyle w:val="TableParagraph"/>
              <w:spacing w:line="248" w:lineRule="exact"/>
              <w:ind w:left="13" w:right="5"/>
            </w:pPr>
            <w:r>
              <w:rPr>
                <w:spacing w:val="-10"/>
              </w:rPr>
              <w:t>x</w:t>
            </w:r>
          </w:p>
        </w:tc>
      </w:tr>
      <w:tr w:rsidR="00FC5F77">
        <w:trPr>
          <w:trHeight w:val="248"/>
        </w:trPr>
        <w:tc>
          <w:tcPr>
            <w:tcW w:w="1976" w:type="dxa"/>
            <w:tcBorders>
              <w:bottom w:val="single" w:sz="6" w:space="0" w:color="000000"/>
            </w:tcBorders>
          </w:tcPr>
          <w:p w:rsidR="00FC5F77" w:rsidRDefault="00D56F93">
            <w:pPr>
              <w:pStyle w:val="TableParagraph"/>
              <w:spacing w:before="17" w:line="211" w:lineRule="exact"/>
              <w:ind w:left="86"/>
              <w:jc w:val="left"/>
              <w:rPr>
                <w:sz w:val="19"/>
              </w:rPr>
            </w:pPr>
            <w:r>
              <w:rPr>
                <w:sz w:val="19"/>
              </w:rPr>
              <w:t>Jahanbakhsh</w:t>
            </w:r>
            <w:r>
              <w:rPr>
                <w:spacing w:val="-5"/>
                <w:sz w:val="19"/>
              </w:rPr>
              <w:t xml:space="preserve"> </w:t>
            </w:r>
            <w:r>
              <w:rPr>
                <w:sz w:val="19"/>
              </w:rPr>
              <w:t>et</w:t>
            </w:r>
            <w:r>
              <w:rPr>
                <w:spacing w:val="-6"/>
                <w:sz w:val="19"/>
              </w:rPr>
              <w:t xml:space="preserve"> </w:t>
            </w:r>
            <w:r>
              <w:rPr>
                <w:sz w:val="19"/>
              </w:rPr>
              <w:t>al.</w:t>
            </w:r>
            <w:r>
              <w:rPr>
                <w:spacing w:val="-4"/>
                <w:sz w:val="19"/>
              </w:rPr>
              <w:t xml:space="preserve"> [48]</w:t>
            </w:r>
          </w:p>
        </w:tc>
        <w:tc>
          <w:tcPr>
            <w:tcW w:w="535" w:type="dxa"/>
            <w:tcBorders>
              <w:bottom w:val="single" w:sz="6" w:space="0" w:color="000000"/>
            </w:tcBorders>
          </w:tcPr>
          <w:p w:rsidR="00FC5F77" w:rsidRDefault="00D56F93">
            <w:pPr>
              <w:pStyle w:val="TableParagraph"/>
              <w:spacing w:before="17" w:line="211" w:lineRule="exact"/>
              <w:ind w:left="26" w:right="20"/>
              <w:rPr>
                <w:sz w:val="19"/>
              </w:rPr>
            </w:pPr>
            <w:r>
              <w:rPr>
                <w:spacing w:val="-4"/>
                <w:sz w:val="19"/>
              </w:rPr>
              <w:t>2020</w:t>
            </w:r>
          </w:p>
        </w:tc>
        <w:tc>
          <w:tcPr>
            <w:tcW w:w="908" w:type="dxa"/>
            <w:tcBorders>
              <w:bottom w:val="single" w:sz="6" w:space="0" w:color="000000"/>
            </w:tcBorders>
          </w:tcPr>
          <w:p w:rsidR="00FC5F77" w:rsidRDefault="00D56F93">
            <w:pPr>
              <w:pStyle w:val="TableParagraph"/>
              <w:spacing w:before="17" w:line="211" w:lineRule="exact"/>
              <w:ind w:left="71"/>
              <w:jc w:val="left"/>
              <w:rPr>
                <w:sz w:val="19"/>
              </w:rPr>
            </w:pPr>
            <w:r>
              <w:rPr>
                <w:spacing w:val="-4"/>
                <w:sz w:val="19"/>
              </w:rPr>
              <w:t>Iran</w:t>
            </w:r>
          </w:p>
        </w:tc>
        <w:tc>
          <w:tcPr>
            <w:tcW w:w="934" w:type="dxa"/>
            <w:tcBorders>
              <w:bottom w:val="single" w:sz="6" w:space="0" w:color="000000"/>
            </w:tcBorders>
          </w:tcPr>
          <w:p w:rsidR="00FC5F77" w:rsidRDefault="00D56F93">
            <w:pPr>
              <w:pStyle w:val="TableParagraph"/>
              <w:spacing w:before="17" w:line="211" w:lineRule="exact"/>
              <w:ind w:left="205"/>
              <w:jc w:val="left"/>
              <w:rPr>
                <w:sz w:val="19"/>
              </w:rPr>
            </w:pPr>
            <w:r>
              <w:rPr>
                <w:spacing w:val="-10"/>
                <w:sz w:val="19"/>
              </w:rPr>
              <w:t>9</w:t>
            </w:r>
          </w:p>
        </w:tc>
        <w:tc>
          <w:tcPr>
            <w:tcW w:w="800" w:type="dxa"/>
            <w:tcBorders>
              <w:bottom w:val="single" w:sz="6" w:space="0" w:color="000000"/>
            </w:tcBorders>
          </w:tcPr>
          <w:p w:rsidR="00FC5F77" w:rsidRDefault="00D56F93">
            <w:pPr>
              <w:pStyle w:val="TableParagraph"/>
              <w:spacing w:before="17" w:line="211" w:lineRule="exact"/>
              <w:ind w:left="71"/>
              <w:jc w:val="left"/>
              <w:rPr>
                <w:sz w:val="19"/>
              </w:rPr>
            </w:pPr>
            <w:r>
              <w:rPr>
                <w:spacing w:val="-5"/>
                <w:sz w:val="19"/>
              </w:rPr>
              <w:t>AP</w:t>
            </w:r>
          </w:p>
        </w:tc>
        <w:tc>
          <w:tcPr>
            <w:tcW w:w="1043" w:type="dxa"/>
            <w:tcBorders>
              <w:bottom w:val="single" w:sz="6" w:space="0" w:color="000000"/>
            </w:tcBorders>
          </w:tcPr>
          <w:p w:rsidR="00FC5F77" w:rsidRDefault="00D56F93">
            <w:pPr>
              <w:pStyle w:val="TableParagraph"/>
              <w:spacing w:before="17" w:line="211" w:lineRule="exact"/>
              <w:ind w:left="228"/>
              <w:jc w:val="left"/>
              <w:rPr>
                <w:sz w:val="19"/>
              </w:rPr>
            </w:pPr>
            <w:r>
              <w:rPr>
                <w:spacing w:val="-5"/>
                <w:sz w:val="19"/>
              </w:rPr>
              <w:t>CBA</w:t>
            </w:r>
          </w:p>
        </w:tc>
        <w:tc>
          <w:tcPr>
            <w:tcW w:w="577" w:type="dxa"/>
            <w:tcBorders>
              <w:bottom w:val="single" w:sz="6" w:space="0" w:color="000000"/>
            </w:tcBorders>
          </w:tcPr>
          <w:p w:rsidR="00FC5F77" w:rsidRDefault="00D56F93">
            <w:pPr>
              <w:pStyle w:val="TableParagraph"/>
              <w:spacing w:before="17" w:line="211" w:lineRule="exact"/>
              <w:ind w:left="179"/>
              <w:jc w:val="left"/>
              <w:rPr>
                <w:sz w:val="19"/>
              </w:rPr>
            </w:pPr>
            <w:r>
              <w:rPr>
                <w:spacing w:val="-10"/>
                <w:sz w:val="19"/>
              </w:rPr>
              <w:t>-</w:t>
            </w:r>
          </w:p>
        </w:tc>
        <w:tc>
          <w:tcPr>
            <w:tcW w:w="525" w:type="dxa"/>
            <w:tcBorders>
              <w:bottom w:val="single" w:sz="6" w:space="0" w:color="000000"/>
            </w:tcBorders>
          </w:tcPr>
          <w:p w:rsidR="00FC5F77" w:rsidRDefault="00D56F93">
            <w:pPr>
              <w:pStyle w:val="TableParagraph"/>
              <w:spacing w:before="17" w:line="211" w:lineRule="exact"/>
              <w:ind w:left="77"/>
              <w:jc w:val="left"/>
              <w:rPr>
                <w:sz w:val="19"/>
              </w:rPr>
            </w:pPr>
            <w:r>
              <w:rPr>
                <w:spacing w:val="-10"/>
                <w:sz w:val="19"/>
              </w:rPr>
              <w:t>-</w:t>
            </w:r>
          </w:p>
        </w:tc>
        <w:tc>
          <w:tcPr>
            <w:tcW w:w="926" w:type="dxa"/>
            <w:tcBorders>
              <w:bottom w:val="single" w:sz="6" w:space="0" w:color="000000"/>
            </w:tcBorders>
          </w:tcPr>
          <w:p w:rsidR="00FC5F77" w:rsidRDefault="00D56F93">
            <w:pPr>
              <w:pStyle w:val="TableParagraph"/>
              <w:spacing w:before="17" w:line="211" w:lineRule="exact"/>
              <w:ind w:left="68"/>
              <w:jc w:val="left"/>
              <w:rPr>
                <w:sz w:val="19"/>
              </w:rPr>
            </w:pPr>
            <w:r>
              <w:rPr>
                <w:spacing w:val="-10"/>
                <w:sz w:val="19"/>
              </w:rPr>
              <w:t>-</w:t>
            </w:r>
          </w:p>
        </w:tc>
        <w:tc>
          <w:tcPr>
            <w:tcW w:w="498" w:type="dxa"/>
            <w:tcBorders>
              <w:bottom w:val="single" w:sz="6" w:space="0" w:color="000000"/>
            </w:tcBorders>
          </w:tcPr>
          <w:p w:rsidR="00FC5F77" w:rsidRDefault="00D56F93">
            <w:pPr>
              <w:pStyle w:val="TableParagraph"/>
              <w:spacing w:before="17" w:line="211" w:lineRule="exact"/>
              <w:ind w:left="10"/>
              <w:rPr>
                <w:sz w:val="19"/>
              </w:rPr>
            </w:pPr>
            <w:r>
              <w:rPr>
                <w:spacing w:val="-10"/>
                <w:sz w:val="19"/>
              </w:rPr>
              <w:t>-</w:t>
            </w:r>
          </w:p>
        </w:tc>
        <w:tc>
          <w:tcPr>
            <w:tcW w:w="633" w:type="dxa"/>
            <w:tcBorders>
              <w:bottom w:val="single" w:sz="6" w:space="0" w:color="000000"/>
            </w:tcBorders>
          </w:tcPr>
          <w:p w:rsidR="00FC5F77" w:rsidRDefault="00D56F93">
            <w:pPr>
              <w:pStyle w:val="TableParagraph"/>
              <w:spacing w:before="17" w:line="211" w:lineRule="exact"/>
              <w:ind w:left="2" w:right="11"/>
              <w:rPr>
                <w:sz w:val="19"/>
              </w:rPr>
            </w:pPr>
            <w:r>
              <w:rPr>
                <w:spacing w:val="-10"/>
                <w:sz w:val="19"/>
              </w:rPr>
              <w:t>-</w:t>
            </w:r>
          </w:p>
        </w:tc>
        <w:tc>
          <w:tcPr>
            <w:tcW w:w="372" w:type="dxa"/>
            <w:tcBorders>
              <w:bottom w:val="single" w:sz="6" w:space="0" w:color="000000"/>
            </w:tcBorders>
          </w:tcPr>
          <w:p w:rsidR="00FC5F77" w:rsidRDefault="00D56F93">
            <w:pPr>
              <w:pStyle w:val="TableParagraph"/>
              <w:spacing w:before="17" w:line="211" w:lineRule="exact"/>
              <w:ind w:left="8" w:right="14"/>
              <w:rPr>
                <w:sz w:val="19"/>
              </w:rPr>
            </w:pPr>
            <w:r>
              <w:rPr>
                <w:spacing w:val="-10"/>
                <w:sz w:val="19"/>
              </w:rPr>
              <w:t>-</w:t>
            </w:r>
          </w:p>
        </w:tc>
        <w:tc>
          <w:tcPr>
            <w:tcW w:w="407" w:type="dxa"/>
            <w:tcBorders>
              <w:bottom w:val="single" w:sz="6" w:space="0" w:color="000000"/>
            </w:tcBorders>
          </w:tcPr>
          <w:p w:rsidR="00FC5F77" w:rsidRDefault="00D56F93">
            <w:pPr>
              <w:pStyle w:val="TableParagraph"/>
              <w:spacing w:before="17" w:line="211" w:lineRule="exact"/>
              <w:ind w:left="9" w:right="9"/>
              <w:rPr>
                <w:sz w:val="19"/>
              </w:rPr>
            </w:pPr>
            <w:r>
              <w:rPr>
                <w:spacing w:val="-10"/>
                <w:sz w:val="19"/>
              </w:rPr>
              <w:t>x</w:t>
            </w:r>
          </w:p>
        </w:tc>
        <w:tc>
          <w:tcPr>
            <w:tcW w:w="420" w:type="dxa"/>
            <w:tcBorders>
              <w:bottom w:val="single" w:sz="6" w:space="0" w:color="000000"/>
            </w:tcBorders>
          </w:tcPr>
          <w:p w:rsidR="00FC5F77" w:rsidRDefault="00D56F93">
            <w:pPr>
              <w:pStyle w:val="TableParagraph"/>
              <w:spacing w:before="17" w:line="211" w:lineRule="exact"/>
              <w:ind w:left="3" w:right="21"/>
              <w:rPr>
                <w:sz w:val="19"/>
              </w:rPr>
            </w:pPr>
            <w:r>
              <w:rPr>
                <w:spacing w:val="-10"/>
                <w:sz w:val="19"/>
              </w:rPr>
              <w:t>x</w:t>
            </w:r>
          </w:p>
        </w:tc>
        <w:tc>
          <w:tcPr>
            <w:tcW w:w="425" w:type="dxa"/>
            <w:tcBorders>
              <w:bottom w:val="single" w:sz="6" w:space="0" w:color="000000"/>
            </w:tcBorders>
          </w:tcPr>
          <w:p w:rsidR="00FC5F77" w:rsidRDefault="00D56F93">
            <w:pPr>
              <w:pStyle w:val="TableParagraph"/>
              <w:spacing w:before="17" w:line="211" w:lineRule="exact"/>
              <w:ind w:right="62"/>
              <w:rPr>
                <w:sz w:val="19"/>
              </w:rPr>
            </w:pPr>
            <w:r>
              <w:rPr>
                <w:spacing w:val="-10"/>
                <w:sz w:val="19"/>
              </w:rPr>
              <w:t>-</w:t>
            </w:r>
          </w:p>
        </w:tc>
        <w:tc>
          <w:tcPr>
            <w:tcW w:w="357" w:type="dxa"/>
            <w:tcBorders>
              <w:bottom w:val="single" w:sz="6" w:space="0" w:color="000000"/>
            </w:tcBorders>
          </w:tcPr>
          <w:p w:rsidR="00FC5F77" w:rsidRDefault="00D56F93">
            <w:pPr>
              <w:pStyle w:val="TableParagraph"/>
              <w:spacing w:before="17" w:line="211" w:lineRule="exact"/>
              <w:ind w:left="1" w:right="46"/>
              <w:rPr>
                <w:sz w:val="19"/>
              </w:rPr>
            </w:pPr>
            <w:r>
              <w:rPr>
                <w:spacing w:val="-10"/>
                <w:sz w:val="19"/>
              </w:rPr>
              <w:t>?</w:t>
            </w:r>
          </w:p>
        </w:tc>
        <w:tc>
          <w:tcPr>
            <w:tcW w:w="382" w:type="dxa"/>
            <w:tcBorders>
              <w:bottom w:val="single" w:sz="6" w:space="0" w:color="000000"/>
            </w:tcBorders>
          </w:tcPr>
          <w:p w:rsidR="00FC5F77" w:rsidRDefault="00D56F93">
            <w:pPr>
              <w:pStyle w:val="TableParagraph"/>
              <w:spacing w:before="17" w:line="211" w:lineRule="exact"/>
              <w:ind w:left="5" w:right="1"/>
              <w:rPr>
                <w:sz w:val="19"/>
              </w:rPr>
            </w:pPr>
            <w:r>
              <w:rPr>
                <w:spacing w:val="-10"/>
                <w:sz w:val="19"/>
              </w:rPr>
              <w:t>-</w:t>
            </w:r>
          </w:p>
        </w:tc>
        <w:tc>
          <w:tcPr>
            <w:tcW w:w="428" w:type="dxa"/>
            <w:tcBorders>
              <w:bottom w:val="single" w:sz="6" w:space="0" w:color="000000"/>
            </w:tcBorders>
          </w:tcPr>
          <w:p w:rsidR="00FC5F77" w:rsidRDefault="00D56F93">
            <w:pPr>
              <w:pStyle w:val="TableParagraph"/>
              <w:spacing w:before="17" w:line="211" w:lineRule="exact"/>
              <w:ind w:right="6"/>
              <w:rPr>
                <w:sz w:val="19"/>
              </w:rPr>
            </w:pPr>
            <w:r>
              <w:rPr>
                <w:spacing w:val="-10"/>
                <w:sz w:val="19"/>
              </w:rPr>
              <w:t>-</w:t>
            </w:r>
          </w:p>
        </w:tc>
        <w:tc>
          <w:tcPr>
            <w:tcW w:w="417" w:type="dxa"/>
            <w:tcBorders>
              <w:bottom w:val="single" w:sz="6" w:space="0" w:color="000000"/>
            </w:tcBorders>
          </w:tcPr>
          <w:p w:rsidR="00FC5F77" w:rsidRDefault="00D56F93">
            <w:pPr>
              <w:pStyle w:val="TableParagraph"/>
              <w:spacing w:before="17" w:line="211" w:lineRule="exact"/>
              <w:ind w:right="59"/>
              <w:rPr>
                <w:sz w:val="19"/>
              </w:rPr>
            </w:pPr>
            <w:r>
              <w:rPr>
                <w:spacing w:val="-10"/>
                <w:sz w:val="19"/>
              </w:rPr>
              <w:t>-</w:t>
            </w:r>
          </w:p>
        </w:tc>
        <w:tc>
          <w:tcPr>
            <w:tcW w:w="322" w:type="dxa"/>
            <w:tcBorders>
              <w:bottom w:val="single" w:sz="6" w:space="0" w:color="000000"/>
            </w:tcBorders>
          </w:tcPr>
          <w:p w:rsidR="00FC5F77" w:rsidRDefault="00D56F93">
            <w:pPr>
              <w:pStyle w:val="TableParagraph"/>
              <w:spacing w:before="17" w:line="211" w:lineRule="exact"/>
              <w:ind w:left="21" w:right="27"/>
              <w:rPr>
                <w:sz w:val="19"/>
              </w:rPr>
            </w:pPr>
            <w:r>
              <w:rPr>
                <w:spacing w:val="-10"/>
                <w:sz w:val="19"/>
              </w:rPr>
              <w:t>-</w:t>
            </w:r>
          </w:p>
        </w:tc>
        <w:tc>
          <w:tcPr>
            <w:tcW w:w="510" w:type="dxa"/>
            <w:tcBorders>
              <w:bottom w:val="single" w:sz="6" w:space="0" w:color="000000"/>
            </w:tcBorders>
          </w:tcPr>
          <w:p w:rsidR="00FC5F77" w:rsidRDefault="00D56F93">
            <w:pPr>
              <w:pStyle w:val="TableParagraph"/>
              <w:spacing w:line="228" w:lineRule="exact"/>
              <w:ind w:left="50" w:right="17"/>
            </w:pPr>
            <w:r>
              <w:rPr>
                <w:spacing w:val="-10"/>
              </w:rPr>
              <w:t>-</w:t>
            </w:r>
          </w:p>
        </w:tc>
        <w:tc>
          <w:tcPr>
            <w:tcW w:w="454" w:type="dxa"/>
            <w:tcBorders>
              <w:bottom w:val="single" w:sz="6" w:space="0" w:color="000000"/>
            </w:tcBorders>
          </w:tcPr>
          <w:p w:rsidR="00FC5F77" w:rsidRDefault="00D56F93">
            <w:pPr>
              <w:pStyle w:val="TableParagraph"/>
              <w:spacing w:line="228" w:lineRule="exact"/>
              <w:ind w:right="46"/>
            </w:pPr>
            <w:r>
              <w:rPr>
                <w:spacing w:val="-10"/>
              </w:rPr>
              <w:t>x</w:t>
            </w:r>
          </w:p>
        </w:tc>
        <w:tc>
          <w:tcPr>
            <w:tcW w:w="329" w:type="dxa"/>
            <w:tcBorders>
              <w:bottom w:val="single" w:sz="6" w:space="0" w:color="000000"/>
            </w:tcBorders>
          </w:tcPr>
          <w:p w:rsidR="00FC5F77" w:rsidRDefault="00D56F93">
            <w:pPr>
              <w:pStyle w:val="TableParagraph"/>
              <w:spacing w:line="228" w:lineRule="exact"/>
              <w:ind w:left="33" w:right="50"/>
            </w:pPr>
            <w:r>
              <w:rPr>
                <w:spacing w:val="-10"/>
              </w:rPr>
              <w:t>-</w:t>
            </w:r>
          </w:p>
        </w:tc>
        <w:tc>
          <w:tcPr>
            <w:tcW w:w="409" w:type="dxa"/>
            <w:tcBorders>
              <w:bottom w:val="single" w:sz="6" w:space="0" w:color="000000"/>
            </w:tcBorders>
          </w:tcPr>
          <w:p w:rsidR="00FC5F77" w:rsidRDefault="00D56F93">
            <w:pPr>
              <w:pStyle w:val="TableParagraph"/>
              <w:spacing w:line="228" w:lineRule="exact"/>
              <w:ind w:left="34"/>
            </w:pPr>
            <w:r>
              <w:rPr>
                <w:spacing w:val="-10"/>
              </w:rPr>
              <w:t>-</w:t>
            </w:r>
          </w:p>
        </w:tc>
        <w:tc>
          <w:tcPr>
            <w:tcW w:w="376" w:type="dxa"/>
            <w:tcBorders>
              <w:bottom w:val="single" w:sz="6" w:space="0" w:color="000000"/>
            </w:tcBorders>
          </w:tcPr>
          <w:p w:rsidR="00FC5F77" w:rsidRDefault="00D56F93">
            <w:pPr>
              <w:pStyle w:val="TableParagraph"/>
              <w:spacing w:line="228" w:lineRule="exact"/>
              <w:ind w:left="13" w:right="5"/>
            </w:pPr>
            <w:r>
              <w:rPr>
                <w:spacing w:val="-10"/>
              </w:rPr>
              <w:t>-</w:t>
            </w:r>
          </w:p>
        </w:tc>
      </w:tr>
    </w:tbl>
    <w:p w:rsidR="00FC5F77" w:rsidRDefault="00FC5F77">
      <w:pPr>
        <w:pStyle w:val="BodyText"/>
        <w:spacing w:before="38"/>
        <w:rPr>
          <w:i/>
          <w:sz w:val="18"/>
        </w:rPr>
      </w:pPr>
    </w:p>
    <w:p w:rsidR="00FC5F77" w:rsidRDefault="00D56F93">
      <w:pPr>
        <w:ind w:left="115" w:right="1112"/>
        <w:jc w:val="both"/>
        <w:rPr>
          <w:i/>
          <w:sz w:val="18"/>
        </w:rPr>
      </w:pPr>
      <w:r>
        <w:rPr>
          <w:i/>
          <w:color w:val="44536A"/>
          <w:sz w:val="18"/>
        </w:rPr>
        <w:t>AnP</w:t>
      </w:r>
      <w:r>
        <w:rPr>
          <w:i/>
          <w:color w:val="44536A"/>
          <w:spacing w:val="-1"/>
          <w:sz w:val="18"/>
        </w:rPr>
        <w:t xml:space="preserve"> </w:t>
      </w:r>
      <w:r>
        <w:rPr>
          <w:i/>
          <w:color w:val="44536A"/>
          <w:sz w:val="18"/>
        </w:rPr>
        <w:t>=</w:t>
      </w:r>
      <w:r>
        <w:rPr>
          <w:i/>
          <w:color w:val="44536A"/>
          <w:spacing w:val="-2"/>
          <w:sz w:val="18"/>
        </w:rPr>
        <w:t xml:space="preserve"> </w:t>
      </w:r>
      <w:r>
        <w:rPr>
          <w:i/>
          <w:color w:val="44536A"/>
          <w:sz w:val="18"/>
        </w:rPr>
        <w:t>Analysis</w:t>
      </w:r>
      <w:r>
        <w:rPr>
          <w:i/>
          <w:color w:val="44536A"/>
          <w:spacing w:val="-2"/>
          <w:sz w:val="18"/>
        </w:rPr>
        <w:t xml:space="preserve"> </w:t>
      </w:r>
      <w:r>
        <w:rPr>
          <w:i/>
          <w:color w:val="44536A"/>
          <w:sz w:val="18"/>
        </w:rPr>
        <w:t>Period,</w:t>
      </w:r>
      <w:r>
        <w:rPr>
          <w:i/>
          <w:color w:val="44536A"/>
          <w:spacing w:val="-1"/>
          <w:sz w:val="18"/>
        </w:rPr>
        <w:t xml:space="preserve"> </w:t>
      </w:r>
      <w:r>
        <w:rPr>
          <w:i/>
          <w:color w:val="44536A"/>
          <w:sz w:val="18"/>
        </w:rPr>
        <w:t>DR</w:t>
      </w:r>
      <w:r>
        <w:rPr>
          <w:i/>
          <w:color w:val="44536A"/>
          <w:spacing w:val="-1"/>
          <w:sz w:val="18"/>
        </w:rPr>
        <w:t xml:space="preserve"> </w:t>
      </w:r>
      <w:r>
        <w:rPr>
          <w:i/>
          <w:color w:val="44536A"/>
          <w:sz w:val="18"/>
        </w:rPr>
        <w:t>=</w:t>
      </w:r>
      <w:r>
        <w:rPr>
          <w:i/>
          <w:color w:val="44536A"/>
          <w:spacing w:val="-2"/>
          <w:sz w:val="18"/>
        </w:rPr>
        <w:t xml:space="preserve"> </w:t>
      </w:r>
      <w:r>
        <w:rPr>
          <w:i/>
          <w:color w:val="44536A"/>
          <w:sz w:val="18"/>
        </w:rPr>
        <w:t>Discount</w:t>
      </w:r>
      <w:r>
        <w:rPr>
          <w:i/>
          <w:color w:val="44536A"/>
          <w:spacing w:val="-1"/>
          <w:sz w:val="18"/>
        </w:rPr>
        <w:t xml:space="preserve"> </w:t>
      </w:r>
      <w:r>
        <w:rPr>
          <w:i/>
          <w:color w:val="44536A"/>
          <w:sz w:val="18"/>
        </w:rPr>
        <w:t>Rate,</w:t>
      </w:r>
      <w:r>
        <w:rPr>
          <w:i/>
          <w:color w:val="44536A"/>
          <w:spacing w:val="-1"/>
          <w:sz w:val="18"/>
        </w:rPr>
        <w:t xml:space="preserve"> </w:t>
      </w:r>
      <w:r>
        <w:rPr>
          <w:i/>
          <w:color w:val="44536A"/>
          <w:sz w:val="18"/>
        </w:rPr>
        <w:t>SA</w:t>
      </w:r>
      <w:r>
        <w:rPr>
          <w:i/>
          <w:color w:val="44536A"/>
          <w:spacing w:val="-2"/>
          <w:sz w:val="18"/>
        </w:rPr>
        <w:t xml:space="preserve"> </w:t>
      </w:r>
      <w:r>
        <w:rPr>
          <w:i/>
          <w:color w:val="44536A"/>
          <w:sz w:val="18"/>
        </w:rPr>
        <w:t>=</w:t>
      </w:r>
      <w:r>
        <w:rPr>
          <w:i/>
          <w:color w:val="44536A"/>
          <w:spacing w:val="-2"/>
          <w:sz w:val="18"/>
        </w:rPr>
        <w:t xml:space="preserve"> </w:t>
      </w:r>
      <w:r>
        <w:rPr>
          <w:i/>
          <w:color w:val="44536A"/>
          <w:sz w:val="18"/>
        </w:rPr>
        <w:t>Sensitivity</w:t>
      </w:r>
      <w:r>
        <w:rPr>
          <w:i/>
          <w:color w:val="44536A"/>
          <w:spacing w:val="-1"/>
          <w:sz w:val="18"/>
        </w:rPr>
        <w:t xml:space="preserve"> </w:t>
      </w:r>
      <w:r>
        <w:rPr>
          <w:i/>
          <w:color w:val="44536A"/>
          <w:sz w:val="18"/>
        </w:rPr>
        <w:t>Analysis,</w:t>
      </w:r>
      <w:r>
        <w:rPr>
          <w:i/>
          <w:color w:val="44536A"/>
          <w:spacing w:val="-1"/>
          <w:sz w:val="18"/>
        </w:rPr>
        <w:t xml:space="preserve"> </w:t>
      </w:r>
      <w:r>
        <w:rPr>
          <w:i/>
          <w:color w:val="44536A"/>
          <w:sz w:val="18"/>
        </w:rPr>
        <w:t>VOC</w:t>
      </w:r>
      <w:r>
        <w:rPr>
          <w:i/>
          <w:color w:val="44536A"/>
          <w:spacing w:val="-2"/>
          <w:sz w:val="18"/>
        </w:rPr>
        <w:t xml:space="preserve"> </w:t>
      </w:r>
      <w:r>
        <w:rPr>
          <w:i/>
          <w:color w:val="44536A"/>
          <w:sz w:val="18"/>
        </w:rPr>
        <w:t>=</w:t>
      </w:r>
      <w:r>
        <w:rPr>
          <w:i/>
          <w:color w:val="44536A"/>
          <w:spacing w:val="-3"/>
          <w:sz w:val="18"/>
        </w:rPr>
        <w:t xml:space="preserve"> </w:t>
      </w:r>
      <w:r>
        <w:rPr>
          <w:i/>
          <w:color w:val="44536A"/>
          <w:sz w:val="18"/>
        </w:rPr>
        <w:t>Vehicle</w:t>
      </w:r>
      <w:r>
        <w:rPr>
          <w:i/>
          <w:color w:val="44536A"/>
          <w:spacing w:val="-1"/>
          <w:sz w:val="18"/>
        </w:rPr>
        <w:t xml:space="preserve"> </w:t>
      </w:r>
      <w:r>
        <w:rPr>
          <w:i/>
          <w:color w:val="44536A"/>
          <w:sz w:val="18"/>
        </w:rPr>
        <w:t>Operation</w:t>
      </w:r>
      <w:r>
        <w:rPr>
          <w:i/>
          <w:color w:val="44536A"/>
          <w:spacing w:val="-1"/>
          <w:sz w:val="18"/>
        </w:rPr>
        <w:t xml:space="preserve"> </w:t>
      </w:r>
      <w:r>
        <w:rPr>
          <w:i/>
          <w:color w:val="44536A"/>
          <w:sz w:val="18"/>
        </w:rPr>
        <w:t>Costs,</w:t>
      </w:r>
      <w:r>
        <w:rPr>
          <w:i/>
          <w:color w:val="44536A"/>
          <w:spacing w:val="-4"/>
          <w:sz w:val="18"/>
        </w:rPr>
        <w:t xml:space="preserve"> </w:t>
      </w:r>
      <w:r>
        <w:rPr>
          <w:i/>
          <w:color w:val="44536A"/>
          <w:sz w:val="18"/>
        </w:rPr>
        <w:t>WZDC</w:t>
      </w:r>
      <w:r>
        <w:rPr>
          <w:i/>
          <w:color w:val="44536A"/>
          <w:spacing w:val="-2"/>
          <w:sz w:val="18"/>
        </w:rPr>
        <w:t xml:space="preserve"> </w:t>
      </w:r>
      <w:r>
        <w:rPr>
          <w:i/>
          <w:color w:val="44536A"/>
          <w:sz w:val="18"/>
        </w:rPr>
        <w:t>=</w:t>
      </w:r>
      <w:r>
        <w:rPr>
          <w:i/>
          <w:color w:val="44536A"/>
          <w:spacing w:val="-3"/>
          <w:sz w:val="18"/>
        </w:rPr>
        <w:t xml:space="preserve"> </w:t>
      </w:r>
      <w:r>
        <w:rPr>
          <w:i/>
          <w:color w:val="44536A"/>
          <w:sz w:val="18"/>
        </w:rPr>
        <w:t>Work</w:t>
      </w:r>
      <w:r>
        <w:rPr>
          <w:i/>
          <w:color w:val="44536A"/>
          <w:spacing w:val="-1"/>
          <w:sz w:val="18"/>
        </w:rPr>
        <w:t xml:space="preserve"> </w:t>
      </w:r>
      <w:r>
        <w:rPr>
          <w:i/>
          <w:color w:val="44536A"/>
          <w:sz w:val="18"/>
        </w:rPr>
        <w:t>Zone</w:t>
      </w:r>
      <w:r>
        <w:rPr>
          <w:i/>
          <w:color w:val="44536A"/>
          <w:spacing w:val="-1"/>
          <w:sz w:val="18"/>
        </w:rPr>
        <w:t xml:space="preserve"> </w:t>
      </w:r>
      <w:r>
        <w:rPr>
          <w:i/>
          <w:color w:val="44536A"/>
          <w:sz w:val="18"/>
        </w:rPr>
        <w:t>Delay</w:t>
      </w:r>
      <w:r>
        <w:rPr>
          <w:i/>
          <w:color w:val="44536A"/>
          <w:spacing w:val="-1"/>
          <w:sz w:val="18"/>
        </w:rPr>
        <w:t xml:space="preserve"> </w:t>
      </w:r>
      <w:r>
        <w:rPr>
          <w:i/>
          <w:color w:val="44536A"/>
          <w:sz w:val="18"/>
        </w:rPr>
        <w:t>Costs,</w:t>
      </w:r>
      <w:r>
        <w:rPr>
          <w:i/>
          <w:color w:val="44536A"/>
          <w:spacing w:val="-4"/>
          <w:sz w:val="18"/>
        </w:rPr>
        <w:t xml:space="preserve"> </w:t>
      </w:r>
      <w:r>
        <w:rPr>
          <w:i/>
          <w:color w:val="44536A"/>
          <w:sz w:val="18"/>
        </w:rPr>
        <w:t>AC</w:t>
      </w:r>
      <w:r>
        <w:rPr>
          <w:i/>
          <w:color w:val="44536A"/>
          <w:spacing w:val="-2"/>
          <w:sz w:val="18"/>
        </w:rPr>
        <w:t xml:space="preserve"> </w:t>
      </w:r>
      <w:r>
        <w:rPr>
          <w:i/>
          <w:color w:val="44536A"/>
          <w:sz w:val="18"/>
        </w:rPr>
        <w:t>=</w:t>
      </w:r>
      <w:r>
        <w:rPr>
          <w:i/>
          <w:color w:val="44536A"/>
          <w:spacing w:val="-3"/>
          <w:sz w:val="18"/>
        </w:rPr>
        <w:t xml:space="preserve"> </w:t>
      </w:r>
      <w:r>
        <w:rPr>
          <w:i/>
          <w:color w:val="44536A"/>
          <w:sz w:val="18"/>
        </w:rPr>
        <w:t>Accident</w:t>
      </w:r>
      <w:r>
        <w:rPr>
          <w:i/>
          <w:color w:val="44536A"/>
          <w:spacing w:val="-1"/>
          <w:sz w:val="18"/>
        </w:rPr>
        <w:t xml:space="preserve"> </w:t>
      </w:r>
      <w:r>
        <w:rPr>
          <w:i/>
          <w:color w:val="44536A"/>
          <w:sz w:val="18"/>
        </w:rPr>
        <w:t>Costs,</w:t>
      </w:r>
      <w:r>
        <w:rPr>
          <w:i/>
          <w:color w:val="44536A"/>
          <w:spacing w:val="-1"/>
          <w:sz w:val="18"/>
        </w:rPr>
        <w:t xml:space="preserve"> </w:t>
      </w:r>
      <w:r>
        <w:rPr>
          <w:i/>
          <w:color w:val="44536A"/>
          <w:sz w:val="18"/>
        </w:rPr>
        <w:t>ME</w:t>
      </w:r>
      <w:r>
        <w:rPr>
          <w:i/>
          <w:color w:val="44536A"/>
          <w:spacing w:val="-1"/>
          <w:sz w:val="18"/>
        </w:rPr>
        <w:t xml:space="preserve"> </w:t>
      </w:r>
      <w:r>
        <w:rPr>
          <w:i/>
          <w:color w:val="44536A"/>
          <w:sz w:val="18"/>
        </w:rPr>
        <w:t>=</w:t>
      </w:r>
      <w:r>
        <w:rPr>
          <w:i/>
          <w:color w:val="44536A"/>
          <w:spacing w:val="-2"/>
          <w:sz w:val="18"/>
        </w:rPr>
        <w:t xml:space="preserve"> </w:t>
      </w:r>
      <w:r>
        <w:rPr>
          <w:i/>
          <w:color w:val="44536A"/>
          <w:sz w:val="18"/>
        </w:rPr>
        <w:t>Material</w:t>
      </w:r>
      <w:r>
        <w:rPr>
          <w:i/>
          <w:color w:val="44536A"/>
          <w:spacing w:val="-2"/>
          <w:sz w:val="18"/>
        </w:rPr>
        <w:t xml:space="preserve"> </w:t>
      </w:r>
      <w:r>
        <w:rPr>
          <w:i/>
          <w:color w:val="44536A"/>
          <w:sz w:val="18"/>
        </w:rPr>
        <w:t>Extraction,</w:t>
      </w:r>
      <w:r>
        <w:rPr>
          <w:i/>
          <w:color w:val="44536A"/>
          <w:spacing w:val="-1"/>
          <w:sz w:val="18"/>
        </w:rPr>
        <w:t xml:space="preserve"> </w:t>
      </w:r>
      <w:r>
        <w:rPr>
          <w:i/>
          <w:color w:val="44536A"/>
          <w:sz w:val="18"/>
        </w:rPr>
        <w:t>MP</w:t>
      </w:r>
      <w:r>
        <w:rPr>
          <w:i/>
          <w:color w:val="44536A"/>
          <w:spacing w:val="-1"/>
          <w:sz w:val="18"/>
        </w:rPr>
        <w:t xml:space="preserve"> </w:t>
      </w:r>
      <w:r>
        <w:rPr>
          <w:i/>
          <w:color w:val="44536A"/>
          <w:sz w:val="18"/>
        </w:rPr>
        <w:t>= Mixture Production,</w:t>
      </w:r>
      <w:r>
        <w:rPr>
          <w:i/>
          <w:color w:val="44536A"/>
          <w:spacing w:val="-3"/>
          <w:sz w:val="18"/>
        </w:rPr>
        <w:t xml:space="preserve"> </w:t>
      </w:r>
      <w:r>
        <w:rPr>
          <w:i/>
          <w:color w:val="44536A"/>
          <w:sz w:val="18"/>
        </w:rPr>
        <w:t>RC</w:t>
      </w:r>
      <w:r>
        <w:rPr>
          <w:i/>
          <w:color w:val="44536A"/>
          <w:spacing w:val="-4"/>
          <w:sz w:val="18"/>
        </w:rPr>
        <w:t xml:space="preserve"> </w:t>
      </w:r>
      <w:r>
        <w:rPr>
          <w:i/>
          <w:color w:val="44536A"/>
          <w:sz w:val="18"/>
        </w:rPr>
        <w:t>=</w:t>
      </w:r>
      <w:r>
        <w:rPr>
          <w:i/>
          <w:color w:val="44536A"/>
          <w:spacing w:val="-5"/>
          <w:sz w:val="18"/>
        </w:rPr>
        <w:t xml:space="preserve"> </w:t>
      </w:r>
      <w:r>
        <w:rPr>
          <w:i/>
          <w:color w:val="44536A"/>
          <w:sz w:val="18"/>
        </w:rPr>
        <w:t>Road</w:t>
      </w:r>
      <w:r>
        <w:rPr>
          <w:i/>
          <w:color w:val="44536A"/>
          <w:spacing w:val="-3"/>
          <w:sz w:val="18"/>
        </w:rPr>
        <w:t xml:space="preserve"> </w:t>
      </w:r>
      <w:r>
        <w:rPr>
          <w:i/>
          <w:color w:val="44536A"/>
          <w:sz w:val="18"/>
        </w:rPr>
        <w:t>Construction,</w:t>
      </w:r>
      <w:r>
        <w:rPr>
          <w:i/>
          <w:color w:val="44536A"/>
          <w:spacing w:val="-6"/>
          <w:sz w:val="18"/>
        </w:rPr>
        <w:t xml:space="preserve"> </w:t>
      </w:r>
      <w:r>
        <w:rPr>
          <w:i/>
          <w:color w:val="44536A"/>
          <w:sz w:val="18"/>
        </w:rPr>
        <w:t>T</w:t>
      </w:r>
      <w:r>
        <w:rPr>
          <w:i/>
          <w:color w:val="44536A"/>
          <w:spacing w:val="-3"/>
          <w:sz w:val="18"/>
        </w:rPr>
        <w:t xml:space="preserve"> </w:t>
      </w:r>
      <w:r>
        <w:rPr>
          <w:i/>
          <w:color w:val="44536A"/>
          <w:sz w:val="18"/>
        </w:rPr>
        <w:t>=</w:t>
      </w:r>
      <w:r>
        <w:rPr>
          <w:i/>
          <w:color w:val="44536A"/>
          <w:spacing w:val="-5"/>
          <w:sz w:val="18"/>
        </w:rPr>
        <w:t xml:space="preserve"> </w:t>
      </w:r>
      <w:r>
        <w:rPr>
          <w:i/>
          <w:color w:val="44536A"/>
          <w:sz w:val="18"/>
        </w:rPr>
        <w:t>Transport,</w:t>
      </w:r>
      <w:r>
        <w:rPr>
          <w:i/>
          <w:color w:val="44536A"/>
          <w:spacing w:val="-3"/>
          <w:sz w:val="18"/>
        </w:rPr>
        <w:t xml:space="preserve"> </w:t>
      </w:r>
      <w:r>
        <w:rPr>
          <w:i/>
          <w:color w:val="44536A"/>
          <w:sz w:val="18"/>
        </w:rPr>
        <w:t>P</w:t>
      </w:r>
      <w:r>
        <w:rPr>
          <w:i/>
          <w:color w:val="44536A"/>
          <w:spacing w:val="-3"/>
          <w:sz w:val="18"/>
        </w:rPr>
        <w:t xml:space="preserve"> </w:t>
      </w:r>
      <w:r>
        <w:rPr>
          <w:i/>
          <w:color w:val="44536A"/>
          <w:sz w:val="18"/>
        </w:rPr>
        <w:t>=</w:t>
      </w:r>
      <w:r>
        <w:rPr>
          <w:i/>
          <w:color w:val="44536A"/>
          <w:spacing w:val="-5"/>
          <w:sz w:val="18"/>
        </w:rPr>
        <w:t xml:space="preserve"> </w:t>
      </w:r>
      <w:r>
        <w:rPr>
          <w:i/>
          <w:color w:val="44536A"/>
          <w:sz w:val="18"/>
        </w:rPr>
        <w:t>Preservation,</w:t>
      </w:r>
      <w:r>
        <w:rPr>
          <w:i/>
          <w:color w:val="44536A"/>
          <w:spacing w:val="-3"/>
          <w:sz w:val="18"/>
        </w:rPr>
        <w:t xml:space="preserve"> </w:t>
      </w:r>
      <w:r>
        <w:rPr>
          <w:i/>
          <w:color w:val="44536A"/>
          <w:sz w:val="18"/>
        </w:rPr>
        <w:t>M</w:t>
      </w:r>
      <w:r>
        <w:rPr>
          <w:i/>
          <w:color w:val="44536A"/>
          <w:spacing w:val="-4"/>
          <w:sz w:val="18"/>
        </w:rPr>
        <w:t xml:space="preserve"> </w:t>
      </w:r>
      <w:r>
        <w:rPr>
          <w:i/>
          <w:color w:val="44536A"/>
          <w:sz w:val="18"/>
        </w:rPr>
        <w:t>=</w:t>
      </w:r>
      <w:r>
        <w:rPr>
          <w:i/>
          <w:color w:val="44536A"/>
          <w:spacing w:val="-5"/>
          <w:sz w:val="18"/>
        </w:rPr>
        <w:t xml:space="preserve"> </w:t>
      </w:r>
      <w:r>
        <w:rPr>
          <w:i/>
          <w:color w:val="44536A"/>
          <w:sz w:val="18"/>
        </w:rPr>
        <w:t>Maintenance,</w:t>
      </w:r>
      <w:r>
        <w:rPr>
          <w:i/>
          <w:color w:val="44536A"/>
          <w:spacing w:val="-3"/>
          <w:sz w:val="18"/>
        </w:rPr>
        <w:t xml:space="preserve"> </w:t>
      </w:r>
      <w:r>
        <w:rPr>
          <w:i/>
          <w:color w:val="44536A"/>
          <w:sz w:val="18"/>
        </w:rPr>
        <w:t>R</w:t>
      </w:r>
      <w:r>
        <w:rPr>
          <w:i/>
          <w:color w:val="44536A"/>
          <w:spacing w:val="-3"/>
          <w:sz w:val="18"/>
        </w:rPr>
        <w:t xml:space="preserve"> </w:t>
      </w:r>
      <w:r>
        <w:rPr>
          <w:i/>
          <w:color w:val="44536A"/>
          <w:sz w:val="18"/>
        </w:rPr>
        <w:t>=</w:t>
      </w:r>
      <w:r>
        <w:rPr>
          <w:i/>
          <w:color w:val="44536A"/>
          <w:spacing w:val="-5"/>
          <w:sz w:val="18"/>
        </w:rPr>
        <w:t xml:space="preserve"> </w:t>
      </w:r>
      <w:r>
        <w:rPr>
          <w:i/>
          <w:color w:val="44536A"/>
          <w:sz w:val="18"/>
        </w:rPr>
        <w:t>Rehabilitation,</w:t>
      </w:r>
      <w:r>
        <w:rPr>
          <w:i/>
          <w:color w:val="44536A"/>
          <w:spacing w:val="-3"/>
          <w:sz w:val="18"/>
        </w:rPr>
        <w:t xml:space="preserve"> </w:t>
      </w:r>
      <w:r>
        <w:rPr>
          <w:i/>
          <w:color w:val="44536A"/>
          <w:sz w:val="18"/>
        </w:rPr>
        <w:t>RDC</w:t>
      </w:r>
      <w:r>
        <w:rPr>
          <w:i/>
          <w:color w:val="44536A"/>
          <w:spacing w:val="-5"/>
          <w:sz w:val="18"/>
        </w:rPr>
        <w:t xml:space="preserve"> </w:t>
      </w:r>
      <w:r>
        <w:rPr>
          <w:i/>
          <w:color w:val="44536A"/>
          <w:sz w:val="18"/>
        </w:rPr>
        <w:t>=</w:t>
      </w:r>
      <w:r>
        <w:rPr>
          <w:i/>
          <w:color w:val="44536A"/>
          <w:spacing w:val="-5"/>
          <w:sz w:val="18"/>
        </w:rPr>
        <w:t xml:space="preserve"> </w:t>
      </w:r>
      <w:r>
        <w:rPr>
          <w:i/>
          <w:color w:val="44536A"/>
          <w:sz w:val="18"/>
        </w:rPr>
        <w:t>Road</w:t>
      </w:r>
      <w:r>
        <w:rPr>
          <w:i/>
          <w:color w:val="44536A"/>
          <w:spacing w:val="-3"/>
          <w:sz w:val="18"/>
        </w:rPr>
        <w:t xml:space="preserve"> </w:t>
      </w:r>
      <w:r>
        <w:rPr>
          <w:i/>
          <w:color w:val="44536A"/>
          <w:sz w:val="18"/>
        </w:rPr>
        <w:t>Deconstruction,</w:t>
      </w:r>
      <w:r>
        <w:rPr>
          <w:i/>
          <w:color w:val="44536A"/>
          <w:spacing w:val="-3"/>
          <w:sz w:val="18"/>
        </w:rPr>
        <w:t xml:space="preserve"> </w:t>
      </w:r>
      <w:r>
        <w:rPr>
          <w:i/>
          <w:color w:val="44536A"/>
          <w:sz w:val="18"/>
        </w:rPr>
        <w:t>WP</w:t>
      </w:r>
      <w:r>
        <w:rPr>
          <w:i/>
          <w:color w:val="44536A"/>
          <w:spacing w:val="-3"/>
          <w:sz w:val="18"/>
        </w:rPr>
        <w:t xml:space="preserve"> </w:t>
      </w:r>
      <w:r>
        <w:rPr>
          <w:i/>
          <w:color w:val="44536A"/>
          <w:sz w:val="18"/>
        </w:rPr>
        <w:t>=</w:t>
      </w:r>
      <w:r>
        <w:rPr>
          <w:i/>
          <w:color w:val="44536A"/>
          <w:spacing w:val="-5"/>
          <w:sz w:val="18"/>
        </w:rPr>
        <w:t xml:space="preserve"> </w:t>
      </w:r>
      <w:r>
        <w:rPr>
          <w:i/>
          <w:color w:val="44536A"/>
          <w:sz w:val="18"/>
        </w:rPr>
        <w:t>Waste</w:t>
      </w:r>
      <w:r>
        <w:rPr>
          <w:i/>
          <w:color w:val="44536A"/>
          <w:spacing w:val="-3"/>
          <w:sz w:val="18"/>
        </w:rPr>
        <w:t xml:space="preserve"> </w:t>
      </w:r>
      <w:r>
        <w:rPr>
          <w:i/>
          <w:color w:val="44536A"/>
          <w:sz w:val="18"/>
        </w:rPr>
        <w:t>Processing,</w:t>
      </w:r>
      <w:r>
        <w:rPr>
          <w:i/>
          <w:color w:val="44536A"/>
          <w:spacing w:val="-3"/>
          <w:sz w:val="18"/>
        </w:rPr>
        <w:t xml:space="preserve"> </w:t>
      </w:r>
      <w:r>
        <w:rPr>
          <w:i/>
          <w:color w:val="44536A"/>
          <w:sz w:val="18"/>
        </w:rPr>
        <w:t>SV</w:t>
      </w:r>
      <w:r>
        <w:rPr>
          <w:i/>
          <w:color w:val="44536A"/>
          <w:spacing w:val="-3"/>
          <w:sz w:val="18"/>
        </w:rPr>
        <w:t xml:space="preserve"> </w:t>
      </w:r>
      <w:r>
        <w:rPr>
          <w:i/>
          <w:color w:val="44536A"/>
          <w:sz w:val="18"/>
        </w:rPr>
        <w:t>=</w:t>
      </w:r>
      <w:r>
        <w:rPr>
          <w:i/>
          <w:color w:val="44536A"/>
          <w:spacing w:val="-5"/>
          <w:sz w:val="18"/>
        </w:rPr>
        <w:t xml:space="preserve"> </w:t>
      </w:r>
      <w:r>
        <w:rPr>
          <w:i/>
          <w:color w:val="44536A"/>
          <w:sz w:val="18"/>
        </w:rPr>
        <w:t>Salvage</w:t>
      </w:r>
      <w:r>
        <w:rPr>
          <w:i/>
          <w:color w:val="44536A"/>
          <w:spacing w:val="-3"/>
          <w:sz w:val="18"/>
        </w:rPr>
        <w:t xml:space="preserve"> </w:t>
      </w:r>
      <w:r>
        <w:rPr>
          <w:i/>
          <w:color w:val="44536A"/>
          <w:sz w:val="18"/>
        </w:rPr>
        <w:t>Value,</w:t>
      </w:r>
      <w:r>
        <w:rPr>
          <w:i/>
          <w:color w:val="44536A"/>
          <w:spacing w:val="-3"/>
          <w:sz w:val="18"/>
        </w:rPr>
        <w:t xml:space="preserve"> </w:t>
      </w:r>
      <w:r>
        <w:rPr>
          <w:i/>
          <w:color w:val="44536A"/>
          <w:sz w:val="18"/>
        </w:rPr>
        <w:t>RV</w:t>
      </w:r>
      <w:r>
        <w:rPr>
          <w:i/>
          <w:color w:val="44536A"/>
          <w:spacing w:val="-3"/>
          <w:sz w:val="18"/>
        </w:rPr>
        <w:t xml:space="preserve"> </w:t>
      </w:r>
      <w:r>
        <w:rPr>
          <w:i/>
          <w:color w:val="44536A"/>
          <w:sz w:val="18"/>
        </w:rPr>
        <w:t>=</w:t>
      </w:r>
      <w:r>
        <w:rPr>
          <w:i/>
          <w:color w:val="44536A"/>
          <w:spacing w:val="-5"/>
          <w:sz w:val="18"/>
        </w:rPr>
        <w:t xml:space="preserve"> </w:t>
      </w:r>
      <w:r>
        <w:rPr>
          <w:i/>
          <w:color w:val="44536A"/>
          <w:sz w:val="18"/>
        </w:rPr>
        <w:t>Residual Value,</w:t>
      </w:r>
      <w:r>
        <w:rPr>
          <w:i/>
          <w:color w:val="44536A"/>
          <w:spacing w:val="-1"/>
          <w:sz w:val="18"/>
        </w:rPr>
        <w:t xml:space="preserve"> </w:t>
      </w:r>
      <w:r>
        <w:rPr>
          <w:i/>
          <w:color w:val="44536A"/>
          <w:sz w:val="18"/>
        </w:rPr>
        <w:t>AP</w:t>
      </w:r>
      <w:r>
        <w:rPr>
          <w:i/>
          <w:color w:val="44536A"/>
          <w:spacing w:val="-1"/>
          <w:sz w:val="18"/>
        </w:rPr>
        <w:t xml:space="preserve"> </w:t>
      </w:r>
      <w:r>
        <w:rPr>
          <w:i/>
          <w:color w:val="44536A"/>
          <w:sz w:val="18"/>
        </w:rPr>
        <w:t>=</w:t>
      </w:r>
      <w:r>
        <w:rPr>
          <w:i/>
          <w:color w:val="44536A"/>
          <w:spacing w:val="-2"/>
          <w:sz w:val="18"/>
        </w:rPr>
        <w:t xml:space="preserve"> </w:t>
      </w:r>
      <w:r>
        <w:rPr>
          <w:i/>
          <w:color w:val="44536A"/>
          <w:sz w:val="18"/>
        </w:rPr>
        <w:t>Asphalt</w:t>
      </w:r>
      <w:r>
        <w:rPr>
          <w:i/>
          <w:color w:val="44536A"/>
          <w:spacing w:val="-1"/>
          <w:sz w:val="18"/>
        </w:rPr>
        <w:t xml:space="preserve"> </w:t>
      </w:r>
      <w:r>
        <w:rPr>
          <w:i/>
          <w:color w:val="44536A"/>
          <w:sz w:val="18"/>
        </w:rPr>
        <w:t>Pavement,</w:t>
      </w:r>
      <w:r>
        <w:rPr>
          <w:i/>
          <w:color w:val="44536A"/>
          <w:spacing w:val="-1"/>
          <w:sz w:val="18"/>
        </w:rPr>
        <w:t xml:space="preserve"> </w:t>
      </w:r>
      <w:r>
        <w:rPr>
          <w:i/>
          <w:color w:val="44536A"/>
          <w:sz w:val="18"/>
        </w:rPr>
        <w:t>CP</w:t>
      </w:r>
      <w:r>
        <w:rPr>
          <w:i/>
          <w:color w:val="44536A"/>
          <w:spacing w:val="-1"/>
          <w:sz w:val="18"/>
        </w:rPr>
        <w:t xml:space="preserve"> </w:t>
      </w:r>
      <w:r>
        <w:rPr>
          <w:i/>
          <w:color w:val="44536A"/>
          <w:sz w:val="18"/>
        </w:rPr>
        <w:t>=</w:t>
      </w:r>
      <w:r>
        <w:rPr>
          <w:i/>
          <w:color w:val="44536A"/>
          <w:spacing w:val="-2"/>
          <w:sz w:val="18"/>
        </w:rPr>
        <w:t xml:space="preserve"> </w:t>
      </w:r>
      <w:r>
        <w:rPr>
          <w:i/>
          <w:color w:val="44536A"/>
          <w:sz w:val="18"/>
        </w:rPr>
        <w:t>Concrete</w:t>
      </w:r>
      <w:r>
        <w:rPr>
          <w:i/>
          <w:color w:val="44536A"/>
          <w:spacing w:val="-1"/>
          <w:sz w:val="18"/>
        </w:rPr>
        <w:t xml:space="preserve"> </w:t>
      </w:r>
      <w:r>
        <w:rPr>
          <w:i/>
          <w:color w:val="44536A"/>
          <w:sz w:val="18"/>
        </w:rPr>
        <w:t>Pavement,</w:t>
      </w:r>
      <w:r>
        <w:rPr>
          <w:i/>
          <w:color w:val="44536A"/>
          <w:spacing w:val="-1"/>
          <w:sz w:val="18"/>
        </w:rPr>
        <w:t xml:space="preserve"> </w:t>
      </w:r>
      <w:r>
        <w:rPr>
          <w:i/>
          <w:color w:val="44536A"/>
          <w:sz w:val="18"/>
        </w:rPr>
        <w:t>FS</w:t>
      </w:r>
      <w:r>
        <w:rPr>
          <w:i/>
          <w:color w:val="44536A"/>
          <w:spacing w:val="-2"/>
          <w:sz w:val="18"/>
        </w:rPr>
        <w:t xml:space="preserve"> </w:t>
      </w:r>
      <w:r>
        <w:rPr>
          <w:i/>
          <w:color w:val="44536A"/>
          <w:sz w:val="18"/>
        </w:rPr>
        <w:t>= Flexible</w:t>
      </w:r>
      <w:r>
        <w:rPr>
          <w:i/>
          <w:color w:val="44536A"/>
          <w:spacing w:val="-1"/>
          <w:sz w:val="18"/>
        </w:rPr>
        <w:t xml:space="preserve"> </w:t>
      </w:r>
      <w:r>
        <w:rPr>
          <w:i/>
          <w:color w:val="44536A"/>
          <w:sz w:val="18"/>
        </w:rPr>
        <w:t>Structure,</w:t>
      </w:r>
      <w:r>
        <w:rPr>
          <w:i/>
          <w:color w:val="44536A"/>
          <w:spacing w:val="-1"/>
          <w:sz w:val="18"/>
        </w:rPr>
        <w:t xml:space="preserve"> </w:t>
      </w:r>
      <w:r>
        <w:rPr>
          <w:i/>
          <w:color w:val="44536A"/>
          <w:sz w:val="18"/>
        </w:rPr>
        <w:t>SFS</w:t>
      </w:r>
      <w:r>
        <w:rPr>
          <w:i/>
          <w:color w:val="44536A"/>
          <w:spacing w:val="-2"/>
          <w:sz w:val="18"/>
        </w:rPr>
        <w:t xml:space="preserve"> </w:t>
      </w:r>
      <w:r>
        <w:rPr>
          <w:i/>
          <w:color w:val="44536A"/>
          <w:sz w:val="18"/>
        </w:rPr>
        <w:t>=</w:t>
      </w:r>
      <w:r>
        <w:rPr>
          <w:i/>
          <w:color w:val="44536A"/>
          <w:spacing w:val="-2"/>
          <w:sz w:val="18"/>
        </w:rPr>
        <w:t xml:space="preserve"> </w:t>
      </w:r>
      <w:r>
        <w:rPr>
          <w:i/>
          <w:color w:val="44536A"/>
          <w:sz w:val="18"/>
        </w:rPr>
        <w:t>Semi-Flexible</w:t>
      </w:r>
      <w:r>
        <w:rPr>
          <w:i/>
          <w:color w:val="44536A"/>
          <w:spacing w:val="-1"/>
          <w:sz w:val="18"/>
        </w:rPr>
        <w:t xml:space="preserve"> </w:t>
      </w:r>
      <w:r>
        <w:rPr>
          <w:i/>
          <w:color w:val="44536A"/>
          <w:sz w:val="18"/>
        </w:rPr>
        <w:t>Structure,</w:t>
      </w:r>
      <w:r>
        <w:rPr>
          <w:i/>
          <w:color w:val="44536A"/>
          <w:spacing w:val="-1"/>
          <w:sz w:val="18"/>
        </w:rPr>
        <w:t xml:space="preserve"> </w:t>
      </w:r>
      <w:r>
        <w:rPr>
          <w:i/>
          <w:color w:val="44536A"/>
          <w:sz w:val="18"/>
        </w:rPr>
        <w:t>RS</w:t>
      </w:r>
      <w:r>
        <w:rPr>
          <w:i/>
          <w:color w:val="44536A"/>
          <w:spacing w:val="-2"/>
          <w:sz w:val="18"/>
        </w:rPr>
        <w:t xml:space="preserve"> </w:t>
      </w:r>
      <w:r>
        <w:rPr>
          <w:i/>
          <w:color w:val="44536A"/>
          <w:sz w:val="18"/>
        </w:rPr>
        <w:t>=</w:t>
      </w:r>
      <w:r>
        <w:rPr>
          <w:i/>
          <w:color w:val="44536A"/>
          <w:spacing w:val="-2"/>
          <w:sz w:val="18"/>
        </w:rPr>
        <w:t xml:space="preserve"> </w:t>
      </w:r>
      <w:r>
        <w:rPr>
          <w:i/>
          <w:color w:val="44536A"/>
          <w:sz w:val="18"/>
        </w:rPr>
        <w:t>Rigid</w:t>
      </w:r>
      <w:r>
        <w:rPr>
          <w:i/>
          <w:color w:val="44536A"/>
          <w:spacing w:val="-1"/>
          <w:sz w:val="18"/>
        </w:rPr>
        <w:t xml:space="preserve"> </w:t>
      </w:r>
      <w:r>
        <w:rPr>
          <w:i/>
          <w:color w:val="44536A"/>
          <w:sz w:val="18"/>
        </w:rPr>
        <w:t>Structure,</w:t>
      </w:r>
      <w:r>
        <w:rPr>
          <w:i/>
          <w:color w:val="44536A"/>
          <w:spacing w:val="-1"/>
          <w:sz w:val="18"/>
        </w:rPr>
        <w:t xml:space="preserve"> </w:t>
      </w:r>
      <w:r>
        <w:rPr>
          <w:i/>
          <w:color w:val="44536A"/>
          <w:sz w:val="18"/>
        </w:rPr>
        <w:t>CBA</w:t>
      </w:r>
      <w:r>
        <w:rPr>
          <w:i/>
          <w:color w:val="44536A"/>
          <w:spacing w:val="-2"/>
          <w:sz w:val="18"/>
        </w:rPr>
        <w:t xml:space="preserve"> </w:t>
      </w:r>
      <w:r>
        <w:rPr>
          <w:i/>
          <w:color w:val="44536A"/>
          <w:sz w:val="18"/>
        </w:rPr>
        <w:t>=</w:t>
      </w:r>
      <w:r>
        <w:rPr>
          <w:i/>
          <w:color w:val="44536A"/>
          <w:spacing w:val="-2"/>
          <w:sz w:val="18"/>
        </w:rPr>
        <w:t xml:space="preserve"> </w:t>
      </w:r>
      <w:r>
        <w:rPr>
          <w:i/>
          <w:color w:val="44536A"/>
          <w:sz w:val="18"/>
        </w:rPr>
        <w:t>Cost-Benefit</w:t>
      </w:r>
      <w:r>
        <w:rPr>
          <w:i/>
          <w:color w:val="44536A"/>
          <w:spacing w:val="-1"/>
          <w:sz w:val="18"/>
        </w:rPr>
        <w:t xml:space="preserve"> </w:t>
      </w:r>
      <w:r>
        <w:rPr>
          <w:i/>
          <w:color w:val="44536A"/>
          <w:sz w:val="18"/>
        </w:rPr>
        <w:t>Analysis,</w:t>
      </w:r>
      <w:r>
        <w:rPr>
          <w:i/>
          <w:color w:val="44536A"/>
          <w:spacing w:val="-1"/>
          <w:sz w:val="18"/>
        </w:rPr>
        <w:t xml:space="preserve"> </w:t>
      </w:r>
      <w:r>
        <w:rPr>
          <w:i/>
          <w:color w:val="44536A"/>
          <w:sz w:val="18"/>
        </w:rPr>
        <w:t>NPV =</w:t>
      </w:r>
      <w:r>
        <w:rPr>
          <w:i/>
          <w:color w:val="44536A"/>
          <w:spacing w:val="-2"/>
          <w:sz w:val="18"/>
        </w:rPr>
        <w:t xml:space="preserve"> </w:t>
      </w:r>
      <w:r>
        <w:rPr>
          <w:i/>
          <w:color w:val="44536A"/>
          <w:sz w:val="18"/>
        </w:rPr>
        <w:t>Net</w:t>
      </w:r>
      <w:r>
        <w:rPr>
          <w:i/>
          <w:color w:val="44536A"/>
          <w:spacing w:val="-1"/>
          <w:sz w:val="18"/>
        </w:rPr>
        <w:t xml:space="preserve"> </w:t>
      </w:r>
      <w:r>
        <w:rPr>
          <w:i/>
          <w:color w:val="44536A"/>
          <w:sz w:val="18"/>
        </w:rPr>
        <w:t>Present</w:t>
      </w:r>
      <w:r>
        <w:rPr>
          <w:i/>
          <w:color w:val="44536A"/>
          <w:spacing w:val="-1"/>
          <w:sz w:val="18"/>
        </w:rPr>
        <w:t xml:space="preserve"> </w:t>
      </w:r>
      <w:r>
        <w:rPr>
          <w:i/>
          <w:color w:val="44536A"/>
          <w:sz w:val="18"/>
        </w:rPr>
        <w:t>Value,</w:t>
      </w:r>
      <w:r>
        <w:rPr>
          <w:i/>
          <w:color w:val="44536A"/>
          <w:spacing w:val="-1"/>
          <w:sz w:val="18"/>
        </w:rPr>
        <w:t xml:space="preserve"> </w:t>
      </w:r>
      <w:r>
        <w:rPr>
          <w:i/>
          <w:color w:val="44536A"/>
          <w:sz w:val="18"/>
        </w:rPr>
        <w:t>EAUC</w:t>
      </w:r>
      <w:r>
        <w:rPr>
          <w:i/>
          <w:color w:val="44536A"/>
          <w:spacing w:val="-2"/>
          <w:sz w:val="18"/>
        </w:rPr>
        <w:t xml:space="preserve"> </w:t>
      </w:r>
      <w:r>
        <w:rPr>
          <w:i/>
          <w:color w:val="44536A"/>
          <w:sz w:val="18"/>
        </w:rPr>
        <w:t xml:space="preserve">= Equivalent Annual Uniform Cost, SPPA = Simple Payback Period Analysis, OFAT = One Factor At-a-Time, MC = Monte Carlo simulation, BA = Bayesian Analysis, - = Excluded, x = Included, ? = </w:t>
      </w:r>
      <w:r>
        <w:rPr>
          <w:i/>
          <w:color w:val="44536A"/>
          <w:spacing w:val="-2"/>
          <w:sz w:val="18"/>
        </w:rPr>
        <w:t>Unknown</w:t>
      </w:r>
    </w:p>
    <w:p w:rsidR="00FC5F77" w:rsidRDefault="00FC5F77">
      <w:pPr>
        <w:jc w:val="both"/>
        <w:rPr>
          <w:sz w:val="18"/>
        </w:rPr>
        <w:sectPr w:rsidR="00FC5F77">
          <w:headerReference w:type="default" r:id="rId74"/>
          <w:footerReference w:type="default" r:id="rId75"/>
          <w:pgSz w:w="16840" w:h="11910" w:orient="landscape"/>
          <w:pgMar w:top="1980" w:right="300" w:bottom="1200" w:left="1300" w:header="1044" w:footer="1000" w:gutter="0"/>
          <w:cols w:space="720"/>
        </w:sectPr>
      </w:pPr>
    </w:p>
    <w:p w:rsidR="00FC5F77" w:rsidRDefault="00D56F93">
      <w:pPr>
        <w:pStyle w:val="BodyText"/>
        <w:spacing w:before="51" w:line="259" w:lineRule="auto"/>
        <w:ind w:left="116" w:right="371"/>
        <w:jc w:val="both"/>
      </w:pPr>
      <w:r>
        <w:rPr>
          <w:noProof/>
          <w:lang w:val="en-AU" w:eastAsia="en-AU"/>
        </w:rPr>
        <w:lastRenderedPageBreak/>
        <mc:AlternateContent>
          <mc:Choice Requires="wpg">
            <w:drawing>
              <wp:anchor distT="0" distB="0" distL="0" distR="0" simplePos="0" relativeHeight="484531712" behindDoc="1" locked="0" layoutInCell="1" allowOverlap="1">
                <wp:simplePos x="0" y="0"/>
                <wp:positionH relativeFrom="page">
                  <wp:posOffset>899794</wp:posOffset>
                </wp:positionH>
                <wp:positionV relativeFrom="paragraph">
                  <wp:posOffset>1798701</wp:posOffset>
                </wp:positionV>
                <wp:extent cx="5759450" cy="512381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5123815"/>
                          <a:chOff x="0" y="0"/>
                          <a:chExt cx="5759450" cy="5123815"/>
                        </a:xfrm>
                      </wpg:grpSpPr>
                      <pic:pic xmlns:pic="http://schemas.openxmlformats.org/drawingml/2006/picture">
                        <pic:nvPicPr>
                          <pic:cNvPr id="62" name="Image 62"/>
                          <pic:cNvPicPr/>
                        </pic:nvPicPr>
                        <pic:blipFill>
                          <a:blip r:embed="rId43" cstate="print"/>
                          <a:stretch>
                            <a:fillRect/>
                          </a:stretch>
                        </pic:blipFill>
                        <pic:spPr>
                          <a:xfrm>
                            <a:off x="258025" y="0"/>
                            <a:ext cx="4899698" cy="5123307"/>
                          </a:xfrm>
                          <a:prstGeom prst="rect">
                            <a:avLst/>
                          </a:prstGeom>
                        </pic:spPr>
                      </pic:pic>
                      <wps:wsp>
                        <wps:cNvPr id="63" name="Graphic 63"/>
                        <wps:cNvSpPr/>
                        <wps:spPr>
                          <a:xfrm>
                            <a:off x="0" y="258318"/>
                            <a:ext cx="5759450" cy="2807970"/>
                          </a:xfrm>
                          <a:custGeom>
                            <a:avLst/>
                            <a:gdLst/>
                            <a:ahLst/>
                            <a:cxnLst/>
                            <a:rect l="l" t="t" r="r" b="b"/>
                            <a:pathLst>
                              <a:path w="5759450" h="2807970">
                                <a:moveTo>
                                  <a:pt x="5759450" y="0"/>
                                </a:moveTo>
                                <a:lnTo>
                                  <a:pt x="0" y="0"/>
                                </a:lnTo>
                                <a:lnTo>
                                  <a:pt x="0" y="2807970"/>
                                </a:lnTo>
                                <a:lnTo>
                                  <a:pt x="5759450" y="2807970"/>
                                </a:lnTo>
                                <a:lnTo>
                                  <a:pt x="5759450"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799719" y="1721104"/>
                            <a:ext cx="1454150" cy="1270"/>
                          </a:xfrm>
                          <a:custGeom>
                            <a:avLst/>
                            <a:gdLst/>
                            <a:ahLst/>
                            <a:cxnLst/>
                            <a:rect l="l" t="t" r="r" b="b"/>
                            <a:pathLst>
                              <a:path w="1454150">
                                <a:moveTo>
                                  <a:pt x="0" y="0"/>
                                </a:moveTo>
                                <a:lnTo>
                                  <a:pt x="764794" y="0"/>
                                </a:lnTo>
                              </a:path>
                              <a:path w="1454150">
                                <a:moveTo>
                                  <a:pt x="956818" y="0"/>
                                </a:moveTo>
                                <a:lnTo>
                                  <a:pt x="1453642"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643C3B5B" id="Group 61" o:spid="_x0000_s1026" style="position:absolute;margin-left:70.85pt;margin-top:141.65pt;width:453.5pt;height:403.45pt;z-index:-18784768;mso-wrap-distance-left:0;mso-wrap-distance-right:0;mso-position-horizontal-relative:page" coordsize="57594,5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">
                <v:shape id="Image 62" o:spid="_x0000_s1027" type="#_x0000_t75" style="position:absolute;left:2580;width:48997;height:51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G6FTDAAAA2wAAAA8AAABkcnMvZG93bnJldi54bWxEj82qwjAUhPcXfIdwBHfXVEWRahRRBN0o&#10;/ix0d2iObbE5qU3U6tMb4cJdDjPzDTOe1qYQD6pcbllBpx2BIE6szjlVcDwsf4cgnEfWWFgmBS9y&#10;MJ00fsYYa/vkHT32PhUBwi5GBZn3ZSylSzIy6Nq2JA7exVYGfZBVKnWFzwA3hexG0UAazDksZFjS&#10;PKPkur8bBf318Hybn5bv2i1Ohy3LTe+uN0q1mvVsBMJT7f/Df+2VVjDowvdL+AFy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0boVMMAAADbAAAADwAAAAAAAAAAAAAAAACf&#10;AgAAZHJzL2Rvd25yZXYueG1sUEsFBgAAAAAEAAQA9wAAAI8DAAAAAA==&#10;">
                  <v:imagedata r:id="rId47" o:title=""/>
                </v:shape>
                <v:shape id="Graphic 63" o:spid="_x0000_s1028" style="position:absolute;top:2583;width:57594;height:28079;visibility:visible;mso-wrap-style:square;v-text-anchor:top" coordsize="5759450,280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uPMMA&#10;AADbAAAADwAAAGRycy9kb3ducmV2LnhtbESPQWvCQBSE7wX/w/IEb3WjQpDUVVqL4EEP2iI9PrLP&#10;JJh9m+6uSfz3riB4HGbmG2ax6k0tWnK+sqxgMk5AEOdWV1wo+P3ZvM9B+ICssbZMCm7kYbUcvC0w&#10;07bjA7XHUIgIYZ+hgjKEJpPS5yUZ9GPbEEfvbJ3BEKUrpHbYRbip5TRJUmmw4rhQYkPrkvLL8WoU&#10;dNWf221b2rtZ99/svq05pV8npUbD/vMDRKA+vMLP9lYrSGfw+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TuPMMAAADbAAAADwAAAAAAAAAAAAAAAACYAgAAZHJzL2Rv&#10;d25yZXYueG1sUEsFBgAAAAAEAAQA9QAAAIgDAAAAAA==&#10;" path="m5759450,l,,,2807970r5759450,l5759450,xe" stroked="f">
                  <v:path arrowok="t"/>
                </v:shape>
                <v:shape id="Graphic 64" o:spid="_x0000_s1029" style="position:absolute;left:7997;top:17211;width:14541;height:12;visibility:visible;mso-wrap-style:square;v-text-anchor:top" coordsize="1454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kb8MA&#10;AADbAAAADwAAAGRycy9kb3ducmV2LnhtbESPT2sCMRTE7wW/Q3iCt5q1WClbo4hQUHrxz168PTbP&#10;zermZdlEN/32jSB4HGbmN8x8GW0j7tT52rGCyTgDQVw6XXOloDj+vH+B8AFZY+OYFPyRh+Vi8DbH&#10;XLue93Q/hEokCPscFZgQ2lxKXxqy6MeuJU7e2XUWQ5JdJXWHfYLbRn5k2UxarDktGGxpbai8Hm5W&#10;wa7SK//7ud1civ58Ouoi7k4mKjUaxtU3iEAxvMLP9kYrmE3h8SX9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ekb8MAAADbAAAADwAAAAAAAAAAAAAAAACYAgAAZHJzL2Rv&#10;d25yZXYueG1sUEsFBgAAAAAEAAQA9QAAAIgDAAAAAA==&#10;" path="m,l764794,em956818,r496824,e" filled="f" strokecolor="#d9d9d9">
                  <v:path arrowok="t"/>
                </v:shape>
                <w10:wrap anchorx="page"/>
              </v:group>
            </w:pict>
          </mc:Fallback>
        </mc:AlternateContent>
      </w:r>
      <w:hyperlink w:anchor="_bookmark2" w:history="1">
        <w:r>
          <w:t>Fig. 3</w:t>
        </w:r>
      </w:hyperlink>
      <w:r>
        <w:t xml:space="preserve"> presents the analysis period used per set of system boundaries. The analysis shows that 29</w:t>
      </w:r>
      <w:proofErr w:type="gramStart"/>
      <w:r>
        <w:t>,5</w:t>
      </w:r>
      <w:proofErr w:type="gramEnd"/>
      <w:r>
        <w:t>% of the case studies did not use or specify an analysis period (n/a). This includes nine cases that performed a cost-benefit analysis (CBA), one case that performed a simple payback period analysis (SPPA)</w:t>
      </w:r>
      <w:r>
        <w:rPr>
          <w:spacing w:val="-4"/>
        </w:rPr>
        <w:t xml:space="preserve"> </w:t>
      </w:r>
      <w:r>
        <w:t>and</w:t>
      </w:r>
      <w:r>
        <w:rPr>
          <w:spacing w:val="-5"/>
        </w:rPr>
        <w:t xml:space="preserve"> </w:t>
      </w:r>
      <w:r>
        <w:t>three</w:t>
      </w:r>
      <w:r>
        <w:rPr>
          <w:spacing w:val="-4"/>
        </w:rPr>
        <w:t xml:space="preserve"> </w:t>
      </w:r>
      <w:r>
        <w:t>cases</w:t>
      </w:r>
      <w:r>
        <w:rPr>
          <w:spacing w:val="-4"/>
        </w:rPr>
        <w:t xml:space="preserve"> </w:t>
      </w:r>
      <w:r>
        <w:t>that</w:t>
      </w:r>
      <w:r>
        <w:rPr>
          <w:spacing w:val="-6"/>
        </w:rPr>
        <w:t xml:space="preserve"> </w:t>
      </w:r>
      <w:r>
        <w:t>calculated</w:t>
      </w:r>
      <w:r>
        <w:rPr>
          <w:spacing w:val="-7"/>
        </w:rPr>
        <w:t xml:space="preserve"> </w:t>
      </w:r>
      <w:r>
        <w:t>the</w:t>
      </w:r>
      <w:r>
        <w:rPr>
          <w:spacing w:val="-4"/>
        </w:rPr>
        <w:t xml:space="preserve"> </w:t>
      </w:r>
      <w:r>
        <w:t>EUAC</w:t>
      </w:r>
      <w:r>
        <w:rPr>
          <w:spacing w:val="-4"/>
        </w:rPr>
        <w:t xml:space="preserve"> </w:t>
      </w:r>
      <w:r>
        <w:t>of</w:t>
      </w:r>
      <w:r>
        <w:rPr>
          <w:spacing w:val="-7"/>
        </w:rPr>
        <w:t xml:space="preserve"> </w:t>
      </w:r>
      <w:r>
        <w:t>maintenance</w:t>
      </w:r>
      <w:r>
        <w:rPr>
          <w:spacing w:val="-4"/>
        </w:rPr>
        <w:t xml:space="preserve"> </w:t>
      </w:r>
      <w:r>
        <w:t>activities</w:t>
      </w:r>
      <w:r>
        <w:rPr>
          <w:spacing w:val="-3"/>
        </w:rPr>
        <w:t xml:space="preserve"> </w:t>
      </w:r>
      <w:r>
        <w:t>for</w:t>
      </w:r>
      <w:r>
        <w:rPr>
          <w:spacing w:val="-4"/>
        </w:rPr>
        <w:t xml:space="preserve"> </w:t>
      </w:r>
      <w:r>
        <w:t>asphalt</w:t>
      </w:r>
      <w:r>
        <w:rPr>
          <w:spacing w:val="-4"/>
        </w:rPr>
        <w:t xml:space="preserve"> </w:t>
      </w:r>
      <w:r>
        <w:t>pavements</w:t>
      </w:r>
      <w:r>
        <w:rPr>
          <w:spacing w:val="-4"/>
        </w:rPr>
        <w:t xml:space="preserve"> </w:t>
      </w:r>
      <w:r>
        <w:t>with service lives under 15 years. In total, five cases used an analysis period of 25 years. Four of these are only focussing on M&amp;R and do not consider initial construction and EOL. Additionally, there are two CBAs</w:t>
      </w:r>
      <w:r>
        <w:rPr>
          <w:spacing w:val="-3"/>
        </w:rPr>
        <w:t xml:space="preserve"> </w:t>
      </w:r>
      <w:r>
        <w:t>that</w:t>
      </w:r>
      <w:r>
        <w:rPr>
          <w:spacing w:val="-6"/>
        </w:rPr>
        <w:t xml:space="preserve"> </w:t>
      </w:r>
      <w:r>
        <w:t>only</w:t>
      </w:r>
      <w:r>
        <w:rPr>
          <w:spacing w:val="-5"/>
        </w:rPr>
        <w:t xml:space="preserve"> </w:t>
      </w:r>
      <w:r>
        <w:t>focus</w:t>
      </w:r>
      <w:r>
        <w:rPr>
          <w:spacing w:val="-6"/>
        </w:rPr>
        <w:t xml:space="preserve"> </w:t>
      </w:r>
      <w:r>
        <w:t>on</w:t>
      </w:r>
      <w:r>
        <w:rPr>
          <w:spacing w:val="-6"/>
        </w:rPr>
        <w:t xml:space="preserve"> </w:t>
      </w:r>
      <w:r>
        <w:t>M&amp;R</w:t>
      </w:r>
      <w:r>
        <w:rPr>
          <w:spacing w:val="-3"/>
        </w:rPr>
        <w:t xml:space="preserve"> </w:t>
      </w:r>
      <w:r>
        <w:t>and</w:t>
      </w:r>
      <w:r>
        <w:rPr>
          <w:spacing w:val="-4"/>
        </w:rPr>
        <w:t xml:space="preserve"> </w:t>
      </w:r>
      <w:r>
        <w:t>do</w:t>
      </w:r>
      <w:r>
        <w:rPr>
          <w:spacing w:val="-3"/>
        </w:rPr>
        <w:t xml:space="preserve"> </w:t>
      </w:r>
      <w:r>
        <w:t>not</w:t>
      </w:r>
      <w:r>
        <w:rPr>
          <w:spacing w:val="-5"/>
        </w:rPr>
        <w:t xml:space="preserve"> </w:t>
      </w:r>
      <w:r>
        <w:t>consider</w:t>
      </w:r>
      <w:r>
        <w:rPr>
          <w:spacing w:val="-5"/>
        </w:rPr>
        <w:t xml:space="preserve"> </w:t>
      </w:r>
      <w:r>
        <w:t>other</w:t>
      </w:r>
      <w:r>
        <w:rPr>
          <w:spacing w:val="-3"/>
        </w:rPr>
        <w:t xml:space="preserve"> </w:t>
      </w:r>
      <w:r>
        <w:t>costs.</w:t>
      </w:r>
      <w:r>
        <w:rPr>
          <w:spacing w:val="-2"/>
        </w:rPr>
        <w:t xml:space="preserve"> </w:t>
      </w:r>
      <w:r>
        <w:t>Hence,</w:t>
      </w:r>
      <w:r>
        <w:rPr>
          <w:spacing w:val="-3"/>
        </w:rPr>
        <w:t xml:space="preserve"> </w:t>
      </w:r>
      <w:r>
        <w:t>it</w:t>
      </w:r>
      <w:r>
        <w:rPr>
          <w:spacing w:val="-3"/>
        </w:rPr>
        <w:t xml:space="preserve"> </w:t>
      </w:r>
      <w:r>
        <w:t>can</w:t>
      </w:r>
      <w:r>
        <w:rPr>
          <w:spacing w:val="-4"/>
        </w:rPr>
        <w:t xml:space="preserve"> </w:t>
      </w:r>
      <w:r>
        <w:t>be</w:t>
      </w:r>
      <w:r>
        <w:rPr>
          <w:spacing w:val="-5"/>
        </w:rPr>
        <w:t xml:space="preserve"> </w:t>
      </w:r>
      <w:r>
        <w:t>concluded</w:t>
      </w:r>
      <w:r>
        <w:rPr>
          <w:spacing w:val="-4"/>
        </w:rPr>
        <w:t xml:space="preserve"> </w:t>
      </w:r>
      <w:r>
        <w:t>that</w:t>
      </w:r>
      <w:r>
        <w:rPr>
          <w:spacing w:val="-6"/>
        </w:rPr>
        <w:t xml:space="preserve"> </w:t>
      </w:r>
      <w:r>
        <w:t>studies which are focussing on M&amp;R often use no analysis period or analysis periods shorter than 25 years. Finally,</w:t>
      </w:r>
      <w:r>
        <w:rPr>
          <w:spacing w:val="-7"/>
        </w:rPr>
        <w:t xml:space="preserve"> </w:t>
      </w:r>
      <w:r>
        <w:t>it</w:t>
      </w:r>
      <w:r>
        <w:rPr>
          <w:spacing w:val="-9"/>
        </w:rPr>
        <w:t xml:space="preserve"> </w:t>
      </w:r>
      <w:r>
        <w:t>can</w:t>
      </w:r>
      <w:r>
        <w:rPr>
          <w:spacing w:val="-7"/>
        </w:rPr>
        <w:t xml:space="preserve"> </w:t>
      </w:r>
      <w:r>
        <w:t>be</w:t>
      </w:r>
      <w:r>
        <w:rPr>
          <w:spacing w:val="-8"/>
        </w:rPr>
        <w:t xml:space="preserve"> </w:t>
      </w:r>
      <w:r>
        <w:t>concluded</w:t>
      </w:r>
      <w:r>
        <w:rPr>
          <w:spacing w:val="-9"/>
        </w:rPr>
        <w:t xml:space="preserve"> </w:t>
      </w:r>
      <w:r>
        <w:t>that</w:t>
      </w:r>
      <w:r>
        <w:rPr>
          <w:spacing w:val="-7"/>
        </w:rPr>
        <w:t xml:space="preserve"> </w:t>
      </w:r>
      <w:r>
        <w:t>CBAs</w:t>
      </w:r>
      <w:r>
        <w:rPr>
          <w:spacing w:val="-8"/>
        </w:rPr>
        <w:t xml:space="preserve"> </w:t>
      </w:r>
      <w:r>
        <w:t>don’t</w:t>
      </w:r>
      <w:r>
        <w:rPr>
          <w:spacing w:val="-6"/>
        </w:rPr>
        <w:t xml:space="preserve"> </w:t>
      </w:r>
      <w:r>
        <w:t>use</w:t>
      </w:r>
      <w:r>
        <w:rPr>
          <w:spacing w:val="-8"/>
        </w:rPr>
        <w:t xml:space="preserve"> </w:t>
      </w:r>
      <w:r>
        <w:t>an</w:t>
      </w:r>
      <w:r>
        <w:rPr>
          <w:spacing w:val="-7"/>
        </w:rPr>
        <w:t xml:space="preserve"> </w:t>
      </w:r>
      <w:r>
        <w:t>analysis</w:t>
      </w:r>
      <w:r>
        <w:rPr>
          <w:spacing w:val="-7"/>
        </w:rPr>
        <w:t xml:space="preserve"> </w:t>
      </w:r>
      <w:r>
        <w:t>period</w:t>
      </w:r>
      <w:r>
        <w:rPr>
          <w:spacing w:val="-7"/>
        </w:rPr>
        <w:t xml:space="preserve"> </w:t>
      </w:r>
      <w:r>
        <w:t>because</w:t>
      </w:r>
      <w:r>
        <w:rPr>
          <w:spacing w:val="-9"/>
        </w:rPr>
        <w:t xml:space="preserve"> </w:t>
      </w:r>
      <w:r>
        <w:t>all</w:t>
      </w:r>
      <w:r>
        <w:rPr>
          <w:spacing w:val="-7"/>
        </w:rPr>
        <w:t xml:space="preserve"> </w:t>
      </w:r>
      <w:r>
        <w:t>activities</w:t>
      </w:r>
      <w:r>
        <w:rPr>
          <w:spacing w:val="-7"/>
        </w:rPr>
        <w:t xml:space="preserve"> </w:t>
      </w:r>
      <w:r>
        <w:t>are</w:t>
      </w:r>
      <w:r>
        <w:rPr>
          <w:spacing w:val="-6"/>
        </w:rPr>
        <w:t xml:space="preserve"> </w:t>
      </w:r>
      <w:r>
        <w:t>done</w:t>
      </w:r>
      <w:r>
        <w:rPr>
          <w:spacing w:val="-6"/>
        </w:rPr>
        <w:t xml:space="preserve"> </w:t>
      </w:r>
      <w:r>
        <w:t>in</w:t>
      </w:r>
      <w:r>
        <w:rPr>
          <w:spacing w:val="-10"/>
        </w:rPr>
        <w:t xml:space="preserve"> </w:t>
      </w:r>
      <w:r>
        <w:t>the base year.</w:t>
      </w:r>
    </w:p>
    <w:p w:rsidR="00FC5F77" w:rsidRDefault="00FC5F77">
      <w:pPr>
        <w:pStyle w:val="BodyText"/>
        <w:spacing w:before="168"/>
        <w:rPr>
          <w:sz w:val="18"/>
        </w:rPr>
      </w:pPr>
    </w:p>
    <w:p w:rsidR="00FC5F77" w:rsidRDefault="00D56F93">
      <w:pPr>
        <w:ind w:left="671"/>
        <w:rPr>
          <w:sz w:val="18"/>
        </w:rPr>
      </w:pPr>
      <w:r>
        <w:rPr>
          <w:noProof/>
          <w:lang w:val="en-AU" w:eastAsia="en-AU"/>
        </w:rPr>
        <mc:AlternateContent>
          <mc:Choice Requires="wpg">
            <w:drawing>
              <wp:anchor distT="0" distB="0" distL="0" distR="0" simplePos="0" relativeHeight="15741440" behindDoc="0" locked="0" layoutInCell="1" allowOverlap="1">
                <wp:simplePos x="0" y="0"/>
                <wp:positionH relativeFrom="page">
                  <wp:posOffset>1699514</wp:posOffset>
                </wp:positionH>
                <wp:positionV relativeFrom="paragraph">
                  <wp:posOffset>71617</wp:posOffset>
                </wp:positionV>
                <wp:extent cx="4820285" cy="159766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0285" cy="1597660"/>
                          <a:chOff x="0" y="0"/>
                          <a:chExt cx="4820285" cy="1597660"/>
                        </a:xfrm>
                      </wpg:grpSpPr>
                      <wps:wsp>
                        <wps:cNvPr id="66" name="Graphic 66"/>
                        <wps:cNvSpPr/>
                        <wps:spPr>
                          <a:xfrm>
                            <a:off x="0" y="4762"/>
                            <a:ext cx="4820285" cy="1323340"/>
                          </a:xfrm>
                          <a:custGeom>
                            <a:avLst/>
                            <a:gdLst/>
                            <a:ahLst/>
                            <a:cxnLst/>
                            <a:rect l="l" t="t" r="r" b="b"/>
                            <a:pathLst>
                              <a:path w="4820285" h="1323340">
                                <a:moveTo>
                                  <a:pt x="1645665" y="1323086"/>
                                </a:moveTo>
                                <a:lnTo>
                                  <a:pt x="2486914" y="1323086"/>
                                </a:lnTo>
                              </a:path>
                              <a:path w="4820285" h="1323340">
                                <a:moveTo>
                                  <a:pt x="2677414" y="1323086"/>
                                </a:moveTo>
                                <a:lnTo>
                                  <a:pt x="3175762" y="1323086"/>
                                </a:lnTo>
                              </a:path>
                              <a:path w="4820285" h="1323340">
                                <a:moveTo>
                                  <a:pt x="3366262" y="1323086"/>
                                </a:moveTo>
                                <a:lnTo>
                                  <a:pt x="4820031" y="1323086"/>
                                </a:lnTo>
                              </a:path>
                              <a:path w="4820285" h="1323340">
                                <a:moveTo>
                                  <a:pt x="0" y="1057910"/>
                                </a:moveTo>
                                <a:lnTo>
                                  <a:pt x="1453642" y="1057910"/>
                                </a:lnTo>
                              </a:path>
                              <a:path w="4820285" h="1323340">
                                <a:moveTo>
                                  <a:pt x="1645665" y="1057910"/>
                                </a:moveTo>
                                <a:lnTo>
                                  <a:pt x="2486914" y="1057910"/>
                                </a:lnTo>
                              </a:path>
                              <a:path w="4820285" h="1323340">
                                <a:moveTo>
                                  <a:pt x="2677414" y="1057910"/>
                                </a:moveTo>
                                <a:lnTo>
                                  <a:pt x="4820031" y="1057910"/>
                                </a:lnTo>
                              </a:path>
                              <a:path w="4820285" h="1323340">
                                <a:moveTo>
                                  <a:pt x="0" y="794257"/>
                                </a:moveTo>
                                <a:lnTo>
                                  <a:pt x="2486914" y="794257"/>
                                </a:lnTo>
                              </a:path>
                              <a:path w="4820285" h="1323340">
                                <a:moveTo>
                                  <a:pt x="2677414" y="794257"/>
                                </a:moveTo>
                                <a:lnTo>
                                  <a:pt x="4820031" y="794257"/>
                                </a:lnTo>
                              </a:path>
                              <a:path w="4820285" h="1323340">
                                <a:moveTo>
                                  <a:pt x="0" y="529081"/>
                                </a:moveTo>
                                <a:lnTo>
                                  <a:pt x="75946" y="529081"/>
                                </a:lnTo>
                              </a:path>
                              <a:path w="4820285" h="1323340">
                                <a:moveTo>
                                  <a:pt x="267969" y="529081"/>
                                </a:moveTo>
                                <a:lnTo>
                                  <a:pt x="4820031" y="529081"/>
                                </a:lnTo>
                              </a:path>
                              <a:path w="4820285" h="1323340">
                                <a:moveTo>
                                  <a:pt x="0" y="265429"/>
                                </a:moveTo>
                                <a:lnTo>
                                  <a:pt x="75946" y="265429"/>
                                </a:lnTo>
                              </a:path>
                              <a:path w="4820285" h="1323340">
                                <a:moveTo>
                                  <a:pt x="267969" y="265429"/>
                                </a:moveTo>
                                <a:lnTo>
                                  <a:pt x="4820031" y="265429"/>
                                </a:lnTo>
                              </a:path>
                              <a:path w="4820285" h="1323340">
                                <a:moveTo>
                                  <a:pt x="0" y="0"/>
                                </a:moveTo>
                                <a:lnTo>
                                  <a:pt x="482003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76" cstate="print"/>
                          <a:stretch>
                            <a:fillRect/>
                          </a:stretch>
                        </pic:blipFill>
                        <pic:spPr>
                          <a:xfrm>
                            <a:off x="75946" y="750214"/>
                            <a:ext cx="192024" cy="842429"/>
                          </a:xfrm>
                          <a:prstGeom prst="rect">
                            <a:avLst/>
                          </a:prstGeom>
                        </pic:spPr>
                      </pic:pic>
                      <wps:wsp>
                        <wps:cNvPr id="68" name="Graphic 68"/>
                        <wps:cNvSpPr/>
                        <wps:spPr>
                          <a:xfrm>
                            <a:off x="75946" y="149796"/>
                            <a:ext cx="2601595" cy="1443355"/>
                          </a:xfrm>
                          <a:custGeom>
                            <a:avLst/>
                            <a:gdLst/>
                            <a:ahLst/>
                            <a:cxnLst/>
                            <a:rect l="l" t="t" r="r" b="b"/>
                            <a:pathLst>
                              <a:path w="2601595" h="1443355">
                                <a:moveTo>
                                  <a:pt x="192024" y="0"/>
                                </a:moveTo>
                                <a:lnTo>
                                  <a:pt x="0" y="0"/>
                                </a:lnTo>
                                <a:lnTo>
                                  <a:pt x="0" y="600468"/>
                                </a:lnTo>
                                <a:lnTo>
                                  <a:pt x="192024" y="600468"/>
                                </a:lnTo>
                                <a:lnTo>
                                  <a:pt x="192024" y="0"/>
                                </a:lnTo>
                                <a:close/>
                              </a:path>
                              <a:path w="2601595" h="1443355">
                                <a:moveTo>
                                  <a:pt x="1569720" y="961644"/>
                                </a:moveTo>
                                <a:lnTo>
                                  <a:pt x="1377696" y="961644"/>
                                </a:lnTo>
                                <a:lnTo>
                                  <a:pt x="1377696" y="1442847"/>
                                </a:lnTo>
                                <a:lnTo>
                                  <a:pt x="1569720" y="1442847"/>
                                </a:lnTo>
                                <a:lnTo>
                                  <a:pt x="1569720" y="961644"/>
                                </a:lnTo>
                                <a:close/>
                              </a:path>
                              <a:path w="2601595" h="1443355">
                                <a:moveTo>
                                  <a:pt x="2601468" y="1202436"/>
                                </a:moveTo>
                                <a:lnTo>
                                  <a:pt x="2410968" y="1202436"/>
                                </a:lnTo>
                                <a:lnTo>
                                  <a:pt x="2410968" y="1442847"/>
                                </a:lnTo>
                                <a:lnTo>
                                  <a:pt x="2601468" y="1442847"/>
                                </a:lnTo>
                                <a:lnTo>
                                  <a:pt x="2601468" y="1202436"/>
                                </a:lnTo>
                                <a:close/>
                              </a:path>
                            </a:pathLst>
                          </a:custGeom>
                          <a:solidFill>
                            <a:srgbClr val="A4A4A4"/>
                          </a:solidFill>
                        </wps:spPr>
                        <wps:bodyPr wrap="square" lIns="0" tIns="0" rIns="0" bIns="0" rtlCol="0">
                          <a:prstTxWarp prst="textNoShape">
                            <a:avLst/>
                          </a:prstTxWarp>
                          <a:noAutofit/>
                        </wps:bodyPr>
                      </wps:wsp>
                      <wps:wsp>
                        <wps:cNvPr id="69" name="Graphic 69"/>
                        <wps:cNvSpPr/>
                        <wps:spPr>
                          <a:xfrm>
                            <a:off x="420370" y="1472628"/>
                            <a:ext cx="3290570" cy="120014"/>
                          </a:xfrm>
                          <a:custGeom>
                            <a:avLst/>
                            <a:gdLst/>
                            <a:ahLst/>
                            <a:cxnLst/>
                            <a:rect l="l" t="t" r="r" b="b"/>
                            <a:pathLst>
                              <a:path w="3290570" h="120014">
                                <a:moveTo>
                                  <a:pt x="192024" y="0"/>
                                </a:moveTo>
                                <a:lnTo>
                                  <a:pt x="0" y="0"/>
                                </a:lnTo>
                                <a:lnTo>
                                  <a:pt x="0" y="120015"/>
                                </a:lnTo>
                                <a:lnTo>
                                  <a:pt x="192024" y="120015"/>
                                </a:lnTo>
                                <a:lnTo>
                                  <a:pt x="192024" y="0"/>
                                </a:lnTo>
                                <a:close/>
                              </a:path>
                              <a:path w="3290570" h="120014">
                                <a:moveTo>
                                  <a:pt x="536448" y="0"/>
                                </a:moveTo>
                                <a:lnTo>
                                  <a:pt x="344424" y="0"/>
                                </a:lnTo>
                                <a:lnTo>
                                  <a:pt x="344424" y="120015"/>
                                </a:lnTo>
                                <a:lnTo>
                                  <a:pt x="536448" y="120015"/>
                                </a:lnTo>
                                <a:lnTo>
                                  <a:pt x="536448" y="0"/>
                                </a:lnTo>
                                <a:close/>
                              </a:path>
                              <a:path w="3290570" h="120014">
                                <a:moveTo>
                                  <a:pt x="1568196" y="0"/>
                                </a:moveTo>
                                <a:lnTo>
                                  <a:pt x="1377696" y="0"/>
                                </a:lnTo>
                                <a:lnTo>
                                  <a:pt x="1377696" y="120015"/>
                                </a:lnTo>
                                <a:lnTo>
                                  <a:pt x="1568196" y="120015"/>
                                </a:lnTo>
                                <a:lnTo>
                                  <a:pt x="1568196" y="0"/>
                                </a:lnTo>
                                <a:close/>
                              </a:path>
                              <a:path w="3290570" h="120014">
                                <a:moveTo>
                                  <a:pt x="2601468" y="0"/>
                                </a:moveTo>
                                <a:lnTo>
                                  <a:pt x="2410968" y="0"/>
                                </a:lnTo>
                                <a:lnTo>
                                  <a:pt x="2410968" y="120015"/>
                                </a:lnTo>
                                <a:lnTo>
                                  <a:pt x="2601468" y="120015"/>
                                </a:lnTo>
                                <a:lnTo>
                                  <a:pt x="2601468" y="0"/>
                                </a:lnTo>
                                <a:close/>
                              </a:path>
                              <a:path w="3290570" h="120014">
                                <a:moveTo>
                                  <a:pt x="3290316" y="0"/>
                                </a:moveTo>
                                <a:lnTo>
                                  <a:pt x="3098292" y="0"/>
                                </a:lnTo>
                                <a:lnTo>
                                  <a:pt x="3098292" y="120015"/>
                                </a:lnTo>
                                <a:lnTo>
                                  <a:pt x="3290316" y="120015"/>
                                </a:lnTo>
                                <a:lnTo>
                                  <a:pt x="3290316" y="0"/>
                                </a:lnTo>
                                <a:close/>
                              </a:path>
                            </a:pathLst>
                          </a:custGeom>
                          <a:solidFill>
                            <a:srgbClr val="2C4D40"/>
                          </a:solidFill>
                        </wps:spPr>
                        <wps:bodyPr wrap="square" lIns="0" tIns="0" rIns="0" bIns="0" rtlCol="0">
                          <a:prstTxWarp prst="textNoShape">
                            <a:avLst/>
                          </a:prstTxWarp>
                          <a:noAutofit/>
                        </wps:bodyPr>
                      </wps:wsp>
                      <wps:wsp>
                        <wps:cNvPr id="70" name="Graphic 70"/>
                        <wps:cNvSpPr/>
                        <wps:spPr>
                          <a:xfrm>
                            <a:off x="75946" y="29400"/>
                            <a:ext cx="4668520" cy="1563370"/>
                          </a:xfrm>
                          <a:custGeom>
                            <a:avLst/>
                            <a:gdLst/>
                            <a:ahLst/>
                            <a:cxnLst/>
                            <a:rect l="l" t="t" r="r" b="b"/>
                            <a:pathLst>
                              <a:path w="4668520" h="1563370">
                                <a:moveTo>
                                  <a:pt x="192024" y="0"/>
                                </a:moveTo>
                                <a:lnTo>
                                  <a:pt x="0" y="0"/>
                                </a:lnTo>
                                <a:lnTo>
                                  <a:pt x="0" y="120396"/>
                                </a:lnTo>
                                <a:lnTo>
                                  <a:pt x="192024" y="120396"/>
                                </a:lnTo>
                                <a:lnTo>
                                  <a:pt x="192024" y="0"/>
                                </a:lnTo>
                                <a:close/>
                              </a:path>
                              <a:path w="4668520" h="1563370">
                                <a:moveTo>
                                  <a:pt x="880872" y="1202436"/>
                                </a:moveTo>
                                <a:lnTo>
                                  <a:pt x="688848" y="1202436"/>
                                </a:lnTo>
                                <a:lnTo>
                                  <a:pt x="688848" y="1443228"/>
                                </a:lnTo>
                                <a:lnTo>
                                  <a:pt x="880872" y="1443228"/>
                                </a:lnTo>
                                <a:lnTo>
                                  <a:pt x="880872" y="1202436"/>
                                </a:lnTo>
                                <a:close/>
                              </a:path>
                              <a:path w="4668520" h="1563370">
                                <a:moveTo>
                                  <a:pt x="1225296" y="1443228"/>
                                </a:moveTo>
                                <a:lnTo>
                                  <a:pt x="1033272" y="1443228"/>
                                </a:lnTo>
                                <a:lnTo>
                                  <a:pt x="1033272" y="1563243"/>
                                </a:lnTo>
                                <a:lnTo>
                                  <a:pt x="1225296" y="1563243"/>
                                </a:lnTo>
                                <a:lnTo>
                                  <a:pt x="1225296" y="1443228"/>
                                </a:lnTo>
                                <a:close/>
                              </a:path>
                              <a:path w="4668520" h="1563370">
                                <a:moveTo>
                                  <a:pt x="1569720" y="961644"/>
                                </a:moveTo>
                                <a:lnTo>
                                  <a:pt x="1377696" y="961644"/>
                                </a:lnTo>
                                <a:lnTo>
                                  <a:pt x="1377696" y="1082040"/>
                                </a:lnTo>
                                <a:lnTo>
                                  <a:pt x="1569720" y="1082040"/>
                                </a:lnTo>
                                <a:lnTo>
                                  <a:pt x="1569720" y="961644"/>
                                </a:lnTo>
                                <a:close/>
                              </a:path>
                              <a:path w="4668520" h="1563370">
                                <a:moveTo>
                                  <a:pt x="1912620" y="1322832"/>
                                </a:moveTo>
                                <a:lnTo>
                                  <a:pt x="1722120" y="1322832"/>
                                </a:lnTo>
                                <a:lnTo>
                                  <a:pt x="1722120" y="1443228"/>
                                </a:lnTo>
                                <a:lnTo>
                                  <a:pt x="1912620" y="1443228"/>
                                </a:lnTo>
                                <a:lnTo>
                                  <a:pt x="1912620" y="1322832"/>
                                </a:lnTo>
                                <a:close/>
                              </a:path>
                              <a:path w="4668520" h="1563370">
                                <a:moveTo>
                                  <a:pt x="2257044" y="1443228"/>
                                </a:moveTo>
                                <a:lnTo>
                                  <a:pt x="2066544" y="1443228"/>
                                </a:lnTo>
                                <a:lnTo>
                                  <a:pt x="2066544" y="1563243"/>
                                </a:lnTo>
                                <a:lnTo>
                                  <a:pt x="2257044" y="1563243"/>
                                </a:lnTo>
                                <a:lnTo>
                                  <a:pt x="2257044" y="1443228"/>
                                </a:lnTo>
                                <a:close/>
                              </a:path>
                              <a:path w="4668520" h="1563370">
                                <a:moveTo>
                                  <a:pt x="2601468" y="600456"/>
                                </a:moveTo>
                                <a:lnTo>
                                  <a:pt x="2410968" y="600456"/>
                                </a:lnTo>
                                <a:lnTo>
                                  <a:pt x="2410968" y="1322832"/>
                                </a:lnTo>
                                <a:lnTo>
                                  <a:pt x="2601468" y="1322832"/>
                                </a:lnTo>
                                <a:lnTo>
                                  <a:pt x="2601468" y="600456"/>
                                </a:lnTo>
                                <a:close/>
                              </a:path>
                              <a:path w="4668520" h="1563370">
                                <a:moveTo>
                                  <a:pt x="3290316" y="1082040"/>
                                </a:moveTo>
                                <a:lnTo>
                                  <a:pt x="3099816" y="1082040"/>
                                </a:lnTo>
                                <a:lnTo>
                                  <a:pt x="3099816" y="1563243"/>
                                </a:lnTo>
                                <a:lnTo>
                                  <a:pt x="3290316" y="1563243"/>
                                </a:lnTo>
                                <a:lnTo>
                                  <a:pt x="3290316" y="1082040"/>
                                </a:lnTo>
                                <a:close/>
                              </a:path>
                              <a:path w="4668520" h="1563370">
                                <a:moveTo>
                                  <a:pt x="3979164" y="1322832"/>
                                </a:moveTo>
                                <a:lnTo>
                                  <a:pt x="3787140" y="1322832"/>
                                </a:lnTo>
                                <a:lnTo>
                                  <a:pt x="3787140" y="1563243"/>
                                </a:lnTo>
                                <a:lnTo>
                                  <a:pt x="3979164" y="1563243"/>
                                </a:lnTo>
                                <a:lnTo>
                                  <a:pt x="3979164" y="1322832"/>
                                </a:lnTo>
                                <a:close/>
                              </a:path>
                              <a:path w="4668520" h="1563370">
                                <a:moveTo>
                                  <a:pt x="4323588" y="1443228"/>
                                </a:moveTo>
                                <a:lnTo>
                                  <a:pt x="4131564" y="1443228"/>
                                </a:lnTo>
                                <a:lnTo>
                                  <a:pt x="4131564" y="1563243"/>
                                </a:lnTo>
                                <a:lnTo>
                                  <a:pt x="4323588" y="1563243"/>
                                </a:lnTo>
                                <a:lnTo>
                                  <a:pt x="4323588" y="1443228"/>
                                </a:lnTo>
                                <a:close/>
                              </a:path>
                              <a:path w="4668520" h="1563370">
                                <a:moveTo>
                                  <a:pt x="4668012" y="1443228"/>
                                </a:moveTo>
                                <a:lnTo>
                                  <a:pt x="4475988" y="1443228"/>
                                </a:lnTo>
                                <a:lnTo>
                                  <a:pt x="4475988" y="1563243"/>
                                </a:lnTo>
                                <a:lnTo>
                                  <a:pt x="4668012" y="1563243"/>
                                </a:lnTo>
                                <a:lnTo>
                                  <a:pt x="4668012" y="1443228"/>
                                </a:lnTo>
                                <a:close/>
                              </a:path>
                            </a:pathLst>
                          </a:custGeom>
                          <a:solidFill>
                            <a:srgbClr val="7DA029"/>
                          </a:solidFill>
                        </wps:spPr>
                        <wps:bodyPr wrap="square" lIns="0" tIns="0" rIns="0" bIns="0" rtlCol="0">
                          <a:prstTxWarp prst="textNoShape">
                            <a:avLst/>
                          </a:prstTxWarp>
                          <a:noAutofit/>
                        </wps:bodyPr>
                      </wps:wsp>
                      <wps:wsp>
                        <wps:cNvPr id="71" name="Graphic 71"/>
                        <wps:cNvSpPr/>
                        <wps:spPr>
                          <a:xfrm>
                            <a:off x="0" y="1592643"/>
                            <a:ext cx="4820285" cy="1270"/>
                          </a:xfrm>
                          <a:custGeom>
                            <a:avLst/>
                            <a:gdLst/>
                            <a:ahLst/>
                            <a:cxnLst/>
                            <a:rect l="l" t="t" r="r" b="b"/>
                            <a:pathLst>
                              <a:path w="4820285">
                                <a:moveTo>
                                  <a:pt x="0" y="0"/>
                                </a:moveTo>
                                <a:lnTo>
                                  <a:pt x="4820031"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3572F7CE" id="Group 65" o:spid="_x0000_s1026" style="position:absolute;margin-left:133.8pt;margin-top:5.65pt;width:379.55pt;height:125.8pt;z-index:15741440;mso-wrap-distance-left:0;mso-wrap-distance-right:0;mso-position-horizontal-relative:page" coordsize="48202,15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">
                <v:shape id="Graphic 66" o:spid="_x0000_s1027" style="position:absolute;top:47;width:48202;height:13234;visibility:visible;mso-wrap-style:square;v-text-anchor:top" coordsize="4820285,132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WUsIA&#10;AADbAAAADwAAAGRycy9kb3ducmV2LnhtbESPQWvCQBSE7wX/w/IEb3Wjh1CjqwRR8GosLb09s88k&#10;mH0bdtck/nu3UOhxmJlvmM1uNK3oyfnGsoLFPAFBXFrdcKXg83J8/wDhA7LG1jIpeJKH3XbytsFM&#10;24HP1BehEhHCPkMFdQhdJqUvazLo57Yjjt7NOoMhSldJ7XCIcNPKZZKk0mDDcaHGjvY1lffiYRT8&#10;DN8rKsevJF89i/5WLK754eKUmk3HfA0i0Bj+w3/tk1aQpvD7Jf4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VZSwgAAANsAAAAPAAAAAAAAAAAAAAAAAJgCAABkcnMvZG93&#10;bnJldi54bWxQSwUGAAAAAAQABAD1AAAAhwMAAAAA&#10;" path="m1645665,1323086r841249,em2677414,1323086r498348,em3366262,1323086r1453769,em,1057910r1453642,em1645665,1057910r841249,em2677414,1057910r2142617,em,794257r2486914,em2677414,794257r2142617,em,529081r75946,em267969,529081r4552062,em,265429r75946,em267969,265429r4552062,em,l4820031,e" filled="f" strokecolor="#d9d9d9">
                  <v:path arrowok="t"/>
                </v:shape>
                <v:shape id="Image 67" o:spid="_x0000_s1028" type="#_x0000_t75" style="position:absolute;left:759;top:7502;width:1920;height:8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SsT3EAAAA2wAAAA8AAABkcnMvZG93bnJldi54bWxEj0FrwkAUhO+F/oflFXrTjR6sRDdihYKl&#10;FxOl1Nsj+5KNZt+G7DbGf98tFHocZuYbZr0ZbSsG6n3jWMFsmoAgLp1uuFZwOr5NliB8QNbYOiYF&#10;d/KwyR4f1phqd+OchiLUIkLYp6jAhNClUvrSkEU/dR1x9CrXWwxR9rXUPd4i3LZyniQLabHhuGCw&#10;o52h8lp8WwWu+jjL9+tnMjvsLjIfXvPii4xSz0/jdgUi0Bj+w3/tvVaweIHfL/EH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SsT3EAAAA2wAAAA8AAAAAAAAAAAAAAAAA&#10;nwIAAGRycy9kb3ducmV2LnhtbFBLBQYAAAAABAAEAPcAAACQAwAAAAA=&#10;">
                  <v:imagedata r:id="rId77" o:title=""/>
                </v:shape>
                <v:shape id="Graphic 68" o:spid="_x0000_s1029" style="position:absolute;left:759;top:1497;width:26016;height:14434;visibility:visible;mso-wrap-style:square;v-text-anchor:top" coordsize="2601595,144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CEsAA&#10;AADbAAAADwAAAGRycy9kb3ducmV2LnhtbERPTWvCQBC9F/wPywi9FN2Y1ijRjUhB6LFV8TxmxyQm&#10;Oxuymxj/ffdQ6PHxvre70TRioM5VlhUs5hEI4tzqigsF59NhtgbhPLLGxjIpeJKDXTZ52WKq7YN/&#10;aDj6QoQQdikqKL1vUyldXpJBN7ctceButjPoA+wKqTt8hHDTyDiKEmmw4tBQYkufJeX1sTcK3uv9&#10;/TJ8m9Uycuu3uOiTjyslSr1Ox/0GhKfR/4v/3F9aQRLGhi/hB8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vCEsAAAADbAAAADwAAAAAAAAAAAAAAAACYAgAAZHJzL2Rvd25y&#10;ZXYueG1sUEsFBgAAAAAEAAQA9QAAAIUDAAAAAA==&#10;" path="m192024,l,,,600468r192024,l192024,xem1569720,961644r-192024,l1377696,1442847r192024,l1569720,961644xem2601468,1202436r-190500,l2410968,1442847r190500,l2601468,1202436xe" fillcolor="#a4a4a4" stroked="f">
                  <v:path arrowok="t"/>
                </v:shape>
                <v:shape id="Graphic 69" o:spid="_x0000_s1030" style="position:absolute;left:4203;top:14726;width:32906;height:1200;visibility:visible;mso-wrap-style:square;v-text-anchor:top" coordsize="329057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ic8YA&#10;AADbAAAADwAAAGRycy9kb3ducmV2LnhtbESPwW7CMBBE75X6D9ZW4gZOoUI0xaA2EhQOHKBcelvF&#10;2yRtvA62IYGvx0hIPY5m5o1mOu9MLU7kfGVZwfMgAUGcW11xoWD/tehPQPiArLG2TArO5GE+e3yY&#10;Yqpty1s67UIhIoR9igrKEJpUSp+XZNAPbEMcvR/rDIYoXSG1wzbCTS2HSTKWBiuOCyU2lJWU/+2O&#10;RsFoUf22y4/PwtmszvYvh2952ayV6j11728gAnXhP3xvr7SC8Svcvs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uic8YAAADbAAAADwAAAAAAAAAAAAAAAACYAgAAZHJz&#10;L2Rvd25yZXYueG1sUEsFBgAAAAAEAAQA9QAAAIsDAAAAAA==&#10;" path="m192024,l,,,120015r192024,l192024,xem536448,l344424,r,120015l536448,120015,536448,xem1568196,l1377696,r,120015l1568196,120015,1568196,xem2601468,l2410968,r,120015l2601468,120015,2601468,xem3290316,l3098292,r,120015l3290316,120015,3290316,xe" fillcolor="#2c4d40" stroked="f">
                  <v:path arrowok="t"/>
                </v:shape>
                <v:shape id="Graphic 70" o:spid="_x0000_s1031" style="position:absolute;left:759;top:294;width:46685;height:15633;visibility:visible;mso-wrap-style:square;v-text-anchor:top" coordsize="4668520,156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87MAA&#10;AADbAAAADwAAAGRycy9kb3ducmV2LnhtbERPu2rDMBTdA/0HcQvZEjktJMWNYtJCaejmJEu3W+vG&#10;MraujCW//r4aAhkP573PJtuIgTpfOVawWScgiAunKy4VXC9fqzcQPiBrbByTgpk8ZIenxR5T7UbO&#10;aTiHUsQQ9ikqMCG0qZS+MGTRr11LHLmb6yyGCLtS6g7HGG4b+ZIkW2mx4thgsKVPQ0V97q2Cn1vd&#10;jh84h/n7N/nrTZPL12uu1PJ5Or6DCDSFh/juPmkFu7g+fok/QB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Q87MAAAADbAAAADwAAAAAAAAAAAAAAAACYAgAAZHJzL2Rvd25y&#10;ZXYueG1sUEsFBgAAAAAEAAQA9QAAAIUDAAAAAA==&#10;" path="m192024,l,,,120396r192024,l192024,xem880872,1202436r-192024,l688848,1443228r192024,l880872,1202436xem1225296,1443228r-192024,l1033272,1563243r192024,l1225296,1443228xem1569720,961644r-192024,l1377696,1082040r192024,l1569720,961644xem1912620,1322832r-190500,l1722120,1443228r190500,l1912620,1322832xem2257044,1443228r-190500,l2066544,1563243r190500,l2257044,1443228xem2601468,600456r-190500,l2410968,1322832r190500,l2601468,600456xem3290316,1082040r-190500,l3099816,1563243r190500,l3290316,1082040xem3979164,1322832r-192024,l3787140,1563243r192024,l3979164,1322832xem4323588,1443228r-192024,l4131564,1563243r192024,l4323588,1443228xem4668012,1443228r-192024,l4475988,1563243r192024,l4668012,1443228xe" fillcolor="#7da029" stroked="f">
                  <v:path arrowok="t"/>
                </v:shape>
                <v:shape id="Graphic 71" o:spid="_x0000_s1032" style="position:absolute;top:15926;width:48202;height:13;visibility:visible;mso-wrap-style:square;v-text-anchor:top" coordsize="48202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DcQA&#10;AADbAAAADwAAAGRycy9kb3ducmV2LnhtbESPQWvCQBSE7wX/w/IEb3WjYC0xGxFRqPZQquL5kX0m&#10;0ezbsLuNsb++Wyj0OMzMN0y27E0jOnK+tqxgMk5AEBdW11wqOB23z68gfEDW2FgmBQ/ysMwHTxmm&#10;2t75k7pDKEWEsE9RQRVCm0rpi4oM+rFtiaN3sc5giNKVUju8R7hp5DRJXqTBmuNChS2tKypuhy+j&#10;oN7Mrt37blWQK9fnafg47h/zb6VGw361ABGoD//hv/abVjCfwO+X+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B1w3EAAAA2wAAAA8AAAAAAAAAAAAAAAAAmAIAAGRycy9k&#10;b3ducmV2LnhtbFBLBQYAAAAABAAEAPUAAACJAwAAAAA=&#10;" path="m,l4820031,e" filled="f" strokecolor="#d9d9d9">
                  <v:path arrowok="t"/>
                </v:shape>
                <w10:wrap anchorx="page"/>
              </v:group>
            </w:pict>
          </mc:Fallback>
        </mc:AlternateContent>
      </w:r>
      <w:r>
        <w:rPr>
          <w:color w:val="585858"/>
          <w:spacing w:val="-2"/>
          <w:sz w:val="18"/>
        </w:rPr>
        <w:t>30</w:t>
      </w:r>
      <w:proofErr w:type="gramStart"/>
      <w:r>
        <w:rPr>
          <w:color w:val="585858"/>
          <w:spacing w:val="-2"/>
          <w:sz w:val="18"/>
        </w:rPr>
        <w:t>,00</w:t>
      </w:r>
      <w:proofErr w:type="gramEnd"/>
      <w:r>
        <w:rPr>
          <w:color w:val="585858"/>
          <w:spacing w:val="-2"/>
          <w:sz w:val="18"/>
        </w:rPr>
        <w:t>%</w:t>
      </w:r>
    </w:p>
    <w:p w:rsidR="00FC5F77" w:rsidRDefault="00D56F93">
      <w:pPr>
        <w:spacing w:before="197"/>
        <w:ind w:left="671"/>
        <w:rPr>
          <w:sz w:val="18"/>
        </w:rPr>
      </w:pPr>
      <w:r>
        <w:rPr>
          <w:color w:val="585858"/>
          <w:spacing w:val="-2"/>
          <w:sz w:val="18"/>
        </w:rPr>
        <w:t>25</w:t>
      </w:r>
      <w:proofErr w:type="gramStart"/>
      <w:r>
        <w:rPr>
          <w:color w:val="585858"/>
          <w:spacing w:val="-2"/>
          <w:sz w:val="18"/>
        </w:rPr>
        <w:t>,00</w:t>
      </w:r>
      <w:proofErr w:type="gramEnd"/>
      <w:r>
        <w:rPr>
          <w:color w:val="585858"/>
          <w:spacing w:val="-2"/>
          <w:sz w:val="18"/>
        </w:rPr>
        <w:t>%</w:t>
      </w:r>
    </w:p>
    <w:p w:rsidR="00FC5F77" w:rsidRDefault="00D56F93">
      <w:pPr>
        <w:spacing w:before="197"/>
        <w:ind w:left="671"/>
        <w:rPr>
          <w:sz w:val="18"/>
        </w:rPr>
      </w:pPr>
      <w:r>
        <w:rPr>
          <w:noProof/>
          <w:lang w:val="en-AU" w:eastAsia="en-AU"/>
        </w:rPr>
        <mc:AlternateContent>
          <mc:Choice Requires="wps">
            <w:drawing>
              <wp:anchor distT="0" distB="0" distL="0" distR="0" simplePos="0" relativeHeight="15741952" behindDoc="0" locked="0" layoutInCell="1" allowOverlap="1">
                <wp:simplePos x="0" y="0"/>
                <wp:positionH relativeFrom="page">
                  <wp:posOffset>1028115</wp:posOffset>
                </wp:positionH>
                <wp:positionV relativeFrom="paragraph">
                  <wp:posOffset>185417</wp:posOffset>
                </wp:positionV>
                <wp:extent cx="152400" cy="56451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64515"/>
                        </a:xfrm>
                        <a:prstGeom prst="rect">
                          <a:avLst/>
                        </a:prstGeom>
                      </wps:spPr>
                      <wps:txbx>
                        <w:txbxContent>
                          <w:p w:rsidR="00D56F93" w:rsidRDefault="00D56F93">
                            <w:pPr>
                              <w:spacing w:line="223" w:lineRule="exact"/>
                              <w:ind w:left="20"/>
                              <w:rPr>
                                <w:sz w:val="20"/>
                              </w:rPr>
                            </w:pPr>
                            <w:r>
                              <w:rPr>
                                <w:color w:val="585858"/>
                                <w:spacing w:val="-2"/>
                                <w:sz w:val="20"/>
                              </w:rPr>
                              <w:t>Frequency</w:t>
                            </w:r>
                          </w:p>
                        </w:txbxContent>
                      </wps:txbx>
                      <wps:bodyPr vert="vert270" wrap="square" lIns="0" tIns="0" rIns="0" bIns="0" rtlCol="0">
                        <a:noAutofit/>
                      </wps:bodyPr>
                    </wps:wsp>
                  </a:graphicData>
                </a:graphic>
              </wp:anchor>
            </w:drawing>
          </mc:Choice>
          <mc:Fallback>
            <w:pict>
              <v:shape id="Textbox 72" o:spid="_x0000_s1031" type="#_x0000_t202" style="position:absolute;left:0;text-align:left;margin-left:80.95pt;margin-top:14.6pt;width:12pt;height:44.4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" filled="f" stroked="f">
                <v:path arrowok="t"/>
                <v:textbox style="layout-flow:vertical;mso-layout-flow-alt:bottom-to-top" inset="0,0,0,0">
                  <w:txbxContent>
                    <w:p w:rsidR="00D56F93" w:rsidRDefault="00D56F93">
                      <w:pPr>
                        <w:spacing w:line="223" w:lineRule="exact"/>
                        <w:ind w:left="20"/>
                        <w:rPr>
                          <w:sz w:val="20"/>
                        </w:rPr>
                      </w:pPr>
                      <w:r>
                        <w:rPr>
                          <w:color w:val="585858"/>
                          <w:spacing w:val="-2"/>
                          <w:sz w:val="20"/>
                        </w:rPr>
                        <w:t>Frequency</w:t>
                      </w:r>
                    </w:p>
                  </w:txbxContent>
                </v:textbox>
                <w10:wrap anchorx="page"/>
              </v:shape>
            </w:pict>
          </mc:Fallback>
        </mc:AlternateContent>
      </w:r>
      <w:r>
        <w:rPr>
          <w:color w:val="585858"/>
          <w:spacing w:val="-2"/>
          <w:sz w:val="18"/>
        </w:rPr>
        <w:t>20</w:t>
      </w:r>
      <w:proofErr w:type="gramStart"/>
      <w:r>
        <w:rPr>
          <w:color w:val="585858"/>
          <w:spacing w:val="-2"/>
          <w:sz w:val="18"/>
        </w:rPr>
        <w:t>,00</w:t>
      </w:r>
      <w:proofErr w:type="gramEnd"/>
      <w:r>
        <w:rPr>
          <w:color w:val="585858"/>
          <w:spacing w:val="-2"/>
          <w:sz w:val="18"/>
        </w:rPr>
        <w:t>%</w:t>
      </w:r>
    </w:p>
    <w:p w:rsidR="00FC5F77" w:rsidRDefault="00D56F93">
      <w:pPr>
        <w:spacing w:before="197"/>
        <w:ind w:left="671"/>
        <w:rPr>
          <w:sz w:val="18"/>
        </w:rPr>
      </w:pPr>
      <w:r>
        <w:rPr>
          <w:color w:val="585858"/>
          <w:spacing w:val="-2"/>
          <w:sz w:val="18"/>
        </w:rPr>
        <w:t>15</w:t>
      </w:r>
      <w:proofErr w:type="gramStart"/>
      <w:r>
        <w:rPr>
          <w:color w:val="585858"/>
          <w:spacing w:val="-2"/>
          <w:sz w:val="18"/>
        </w:rPr>
        <w:t>,00</w:t>
      </w:r>
      <w:proofErr w:type="gramEnd"/>
      <w:r>
        <w:rPr>
          <w:color w:val="585858"/>
          <w:spacing w:val="-2"/>
          <w:sz w:val="18"/>
        </w:rPr>
        <w:t>%</w:t>
      </w:r>
    </w:p>
    <w:p w:rsidR="00FC5F77" w:rsidRDefault="00D56F93">
      <w:pPr>
        <w:spacing w:before="197"/>
        <w:ind w:left="671"/>
        <w:rPr>
          <w:sz w:val="18"/>
        </w:rPr>
      </w:pPr>
      <w:r>
        <w:rPr>
          <w:color w:val="585858"/>
          <w:spacing w:val="-2"/>
          <w:sz w:val="18"/>
        </w:rPr>
        <w:t>10</w:t>
      </w:r>
      <w:proofErr w:type="gramStart"/>
      <w:r>
        <w:rPr>
          <w:color w:val="585858"/>
          <w:spacing w:val="-2"/>
          <w:sz w:val="18"/>
        </w:rPr>
        <w:t>,00</w:t>
      </w:r>
      <w:proofErr w:type="gramEnd"/>
      <w:r>
        <w:rPr>
          <w:color w:val="585858"/>
          <w:spacing w:val="-2"/>
          <w:sz w:val="18"/>
        </w:rPr>
        <w:t>%</w:t>
      </w:r>
    </w:p>
    <w:p w:rsidR="00FC5F77" w:rsidRDefault="00D56F93">
      <w:pPr>
        <w:spacing w:before="197"/>
        <w:ind w:left="762"/>
        <w:rPr>
          <w:sz w:val="18"/>
        </w:rPr>
      </w:pPr>
      <w:r>
        <w:rPr>
          <w:color w:val="585858"/>
          <w:spacing w:val="-2"/>
          <w:sz w:val="18"/>
        </w:rPr>
        <w:t>5</w:t>
      </w:r>
      <w:proofErr w:type="gramStart"/>
      <w:r>
        <w:rPr>
          <w:color w:val="585858"/>
          <w:spacing w:val="-2"/>
          <w:sz w:val="18"/>
        </w:rPr>
        <w:t>,00</w:t>
      </w:r>
      <w:proofErr w:type="gramEnd"/>
      <w:r>
        <w:rPr>
          <w:color w:val="585858"/>
          <w:spacing w:val="-2"/>
          <w:sz w:val="18"/>
        </w:rPr>
        <w:t>%</w:t>
      </w:r>
    </w:p>
    <w:p w:rsidR="00FC5F77" w:rsidRDefault="00D56F93">
      <w:pPr>
        <w:spacing w:before="198"/>
        <w:ind w:left="762"/>
        <w:rPr>
          <w:sz w:val="18"/>
        </w:rPr>
      </w:pPr>
      <w:r>
        <w:rPr>
          <w:color w:val="585858"/>
          <w:spacing w:val="-2"/>
          <w:sz w:val="18"/>
        </w:rPr>
        <w:t>0</w:t>
      </w:r>
      <w:proofErr w:type="gramStart"/>
      <w:r>
        <w:rPr>
          <w:color w:val="585858"/>
          <w:spacing w:val="-2"/>
          <w:sz w:val="18"/>
        </w:rPr>
        <w:t>,00</w:t>
      </w:r>
      <w:proofErr w:type="gramEnd"/>
      <w:r>
        <w:rPr>
          <w:color w:val="585858"/>
          <w:spacing w:val="-2"/>
          <w:sz w:val="18"/>
        </w:rPr>
        <w:t>%</w:t>
      </w:r>
    </w:p>
    <w:p w:rsidR="00FC5F77" w:rsidRDefault="00D56F93">
      <w:pPr>
        <w:tabs>
          <w:tab w:val="left" w:pos="2099"/>
          <w:tab w:val="left" w:pos="2641"/>
          <w:tab w:val="left" w:pos="3115"/>
          <w:tab w:val="left" w:pos="3725"/>
          <w:tab w:val="left" w:pos="4268"/>
          <w:tab w:val="left" w:pos="4810"/>
          <w:tab w:val="left" w:pos="5352"/>
          <w:tab w:val="left" w:pos="5895"/>
          <w:tab w:val="left" w:pos="6437"/>
          <w:tab w:val="left" w:pos="6979"/>
          <w:tab w:val="left" w:pos="7521"/>
          <w:tab w:val="left" w:pos="8064"/>
          <w:tab w:val="left" w:pos="8606"/>
        </w:tabs>
        <w:spacing w:before="14"/>
        <w:ind w:left="1522"/>
        <w:rPr>
          <w:sz w:val="18"/>
        </w:rPr>
      </w:pPr>
      <w:r>
        <w:rPr>
          <w:color w:val="585858"/>
          <w:spacing w:val="-5"/>
          <w:sz w:val="18"/>
        </w:rPr>
        <w:t>n/a</w:t>
      </w:r>
      <w:r>
        <w:rPr>
          <w:color w:val="585858"/>
          <w:sz w:val="18"/>
        </w:rPr>
        <w:tab/>
      </w:r>
      <w:r>
        <w:rPr>
          <w:color w:val="585858"/>
          <w:spacing w:val="-5"/>
          <w:sz w:val="18"/>
        </w:rPr>
        <w:t>10</w:t>
      </w:r>
      <w:r>
        <w:rPr>
          <w:color w:val="585858"/>
          <w:sz w:val="18"/>
        </w:rPr>
        <w:tab/>
      </w:r>
      <w:r>
        <w:rPr>
          <w:color w:val="585858"/>
          <w:spacing w:val="-5"/>
          <w:sz w:val="18"/>
        </w:rPr>
        <w:t>20</w:t>
      </w:r>
      <w:r>
        <w:rPr>
          <w:color w:val="585858"/>
          <w:sz w:val="18"/>
        </w:rPr>
        <w:tab/>
      </w:r>
      <w:r>
        <w:rPr>
          <w:color w:val="585858"/>
          <w:spacing w:val="-4"/>
          <w:sz w:val="18"/>
        </w:rPr>
        <w:t>23</w:t>
      </w:r>
      <w:proofErr w:type="gramStart"/>
      <w:r>
        <w:rPr>
          <w:color w:val="585858"/>
          <w:spacing w:val="-4"/>
          <w:sz w:val="18"/>
        </w:rPr>
        <w:t>,5</w:t>
      </w:r>
      <w:proofErr w:type="gramEnd"/>
      <w:r>
        <w:rPr>
          <w:color w:val="585858"/>
          <w:sz w:val="18"/>
        </w:rPr>
        <w:tab/>
      </w:r>
      <w:r>
        <w:rPr>
          <w:color w:val="585858"/>
          <w:spacing w:val="-5"/>
          <w:sz w:val="18"/>
        </w:rPr>
        <w:t>25</w:t>
      </w:r>
      <w:r>
        <w:rPr>
          <w:color w:val="585858"/>
          <w:sz w:val="18"/>
        </w:rPr>
        <w:tab/>
      </w:r>
      <w:r>
        <w:rPr>
          <w:color w:val="585858"/>
          <w:spacing w:val="-5"/>
          <w:sz w:val="18"/>
        </w:rPr>
        <w:t>30</w:t>
      </w:r>
      <w:r>
        <w:rPr>
          <w:color w:val="585858"/>
          <w:sz w:val="18"/>
        </w:rPr>
        <w:tab/>
      </w:r>
      <w:r>
        <w:rPr>
          <w:color w:val="585858"/>
          <w:spacing w:val="-5"/>
          <w:sz w:val="18"/>
        </w:rPr>
        <w:t>35</w:t>
      </w:r>
      <w:r>
        <w:rPr>
          <w:color w:val="585858"/>
          <w:sz w:val="18"/>
        </w:rPr>
        <w:tab/>
      </w:r>
      <w:r>
        <w:rPr>
          <w:color w:val="585858"/>
          <w:spacing w:val="-5"/>
          <w:sz w:val="18"/>
        </w:rPr>
        <w:t>40</w:t>
      </w:r>
      <w:r>
        <w:rPr>
          <w:color w:val="585858"/>
          <w:sz w:val="18"/>
        </w:rPr>
        <w:tab/>
      </w:r>
      <w:r>
        <w:rPr>
          <w:color w:val="585858"/>
          <w:spacing w:val="-5"/>
          <w:sz w:val="18"/>
        </w:rPr>
        <w:t>45</w:t>
      </w:r>
      <w:r>
        <w:rPr>
          <w:color w:val="585858"/>
          <w:sz w:val="18"/>
        </w:rPr>
        <w:tab/>
      </w:r>
      <w:r>
        <w:rPr>
          <w:color w:val="585858"/>
          <w:spacing w:val="-5"/>
          <w:sz w:val="18"/>
        </w:rPr>
        <w:t>50</w:t>
      </w:r>
      <w:r>
        <w:rPr>
          <w:color w:val="585858"/>
          <w:sz w:val="18"/>
        </w:rPr>
        <w:tab/>
      </w:r>
      <w:r>
        <w:rPr>
          <w:color w:val="585858"/>
          <w:spacing w:val="-5"/>
          <w:sz w:val="18"/>
        </w:rPr>
        <w:t>58</w:t>
      </w:r>
      <w:r>
        <w:rPr>
          <w:color w:val="585858"/>
          <w:sz w:val="18"/>
        </w:rPr>
        <w:tab/>
      </w:r>
      <w:r>
        <w:rPr>
          <w:color w:val="585858"/>
          <w:spacing w:val="-5"/>
          <w:sz w:val="18"/>
        </w:rPr>
        <w:t>60</w:t>
      </w:r>
      <w:r>
        <w:rPr>
          <w:color w:val="585858"/>
          <w:sz w:val="18"/>
        </w:rPr>
        <w:tab/>
      </w:r>
      <w:r>
        <w:rPr>
          <w:color w:val="585858"/>
          <w:spacing w:val="-5"/>
          <w:sz w:val="18"/>
        </w:rPr>
        <w:t>75</w:t>
      </w:r>
      <w:r>
        <w:rPr>
          <w:color w:val="585858"/>
          <w:sz w:val="18"/>
        </w:rPr>
        <w:tab/>
      </w:r>
      <w:r>
        <w:rPr>
          <w:color w:val="585858"/>
          <w:spacing w:val="-5"/>
          <w:sz w:val="18"/>
        </w:rPr>
        <w:t>90</w:t>
      </w:r>
    </w:p>
    <w:p w:rsidR="00FC5F77" w:rsidRDefault="00D56F93">
      <w:pPr>
        <w:spacing w:before="211"/>
        <w:ind w:right="209"/>
        <w:jc w:val="center"/>
        <w:rPr>
          <w:sz w:val="20"/>
        </w:rPr>
      </w:pPr>
      <w:r>
        <w:rPr>
          <w:color w:val="585858"/>
          <w:sz w:val="20"/>
        </w:rPr>
        <w:t>Analysis</w:t>
      </w:r>
      <w:r>
        <w:rPr>
          <w:color w:val="585858"/>
          <w:spacing w:val="-9"/>
          <w:sz w:val="20"/>
        </w:rPr>
        <w:t xml:space="preserve"> </w:t>
      </w:r>
      <w:r>
        <w:rPr>
          <w:color w:val="585858"/>
          <w:sz w:val="20"/>
        </w:rPr>
        <w:t>period</w:t>
      </w:r>
      <w:r>
        <w:rPr>
          <w:color w:val="585858"/>
          <w:spacing w:val="-8"/>
          <w:sz w:val="20"/>
        </w:rPr>
        <w:t xml:space="preserve"> </w:t>
      </w:r>
      <w:r>
        <w:rPr>
          <w:color w:val="585858"/>
          <w:spacing w:val="-2"/>
          <w:sz w:val="20"/>
        </w:rPr>
        <w:t>[years]</w:t>
      </w:r>
    </w:p>
    <w:p w:rsidR="00FC5F77" w:rsidRDefault="00D56F93">
      <w:pPr>
        <w:tabs>
          <w:tab w:val="left" w:pos="5157"/>
        </w:tabs>
        <w:spacing w:before="154"/>
        <w:ind w:left="1307"/>
        <w:rPr>
          <w:sz w:val="20"/>
        </w:rPr>
      </w:pPr>
      <w:r>
        <w:rPr>
          <w:noProof/>
          <w:lang w:val="en-AU" w:eastAsia="en-AU"/>
        </w:rPr>
        <w:drawing>
          <wp:inline distT="0" distB="0" distL="0" distR="0">
            <wp:extent cx="69752" cy="6975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8" cstate="print"/>
                    <a:stretch>
                      <a:fillRect/>
                    </a:stretch>
                  </pic:blipFill>
                  <pic:spPr>
                    <a:xfrm>
                      <a:off x="0" y="0"/>
                      <a:ext cx="69752" cy="69752"/>
                    </a:xfrm>
                    <a:prstGeom prst="rect">
                      <a:avLst/>
                    </a:prstGeom>
                  </pic:spPr>
                </pic:pic>
              </a:graphicData>
            </a:graphic>
          </wp:inline>
        </w:drawing>
      </w:r>
      <w:r>
        <w:rPr>
          <w:rFonts w:ascii="Times New Roman"/>
          <w:sz w:val="20"/>
        </w:rPr>
        <w:t xml:space="preserve"> </w:t>
      </w:r>
      <w:r>
        <w:rPr>
          <w:color w:val="585858"/>
          <w:spacing w:val="-2"/>
          <w:sz w:val="20"/>
        </w:rPr>
        <w:t>Initial</w:t>
      </w:r>
      <w:r>
        <w:rPr>
          <w:color w:val="585858"/>
          <w:spacing w:val="6"/>
          <w:sz w:val="20"/>
        </w:rPr>
        <w:t xml:space="preserve"> </w:t>
      </w:r>
      <w:r>
        <w:rPr>
          <w:color w:val="585858"/>
          <w:spacing w:val="-2"/>
          <w:sz w:val="20"/>
        </w:rPr>
        <w:t>construction</w:t>
      </w:r>
      <w:r>
        <w:rPr>
          <w:color w:val="585858"/>
          <w:spacing w:val="7"/>
          <w:sz w:val="20"/>
        </w:rPr>
        <w:t xml:space="preserve"> </w:t>
      </w:r>
      <w:r>
        <w:rPr>
          <w:color w:val="585858"/>
          <w:spacing w:val="-2"/>
          <w:sz w:val="20"/>
        </w:rPr>
        <w:t>(individually)</w:t>
      </w:r>
      <w:r>
        <w:rPr>
          <w:color w:val="585858"/>
          <w:sz w:val="20"/>
        </w:rPr>
        <w:tab/>
      </w:r>
      <w:r>
        <w:rPr>
          <w:noProof/>
          <w:color w:val="585858"/>
          <w:sz w:val="20"/>
          <w:lang w:val="en-AU" w:eastAsia="en-AU"/>
        </w:rPr>
        <w:drawing>
          <wp:inline distT="0" distB="0" distL="0" distR="0">
            <wp:extent cx="69752" cy="69752"/>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9" cstate="print"/>
                    <a:stretch>
                      <a:fillRect/>
                    </a:stretch>
                  </pic:blipFill>
                  <pic:spPr>
                    <a:xfrm>
                      <a:off x="0" y="0"/>
                      <a:ext cx="69752" cy="69752"/>
                    </a:xfrm>
                    <a:prstGeom prst="rect">
                      <a:avLst/>
                    </a:prstGeom>
                  </pic:spPr>
                </pic:pic>
              </a:graphicData>
            </a:graphic>
          </wp:inline>
        </w:drawing>
      </w:r>
      <w:r>
        <w:rPr>
          <w:rFonts w:ascii="Times New Roman"/>
          <w:color w:val="585858"/>
          <w:spacing w:val="-1"/>
          <w:sz w:val="20"/>
        </w:rPr>
        <w:t xml:space="preserve"> </w:t>
      </w:r>
      <w:r>
        <w:rPr>
          <w:color w:val="585858"/>
          <w:sz w:val="20"/>
        </w:rPr>
        <w:t>M&amp;R (individually)</w:t>
      </w:r>
    </w:p>
    <w:p w:rsidR="00FC5F77" w:rsidRDefault="00D56F93">
      <w:pPr>
        <w:tabs>
          <w:tab w:val="left" w:pos="5157"/>
        </w:tabs>
        <w:spacing w:before="90"/>
        <w:ind w:left="1307"/>
        <w:rPr>
          <w:sz w:val="20"/>
        </w:rPr>
      </w:pPr>
      <w:r>
        <w:rPr>
          <w:noProof/>
          <w:lang w:val="en-AU" w:eastAsia="en-AU"/>
        </w:rPr>
        <w:drawing>
          <wp:inline distT="0" distB="0" distL="0" distR="0">
            <wp:extent cx="69752" cy="69752"/>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80" cstate="print"/>
                    <a:stretch>
                      <a:fillRect/>
                    </a:stretch>
                  </pic:blipFill>
                  <pic:spPr>
                    <a:xfrm>
                      <a:off x="0" y="0"/>
                      <a:ext cx="69752" cy="69752"/>
                    </a:xfrm>
                    <a:prstGeom prst="rect">
                      <a:avLst/>
                    </a:prstGeom>
                  </pic:spPr>
                </pic:pic>
              </a:graphicData>
            </a:graphic>
          </wp:inline>
        </w:drawing>
      </w:r>
      <w:r>
        <w:rPr>
          <w:rFonts w:ascii="Times New Roman"/>
          <w:spacing w:val="-7"/>
          <w:sz w:val="20"/>
        </w:rPr>
        <w:t xml:space="preserve"> </w:t>
      </w:r>
      <w:r>
        <w:rPr>
          <w:color w:val="585858"/>
          <w:sz w:val="20"/>
        </w:rPr>
        <w:t>Initial</w:t>
      </w:r>
      <w:r>
        <w:rPr>
          <w:color w:val="585858"/>
          <w:spacing w:val="-5"/>
          <w:sz w:val="20"/>
        </w:rPr>
        <w:t xml:space="preserve"> </w:t>
      </w:r>
      <w:r>
        <w:rPr>
          <w:color w:val="585858"/>
          <w:sz w:val="20"/>
        </w:rPr>
        <w:t>construction</w:t>
      </w:r>
      <w:r>
        <w:rPr>
          <w:color w:val="585858"/>
          <w:spacing w:val="-4"/>
          <w:sz w:val="20"/>
        </w:rPr>
        <w:t xml:space="preserve"> </w:t>
      </w:r>
      <w:r>
        <w:rPr>
          <w:color w:val="585858"/>
          <w:sz w:val="20"/>
        </w:rPr>
        <w:t>-&gt;</w:t>
      </w:r>
      <w:r>
        <w:rPr>
          <w:color w:val="585858"/>
          <w:spacing w:val="-5"/>
          <w:sz w:val="20"/>
        </w:rPr>
        <w:t xml:space="preserve"> </w:t>
      </w:r>
      <w:r>
        <w:rPr>
          <w:color w:val="585858"/>
          <w:sz w:val="20"/>
        </w:rPr>
        <w:t>M&amp;R</w:t>
      </w:r>
      <w:r>
        <w:rPr>
          <w:color w:val="585858"/>
          <w:sz w:val="20"/>
        </w:rPr>
        <w:tab/>
      </w:r>
      <w:r>
        <w:rPr>
          <w:noProof/>
          <w:color w:val="585858"/>
          <w:sz w:val="20"/>
          <w:lang w:val="en-AU" w:eastAsia="en-AU"/>
        </w:rPr>
        <w:drawing>
          <wp:inline distT="0" distB="0" distL="0" distR="0">
            <wp:extent cx="69752" cy="69752"/>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6" cstate="print"/>
                    <a:stretch>
                      <a:fillRect/>
                    </a:stretch>
                  </pic:blipFill>
                  <pic:spPr>
                    <a:xfrm>
                      <a:off x="0" y="0"/>
                      <a:ext cx="69752" cy="69752"/>
                    </a:xfrm>
                    <a:prstGeom prst="rect">
                      <a:avLst/>
                    </a:prstGeom>
                  </pic:spPr>
                </pic:pic>
              </a:graphicData>
            </a:graphic>
          </wp:inline>
        </w:drawing>
      </w:r>
      <w:r>
        <w:rPr>
          <w:rFonts w:ascii="Times New Roman"/>
          <w:color w:val="585858"/>
          <w:spacing w:val="-7"/>
          <w:sz w:val="20"/>
        </w:rPr>
        <w:t xml:space="preserve"> </w:t>
      </w:r>
      <w:r>
        <w:rPr>
          <w:color w:val="585858"/>
          <w:sz w:val="20"/>
        </w:rPr>
        <w:t>Initial</w:t>
      </w:r>
      <w:r>
        <w:rPr>
          <w:color w:val="585858"/>
          <w:spacing w:val="-5"/>
          <w:sz w:val="20"/>
        </w:rPr>
        <w:t xml:space="preserve"> </w:t>
      </w:r>
      <w:r>
        <w:rPr>
          <w:color w:val="585858"/>
          <w:sz w:val="20"/>
        </w:rPr>
        <w:t>construction</w:t>
      </w:r>
      <w:r>
        <w:rPr>
          <w:color w:val="585858"/>
          <w:spacing w:val="-4"/>
          <w:sz w:val="20"/>
        </w:rPr>
        <w:t xml:space="preserve"> </w:t>
      </w:r>
      <w:r>
        <w:rPr>
          <w:color w:val="585858"/>
          <w:sz w:val="20"/>
        </w:rPr>
        <w:t>-&gt;</w:t>
      </w:r>
      <w:r>
        <w:rPr>
          <w:color w:val="585858"/>
          <w:spacing w:val="-5"/>
          <w:sz w:val="20"/>
        </w:rPr>
        <w:t xml:space="preserve"> </w:t>
      </w:r>
      <w:r>
        <w:rPr>
          <w:color w:val="585858"/>
          <w:sz w:val="20"/>
        </w:rPr>
        <w:t>EOL</w:t>
      </w:r>
    </w:p>
    <w:p w:rsidR="00FC5F77" w:rsidRDefault="00D56F93">
      <w:pPr>
        <w:spacing w:before="203"/>
        <w:ind w:left="116"/>
        <w:jc w:val="both"/>
        <w:rPr>
          <w:i/>
          <w:sz w:val="18"/>
        </w:rPr>
      </w:pPr>
      <w:bookmarkStart w:id="2" w:name="_bookmark2"/>
      <w:bookmarkEnd w:id="2"/>
      <w:r>
        <w:rPr>
          <w:i/>
          <w:color w:val="44536A"/>
          <w:sz w:val="18"/>
        </w:rPr>
        <w:t>Fig.</w:t>
      </w:r>
      <w:r>
        <w:rPr>
          <w:i/>
          <w:color w:val="44536A"/>
          <w:spacing w:val="-5"/>
          <w:sz w:val="18"/>
        </w:rPr>
        <w:t xml:space="preserve"> </w:t>
      </w:r>
      <w:r>
        <w:rPr>
          <w:i/>
          <w:color w:val="44536A"/>
          <w:sz w:val="18"/>
        </w:rPr>
        <w:t>3</w:t>
      </w:r>
      <w:r>
        <w:rPr>
          <w:i/>
          <w:color w:val="44536A"/>
          <w:spacing w:val="-2"/>
          <w:sz w:val="18"/>
        </w:rPr>
        <w:t xml:space="preserve"> </w:t>
      </w:r>
      <w:r>
        <w:rPr>
          <w:i/>
          <w:color w:val="44536A"/>
          <w:sz w:val="18"/>
        </w:rPr>
        <w:t>Frequency</w:t>
      </w:r>
      <w:r>
        <w:rPr>
          <w:i/>
          <w:color w:val="44536A"/>
          <w:spacing w:val="-2"/>
          <w:sz w:val="18"/>
        </w:rPr>
        <w:t xml:space="preserve"> </w:t>
      </w:r>
      <w:r>
        <w:rPr>
          <w:i/>
          <w:color w:val="44536A"/>
          <w:sz w:val="18"/>
        </w:rPr>
        <w:t>of</w:t>
      </w:r>
      <w:r>
        <w:rPr>
          <w:i/>
          <w:color w:val="44536A"/>
          <w:spacing w:val="-5"/>
          <w:sz w:val="18"/>
        </w:rPr>
        <w:t xml:space="preserve"> </w:t>
      </w:r>
      <w:r>
        <w:rPr>
          <w:i/>
          <w:color w:val="44536A"/>
          <w:sz w:val="18"/>
        </w:rPr>
        <w:t>analysis</w:t>
      </w:r>
      <w:r>
        <w:rPr>
          <w:i/>
          <w:color w:val="44536A"/>
          <w:spacing w:val="-4"/>
          <w:sz w:val="18"/>
        </w:rPr>
        <w:t xml:space="preserve"> </w:t>
      </w:r>
      <w:r>
        <w:rPr>
          <w:i/>
          <w:color w:val="44536A"/>
          <w:sz w:val="18"/>
        </w:rPr>
        <w:t>period</w:t>
      </w:r>
      <w:r>
        <w:rPr>
          <w:i/>
          <w:color w:val="44536A"/>
          <w:spacing w:val="1"/>
          <w:sz w:val="18"/>
        </w:rPr>
        <w:t xml:space="preserve"> </w:t>
      </w:r>
      <w:r>
        <w:rPr>
          <w:i/>
          <w:color w:val="44536A"/>
          <w:sz w:val="18"/>
        </w:rPr>
        <w:t>used</w:t>
      </w:r>
      <w:r>
        <w:rPr>
          <w:i/>
          <w:color w:val="44536A"/>
          <w:spacing w:val="-1"/>
          <w:sz w:val="18"/>
        </w:rPr>
        <w:t xml:space="preserve"> </w:t>
      </w:r>
      <w:r>
        <w:rPr>
          <w:i/>
          <w:color w:val="44536A"/>
          <w:sz w:val="18"/>
        </w:rPr>
        <w:t>in</w:t>
      </w:r>
      <w:r>
        <w:rPr>
          <w:i/>
          <w:color w:val="44536A"/>
          <w:spacing w:val="-3"/>
          <w:sz w:val="18"/>
        </w:rPr>
        <w:t xml:space="preserve"> </w:t>
      </w:r>
      <w:r>
        <w:rPr>
          <w:i/>
          <w:color w:val="44536A"/>
          <w:sz w:val="18"/>
        </w:rPr>
        <w:t>recent</w:t>
      </w:r>
      <w:r>
        <w:rPr>
          <w:i/>
          <w:color w:val="44536A"/>
          <w:spacing w:val="-2"/>
          <w:sz w:val="18"/>
        </w:rPr>
        <w:t xml:space="preserve"> </w:t>
      </w:r>
      <w:r>
        <w:rPr>
          <w:i/>
          <w:color w:val="44536A"/>
          <w:sz w:val="18"/>
        </w:rPr>
        <w:t>case</w:t>
      </w:r>
      <w:r>
        <w:rPr>
          <w:i/>
          <w:color w:val="44536A"/>
          <w:spacing w:val="-2"/>
          <w:sz w:val="18"/>
        </w:rPr>
        <w:t xml:space="preserve"> </w:t>
      </w:r>
      <w:r>
        <w:rPr>
          <w:i/>
          <w:color w:val="44536A"/>
          <w:sz w:val="18"/>
        </w:rPr>
        <w:t>studies</w:t>
      </w:r>
      <w:r>
        <w:rPr>
          <w:i/>
          <w:color w:val="44536A"/>
          <w:spacing w:val="-4"/>
          <w:sz w:val="18"/>
        </w:rPr>
        <w:t xml:space="preserve"> </w:t>
      </w:r>
      <w:r>
        <w:rPr>
          <w:i/>
          <w:color w:val="44536A"/>
          <w:sz w:val="18"/>
        </w:rPr>
        <w:t>per</w:t>
      </w:r>
      <w:r>
        <w:rPr>
          <w:i/>
          <w:color w:val="44536A"/>
          <w:spacing w:val="-4"/>
          <w:sz w:val="18"/>
        </w:rPr>
        <w:t xml:space="preserve"> </w:t>
      </w:r>
      <w:r>
        <w:rPr>
          <w:i/>
          <w:color w:val="44536A"/>
          <w:sz w:val="18"/>
        </w:rPr>
        <w:t>set</w:t>
      </w:r>
      <w:r>
        <w:rPr>
          <w:i/>
          <w:color w:val="44536A"/>
          <w:spacing w:val="-3"/>
          <w:sz w:val="18"/>
        </w:rPr>
        <w:t xml:space="preserve"> </w:t>
      </w:r>
      <w:r>
        <w:rPr>
          <w:i/>
          <w:color w:val="44536A"/>
          <w:sz w:val="18"/>
        </w:rPr>
        <w:t>of</w:t>
      </w:r>
      <w:r>
        <w:rPr>
          <w:i/>
          <w:color w:val="44536A"/>
          <w:spacing w:val="-2"/>
          <w:sz w:val="18"/>
        </w:rPr>
        <w:t xml:space="preserve"> </w:t>
      </w:r>
      <w:r>
        <w:rPr>
          <w:i/>
          <w:color w:val="44536A"/>
          <w:sz w:val="18"/>
        </w:rPr>
        <w:t>system</w:t>
      </w:r>
      <w:r>
        <w:rPr>
          <w:i/>
          <w:color w:val="44536A"/>
          <w:spacing w:val="-3"/>
          <w:sz w:val="18"/>
        </w:rPr>
        <w:t xml:space="preserve"> </w:t>
      </w:r>
      <w:r>
        <w:rPr>
          <w:i/>
          <w:color w:val="44536A"/>
          <w:sz w:val="18"/>
        </w:rPr>
        <w:t>boundaries</w:t>
      </w:r>
      <w:r>
        <w:rPr>
          <w:i/>
          <w:color w:val="44536A"/>
          <w:spacing w:val="-1"/>
          <w:sz w:val="18"/>
        </w:rPr>
        <w:t xml:space="preserve"> </w:t>
      </w:r>
      <w:r>
        <w:rPr>
          <w:i/>
          <w:color w:val="44536A"/>
          <w:spacing w:val="-2"/>
          <w:sz w:val="18"/>
        </w:rPr>
        <w:t>(n=44)</w:t>
      </w:r>
    </w:p>
    <w:p w:rsidR="00FC5F77" w:rsidRDefault="00FC5F77">
      <w:pPr>
        <w:pStyle w:val="BodyText"/>
        <w:spacing w:before="69"/>
        <w:rPr>
          <w:i/>
          <w:sz w:val="18"/>
        </w:rPr>
      </w:pPr>
    </w:p>
    <w:p w:rsidR="00FC5F77" w:rsidRDefault="00D56F93">
      <w:pPr>
        <w:pStyle w:val="Heading1"/>
        <w:numPr>
          <w:ilvl w:val="1"/>
          <w:numId w:val="3"/>
        </w:numPr>
        <w:tabs>
          <w:tab w:val="left" w:pos="504"/>
        </w:tabs>
        <w:ind w:left="504" w:hanging="388"/>
        <w:jc w:val="both"/>
      </w:pPr>
      <w:r>
        <w:t>Determine</w:t>
      </w:r>
      <w:r>
        <w:rPr>
          <w:spacing w:val="-7"/>
        </w:rPr>
        <w:t xml:space="preserve"> </w:t>
      </w:r>
      <w:r>
        <w:t>performance</w:t>
      </w:r>
      <w:r>
        <w:rPr>
          <w:spacing w:val="-6"/>
        </w:rPr>
        <w:t xml:space="preserve"> </w:t>
      </w:r>
      <w:r>
        <w:t>periods</w:t>
      </w:r>
      <w:r>
        <w:rPr>
          <w:spacing w:val="-7"/>
        </w:rPr>
        <w:t xml:space="preserve"> </w:t>
      </w:r>
      <w:r>
        <w:t>&amp;</w:t>
      </w:r>
      <w:r>
        <w:rPr>
          <w:spacing w:val="-5"/>
        </w:rPr>
        <w:t xml:space="preserve"> </w:t>
      </w:r>
      <w:r>
        <w:t>M&amp;R</w:t>
      </w:r>
      <w:r>
        <w:rPr>
          <w:spacing w:val="-5"/>
        </w:rPr>
        <w:t xml:space="preserve"> </w:t>
      </w:r>
      <w:r>
        <w:rPr>
          <w:spacing w:val="-2"/>
        </w:rPr>
        <w:t>activities</w:t>
      </w:r>
    </w:p>
    <w:p w:rsidR="00FC5F77" w:rsidRDefault="00D56F93">
      <w:pPr>
        <w:pStyle w:val="BodyText"/>
        <w:spacing w:before="22" w:line="259" w:lineRule="auto"/>
        <w:ind w:left="116" w:right="371"/>
        <w:jc w:val="both"/>
      </w:pPr>
      <w:r>
        <w:t>After the design alternatives and analysis period have</w:t>
      </w:r>
      <w:r>
        <w:rPr>
          <w:spacing w:val="-2"/>
        </w:rPr>
        <w:t xml:space="preserve"> </w:t>
      </w:r>
      <w:r>
        <w:t>been determined, it is important</w:t>
      </w:r>
      <w:r>
        <w:rPr>
          <w:spacing w:val="-2"/>
        </w:rPr>
        <w:t xml:space="preserve"> </w:t>
      </w:r>
      <w:r>
        <w:t>to predict the initial service lives and M&amp;R to account for future costs [59</w:t>
      </w:r>
      <w:proofErr w:type="gramStart"/>
      <w:r>
        <w:t>,88</w:t>
      </w:r>
      <w:proofErr w:type="gramEnd"/>
      <w:r>
        <w:t>]. Yang et al. [89] describe the initial period as the average time in years for a newly constructed road to reach an agency’s threshold for the first rehabilitation,</w:t>
      </w:r>
      <w:r>
        <w:rPr>
          <w:spacing w:val="-2"/>
        </w:rPr>
        <w:t xml:space="preserve"> </w:t>
      </w:r>
      <w:r>
        <w:t>while the</w:t>
      </w:r>
      <w:r>
        <w:rPr>
          <w:spacing w:val="-2"/>
        </w:rPr>
        <w:t xml:space="preserve"> </w:t>
      </w:r>
      <w:r>
        <w:t>rehabilitation</w:t>
      </w:r>
      <w:r>
        <w:rPr>
          <w:spacing w:val="-3"/>
        </w:rPr>
        <w:t xml:space="preserve"> </w:t>
      </w:r>
      <w:r>
        <w:t>period</w:t>
      </w:r>
      <w:r>
        <w:rPr>
          <w:spacing w:val="-3"/>
        </w:rPr>
        <w:t xml:space="preserve"> </w:t>
      </w:r>
      <w:r>
        <w:t>is the</w:t>
      </w:r>
      <w:r>
        <w:rPr>
          <w:spacing w:val="-2"/>
        </w:rPr>
        <w:t xml:space="preserve"> </w:t>
      </w:r>
      <w:r>
        <w:t>length</w:t>
      </w:r>
      <w:r>
        <w:rPr>
          <w:spacing w:val="-2"/>
        </w:rPr>
        <w:t xml:space="preserve"> </w:t>
      </w:r>
      <w:r>
        <w:t>of</w:t>
      </w:r>
      <w:r>
        <w:rPr>
          <w:spacing w:val="-2"/>
        </w:rPr>
        <w:t xml:space="preserve"> </w:t>
      </w:r>
      <w:r>
        <w:t>time</w:t>
      </w:r>
      <w:r>
        <w:rPr>
          <w:spacing w:val="-2"/>
        </w:rPr>
        <w:t xml:space="preserve"> </w:t>
      </w:r>
      <w:r>
        <w:t>after this first</w:t>
      </w:r>
      <w:r>
        <w:rPr>
          <w:spacing w:val="-2"/>
        </w:rPr>
        <w:t xml:space="preserve"> </w:t>
      </w:r>
      <w:r>
        <w:t>threshold</w:t>
      </w:r>
      <w:r>
        <w:rPr>
          <w:spacing w:val="-1"/>
        </w:rPr>
        <w:t xml:space="preserve"> </w:t>
      </w:r>
      <w:r>
        <w:t>to reach</w:t>
      </w:r>
      <w:r>
        <w:rPr>
          <w:spacing w:val="-13"/>
        </w:rPr>
        <w:t xml:space="preserve"> </w:t>
      </w:r>
      <w:r>
        <w:t>another</w:t>
      </w:r>
      <w:r>
        <w:rPr>
          <w:spacing w:val="-12"/>
        </w:rPr>
        <w:t xml:space="preserve"> </w:t>
      </w:r>
      <w:r>
        <w:t>rehabilitation</w:t>
      </w:r>
      <w:r>
        <w:rPr>
          <w:spacing w:val="-13"/>
        </w:rPr>
        <w:t xml:space="preserve"> </w:t>
      </w:r>
      <w:r>
        <w:t>threshold.</w:t>
      </w:r>
      <w:r>
        <w:rPr>
          <w:spacing w:val="-12"/>
        </w:rPr>
        <w:t xml:space="preserve"> </w:t>
      </w:r>
      <w:r>
        <w:t>Because</w:t>
      </w:r>
      <w:r>
        <w:rPr>
          <w:spacing w:val="-13"/>
        </w:rPr>
        <w:t xml:space="preserve"> </w:t>
      </w:r>
      <w:r>
        <w:t>M&amp;R</w:t>
      </w:r>
      <w:r>
        <w:rPr>
          <w:spacing w:val="-12"/>
        </w:rPr>
        <w:t xml:space="preserve"> </w:t>
      </w:r>
      <w:r>
        <w:t>may</w:t>
      </w:r>
      <w:r>
        <w:rPr>
          <w:spacing w:val="-13"/>
        </w:rPr>
        <w:t xml:space="preserve"> </w:t>
      </w:r>
      <w:r>
        <w:t>be</w:t>
      </w:r>
      <w:r>
        <w:rPr>
          <w:spacing w:val="-12"/>
        </w:rPr>
        <w:t xml:space="preserve"> </w:t>
      </w:r>
      <w:r>
        <w:t>postponed</w:t>
      </w:r>
      <w:r>
        <w:rPr>
          <w:spacing w:val="-12"/>
        </w:rPr>
        <w:t xml:space="preserve"> </w:t>
      </w:r>
      <w:r>
        <w:t>due</w:t>
      </w:r>
      <w:r>
        <w:rPr>
          <w:spacing w:val="-13"/>
        </w:rPr>
        <w:t xml:space="preserve"> </w:t>
      </w:r>
      <w:r>
        <w:t>to</w:t>
      </w:r>
      <w:r>
        <w:rPr>
          <w:spacing w:val="-12"/>
        </w:rPr>
        <w:t xml:space="preserve"> </w:t>
      </w:r>
      <w:r>
        <w:t>budgetary</w:t>
      </w:r>
      <w:r>
        <w:rPr>
          <w:spacing w:val="-13"/>
        </w:rPr>
        <w:t xml:space="preserve"> </w:t>
      </w:r>
      <w:r>
        <w:t>restrictions, the actual rehabilitation does not necessarily occur at the same time which a pavement has reached the</w:t>
      </w:r>
      <w:r>
        <w:rPr>
          <w:spacing w:val="-5"/>
        </w:rPr>
        <w:t xml:space="preserve"> </w:t>
      </w:r>
      <w:r>
        <w:t>performance</w:t>
      </w:r>
      <w:r>
        <w:rPr>
          <w:spacing w:val="-7"/>
        </w:rPr>
        <w:t xml:space="preserve"> </w:t>
      </w:r>
      <w:r>
        <w:t>threshold.</w:t>
      </w:r>
      <w:r>
        <w:rPr>
          <w:spacing w:val="-6"/>
        </w:rPr>
        <w:t xml:space="preserve"> </w:t>
      </w:r>
      <w:r>
        <w:t>Hence,</w:t>
      </w:r>
      <w:r>
        <w:rPr>
          <w:spacing w:val="-7"/>
        </w:rPr>
        <w:t xml:space="preserve"> </w:t>
      </w:r>
      <w:r>
        <w:t>inaccurate</w:t>
      </w:r>
      <w:r>
        <w:rPr>
          <w:spacing w:val="-7"/>
        </w:rPr>
        <w:t xml:space="preserve"> </w:t>
      </w:r>
      <w:r>
        <w:t>estimations</w:t>
      </w:r>
      <w:r>
        <w:rPr>
          <w:spacing w:val="-8"/>
        </w:rPr>
        <w:t xml:space="preserve"> </w:t>
      </w:r>
      <w:r>
        <w:t>of</w:t>
      </w:r>
      <w:r>
        <w:rPr>
          <w:spacing w:val="-8"/>
        </w:rPr>
        <w:t xml:space="preserve"> </w:t>
      </w:r>
      <w:r>
        <w:t>the</w:t>
      </w:r>
      <w:r>
        <w:rPr>
          <w:spacing w:val="-5"/>
        </w:rPr>
        <w:t xml:space="preserve"> </w:t>
      </w:r>
      <w:r>
        <w:t>performance</w:t>
      </w:r>
      <w:r>
        <w:rPr>
          <w:spacing w:val="-5"/>
        </w:rPr>
        <w:t xml:space="preserve"> </w:t>
      </w:r>
      <w:r>
        <w:t>periods</w:t>
      </w:r>
      <w:r>
        <w:rPr>
          <w:spacing w:val="-5"/>
        </w:rPr>
        <w:t xml:space="preserve"> </w:t>
      </w:r>
      <w:r>
        <w:t>directly</w:t>
      </w:r>
      <w:r>
        <w:rPr>
          <w:spacing w:val="-7"/>
        </w:rPr>
        <w:t xml:space="preserve"> </w:t>
      </w:r>
      <w:r>
        <w:t>affects the frequency of agency intervention, consequently affecting agency costs and user costs during construction and M&amp;R [88].</w:t>
      </w:r>
    </w:p>
    <w:p w:rsidR="00FC5F77" w:rsidRDefault="00FC5F77">
      <w:pPr>
        <w:pStyle w:val="BodyText"/>
        <w:spacing w:before="18"/>
      </w:pPr>
    </w:p>
    <w:p w:rsidR="00FC5F77" w:rsidRDefault="00D56F93">
      <w:pPr>
        <w:pStyle w:val="BodyText"/>
        <w:spacing w:before="1" w:line="259" w:lineRule="auto"/>
        <w:ind w:left="116" w:right="370"/>
        <w:jc w:val="both"/>
      </w:pPr>
      <w:r>
        <w:t>Therefore, the use of pavement performance data in a pavement management system (PMS), in combination</w:t>
      </w:r>
      <w:r>
        <w:rPr>
          <w:spacing w:val="-12"/>
        </w:rPr>
        <w:t xml:space="preserve"> </w:t>
      </w:r>
      <w:r>
        <w:t>with</w:t>
      </w:r>
      <w:r>
        <w:rPr>
          <w:spacing w:val="-9"/>
        </w:rPr>
        <w:t xml:space="preserve"> </w:t>
      </w:r>
      <w:r>
        <w:t>a</w:t>
      </w:r>
      <w:r>
        <w:rPr>
          <w:spacing w:val="-8"/>
        </w:rPr>
        <w:t xml:space="preserve"> </w:t>
      </w:r>
      <w:r>
        <w:t>pavement</w:t>
      </w:r>
      <w:r>
        <w:rPr>
          <w:spacing w:val="-9"/>
        </w:rPr>
        <w:t xml:space="preserve"> </w:t>
      </w:r>
      <w:r>
        <w:t>performance</w:t>
      </w:r>
      <w:r>
        <w:rPr>
          <w:spacing w:val="-8"/>
        </w:rPr>
        <w:t xml:space="preserve"> </w:t>
      </w:r>
      <w:r>
        <w:t>prediction</w:t>
      </w:r>
      <w:r>
        <w:rPr>
          <w:spacing w:val="-10"/>
        </w:rPr>
        <w:t xml:space="preserve"> </w:t>
      </w:r>
      <w:r>
        <w:t>model</w:t>
      </w:r>
      <w:r>
        <w:rPr>
          <w:spacing w:val="-9"/>
        </w:rPr>
        <w:t xml:space="preserve"> </w:t>
      </w:r>
      <w:r>
        <w:t>(PPPM),</w:t>
      </w:r>
      <w:r>
        <w:rPr>
          <w:spacing w:val="-9"/>
        </w:rPr>
        <w:t xml:space="preserve"> </w:t>
      </w:r>
      <w:r>
        <w:t>is</w:t>
      </w:r>
      <w:r>
        <w:rPr>
          <w:spacing w:val="-11"/>
        </w:rPr>
        <w:t xml:space="preserve"> </w:t>
      </w:r>
      <w:r>
        <w:t>critical</w:t>
      </w:r>
      <w:r>
        <w:rPr>
          <w:spacing w:val="-10"/>
        </w:rPr>
        <w:t xml:space="preserve"> </w:t>
      </w:r>
      <w:r>
        <w:t>[90</w:t>
      </w:r>
      <w:proofErr w:type="gramStart"/>
      <w:r>
        <w:t>,91</w:t>
      </w:r>
      <w:proofErr w:type="gramEnd"/>
      <w:r>
        <w:t>].</w:t>
      </w:r>
      <w:r>
        <w:rPr>
          <w:spacing w:val="-12"/>
        </w:rPr>
        <w:t xml:space="preserve"> </w:t>
      </w:r>
      <w:r>
        <w:t>These</w:t>
      </w:r>
      <w:r>
        <w:rPr>
          <w:spacing w:val="-11"/>
        </w:rPr>
        <w:t xml:space="preserve"> </w:t>
      </w:r>
      <w:r>
        <w:t>are</w:t>
      </w:r>
      <w:r>
        <w:rPr>
          <w:spacing w:val="-11"/>
        </w:rPr>
        <w:t xml:space="preserve"> </w:t>
      </w:r>
      <w:r>
        <w:t>vital techniques as they predict the optimal timing for M&amp;R based on different factors that cause road deterioration, such as material ageing, traffic characteristics and climatic effects [92]. Hence, a PPPM helps to allocate funds for road projects efficiently and decreases the cost of M&amp;R [75</w:t>
      </w:r>
      <w:proofErr w:type="gramStart"/>
      <w:r>
        <w:t>,91,93</w:t>
      </w:r>
      <w:proofErr w:type="gramEnd"/>
      <w:r>
        <w:t xml:space="preserve">]. </w:t>
      </w:r>
      <w:hyperlink w:anchor="_bookmark3" w:history="1">
        <w:r>
          <w:t>Fig. 4</w:t>
        </w:r>
      </w:hyperlink>
      <w:r>
        <w:t xml:space="preserve"> demonstrates the operation of a typical PPPM [9</w:t>
      </w:r>
      <w:proofErr w:type="gramStart"/>
      <w:r>
        <w:t>,59,88</w:t>
      </w:r>
      <w:proofErr w:type="gramEnd"/>
      <w:r>
        <w:t>]. To significantly increase the pavement condition, when excessive distress has accumulated,</w:t>
      </w:r>
      <w:r>
        <w:rPr>
          <w:spacing w:val="-1"/>
        </w:rPr>
        <w:t xml:space="preserve"> </w:t>
      </w:r>
      <w:r>
        <w:t>high maintenance budgets are often needed for rehabilitation. Therefore, in some cases, it is better to use preventive maintenance strategies, which</w:t>
      </w:r>
    </w:p>
    <w:p w:rsidR="00FC5F77" w:rsidRDefault="00FC5F77">
      <w:pPr>
        <w:spacing w:line="259" w:lineRule="auto"/>
        <w:jc w:val="both"/>
        <w:sectPr w:rsidR="00FC5F77">
          <w:headerReference w:type="default" r:id="rId81"/>
          <w:footerReference w:type="default" r:id="rId82"/>
          <w:pgSz w:w="11910" w:h="16840"/>
          <w:pgMar w:top="1720" w:right="1040" w:bottom="1200" w:left="1300" w:header="1044" w:footer="1000" w:gutter="0"/>
          <w:cols w:space="720"/>
        </w:sectPr>
      </w:pPr>
    </w:p>
    <w:p w:rsidR="00FC5F77" w:rsidRDefault="00D56F93">
      <w:pPr>
        <w:pStyle w:val="BodyText"/>
        <w:spacing w:before="51" w:line="259" w:lineRule="auto"/>
        <w:ind w:left="116" w:right="373"/>
        <w:jc w:val="both"/>
      </w:pPr>
      <w:r>
        <w:rPr>
          <w:noProof/>
          <w:lang w:val="en-AU" w:eastAsia="en-AU"/>
        </w:rPr>
        <w:lastRenderedPageBreak/>
        <mc:AlternateContent>
          <mc:Choice Requires="wpg">
            <w:drawing>
              <wp:anchor distT="0" distB="0" distL="0" distR="0" simplePos="0" relativeHeight="484537344" behindDoc="1" locked="0" layoutInCell="1" allowOverlap="1">
                <wp:simplePos x="0" y="0"/>
                <wp:positionH relativeFrom="page">
                  <wp:posOffset>1157820</wp:posOffset>
                </wp:positionH>
                <wp:positionV relativeFrom="paragraph">
                  <wp:posOffset>806958</wp:posOffset>
                </wp:positionV>
                <wp:extent cx="5453380" cy="611505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3380" cy="6115050"/>
                          <a:chOff x="0" y="0"/>
                          <a:chExt cx="5453380" cy="6115050"/>
                        </a:xfrm>
                      </wpg:grpSpPr>
                      <pic:pic xmlns:pic="http://schemas.openxmlformats.org/drawingml/2006/picture">
                        <pic:nvPicPr>
                          <pic:cNvPr id="78" name="Image 78"/>
                          <pic:cNvPicPr/>
                        </pic:nvPicPr>
                        <pic:blipFill>
                          <a:blip r:embed="rId83" cstate="print"/>
                          <a:stretch>
                            <a:fillRect/>
                          </a:stretch>
                        </pic:blipFill>
                        <pic:spPr>
                          <a:xfrm>
                            <a:off x="0" y="0"/>
                            <a:ext cx="4899698" cy="6115049"/>
                          </a:xfrm>
                          <a:prstGeom prst="rect">
                            <a:avLst/>
                          </a:prstGeom>
                        </pic:spPr>
                      </pic:pic>
                      <wps:wsp>
                        <wps:cNvPr id="79" name="Graphic 79"/>
                        <wps:cNvSpPr/>
                        <wps:spPr>
                          <a:xfrm>
                            <a:off x="549186" y="1800986"/>
                            <a:ext cx="4904105" cy="76200"/>
                          </a:xfrm>
                          <a:custGeom>
                            <a:avLst/>
                            <a:gdLst/>
                            <a:ahLst/>
                            <a:cxnLst/>
                            <a:rect l="l" t="t" r="r" b="b"/>
                            <a:pathLst>
                              <a:path w="4904105" h="76200">
                                <a:moveTo>
                                  <a:pt x="4827524" y="0"/>
                                </a:moveTo>
                                <a:lnTo>
                                  <a:pt x="4827524" y="76200"/>
                                </a:lnTo>
                                <a:lnTo>
                                  <a:pt x="4894072" y="42925"/>
                                </a:lnTo>
                                <a:lnTo>
                                  <a:pt x="4840224" y="42925"/>
                                </a:lnTo>
                                <a:lnTo>
                                  <a:pt x="4840224" y="33400"/>
                                </a:lnTo>
                                <a:lnTo>
                                  <a:pt x="4894326" y="33400"/>
                                </a:lnTo>
                                <a:lnTo>
                                  <a:pt x="4827524" y="0"/>
                                </a:lnTo>
                                <a:close/>
                              </a:path>
                              <a:path w="4904105" h="76200">
                                <a:moveTo>
                                  <a:pt x="4827524" y="33400"/>
                                </a:moveTo>
                                <a:lnTo>
                                  <a:pt x="0" y="33400"/>
                                </a:lnTo>
                                <a:lnTo>
                                  <a:pt x="0" y="42925"/>
                                </a:lnTo>
                                <a:lnTo>
                                  <a:pt x="4827524" y="42925"/>
                                </a:lnTo>
                                <a:lnTo>
                                  <a:pt x="4827524" y="33400"/>
                                </a:lnTo>
                                <a:close/>
                              </a:path>
                              <a:path w="4904105" h="76200">
                                <a:moveTo>
                                  <a:pt x="4894326" y="33400"/>
                                </a:moveTo>
                                <a:lnTo>
                                  <a:pt x="4840224" y="33400"/>
                                </a:lnTo>
                                <a:lnTo>
                                  <a:pt x="4840224" y="42925"/>
                                </a:lnTo>
                                <a:lnTo>
                                  <a:pt x="4894072" y="42925"/>
                                </a:lnTo>
                                <a:lnTo>
                                  <a:pt x="4903724" y="38100"/>
                                </a:lnTo>
                                <a:lnTo>
                                  <a:pt x="4894326" y="33400"/>
                                </a:lnTo>
                                <a:close/>
                              </a:path>
                            </a:pathLst>
                          </a:custGeom>
                          <a:solidFill>
                            <a:srgbClr val="D9D9D9"/>
                          </a:solidFill>
                        </wps:spPr>
                        <wps:bodyPr wrap="square" lIns="0" tIns="0" rIns="0" bIns="0" rtlCol="0">
                          <a:prstTxWarp prst="textNoShape">
                            <a:avLst/>
                          </a:prstTxWarp>
                          <a:noAutofit/>
                        </wps:bodyPr>
                      </wps:wsp>
                      <wps:wsp>
                        <wps:cNvPr id="80" name="Graphic 80"/>
                        <wps:cNvSpPr/>
                        <wps:spPr>
                          <a:xfrm>
                            <a:off x="549186" y="408431"/>
                            <a:ext cx="4555490" cy="358775"/>
                          </a:xfrm>
                          <a:custGeom>
                            <a:avLst/>
                            <a:gdLst/>
                            <a:ahLst/>
                            <a:cxnLst/>
                            <a:rect l="l" t="t" r="r" b="b"/>
                            <a:pathLst>
                              <a:path w="4555490" h="358775">
                                <a:moveTo>
                                  <a:pt x="0" y="0"/>
                                </a:moveTo>
                                <a:lnTo>
                                  <a:pt x="4554982" y="0"/>
                                </a:lnTo>
                              </a:path>
                              <a:path w="4555490" h="358775">
                                <a:moveTo>
                                  <a:pt x="0" y="358394"/>
                                </a:moveTo>
                                <a:lnTo>
                                  <a:pt x="4554982" y="358394"/>
                                </a:lnTo>
                              </a:path>
                            </a:pathLst>
                          </a:custGeom>
                          <a:ln w="9525">
                            <a:solidFill>
                              <a:srgbClr val="D9D9D9"/>
                            </a:solidFill>
                            <a:prstDash val="sysDash"/>
                          </a:ln>
                        </wps:spPr>
                        <wps:bodyPr wrap="square" lIns="0" tIns="0" rIns="0" bIns="0" rtlCol="0">
                          <a:prstTxWarp prst="textNoShape">
                            <a:avLst/>
                          </a:prstTxWarp>
                          <a:noAutofit/>
                        </wps:bodyPr>
                      </wps:wsp>
                    </wpg:wgp>
                  </a:graphicData>
                </a:graphic>
              </wp:anchor>
            </w:drawing>
          </mc:Choice>
          <mc:Fallback>
            <w:pict>
              <v:group w14:anchorId="2DB7717A" id="Group 77" o:spid="_x0000_s1026" style="position:absolute;margin-left:91.15pt;margin-top:63.55pt;width:429.4pt;height:481.5pt;z-index:-18779136;mso-wrap-distance-left:0;mso-wrap-distance-right:0;mso-position-horizontal-relative:page" coordsize="54533,6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">
                <v:shape id="Image 78" o:spid="_x0000_s1027" type="#_x0000_t75" style="position:absolute;width:48996;height:6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vmsrAAAAA2wAAAA8AAABkcnMvZG93bnJldi54bWxETz1vwjAQ3SvxH6xDYisODBQCBiEQEp0q&#10;EgbGU3zEgfgcYhPSf18PlRif3vdq09tadNT6yrGCyTgBQVw4XXGp4JwfPucgfEDWWDsmBb/kYbMe&#10;fKww1e7FJ+qyUIoYwj5FBSaEJpXSF4Ys+rFriCN3da3FEGFbSt3iK4bbWk6TZCYtVhwbDDa0M1Tc&#10;s6dV4C6300JnP/erPFSFyffd9/7RKTUa9tsliEB9eIv/3Uet4CuOjV/iD5D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G+aysAAAADbAAAADwAAAAAAAAAAAAAAAACfAgAA&#10;ZHJzL2Rvd25yZXYueG1sUEsFBgAAAAAEAAQA9wAAAIwDAAAAAA==&#10;">
                  <v:imagedata r:id="rId84" o:title=""/>
                </v:shape>
                <v:shape id="Graphic 79" o:spid="_x0000_s1028" style="position:absolute;left:5491;top:18009;width:49041;height:762;visibility:visible;mso-wrap-style:square;v-text-anchor:top" coordsize="490410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fNMUA&#10;AADbAAAADwAAAGRycy9kb3ducmV2LnhtbESPQWvCQBSE70L/w/IKvemmBbWNrlJiBJEeqlW8PrLP&#10;JDT7NmS3cf33bkHwOMzMN8x8GUwjeupcbVnB6ygBQVxYXXOp4PCzHr6DcB5ZY2OZFFzJwXLxNJhj&#10;qu2Fd9TvfSkihF2KCirv21RKV1Rk0I1sSxy9s+0M+ii7UuoOLxFuGvmWJBNpsOa4UGFLWUXF7/7P&#10;KAjX1Xj7/ZUdt2GX5xs7bU7Hfq3Uy3P4nIHwFPwjfG9vtILpB/x/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p80xQAAANsAAAAPAAAAAAAAAAAAAAAAAJgCAABkcnMv&#10;ZG93bnJldi54bWxQSwUGAAAAAAQABAD1AAAAigMAAAAA&#10;" path="m4827524,r,76200l4894072,42925r-53848,l4840224,33400r54102,l4827524,xem4827524,33400l,33400r,9525l4827524,42925r,-9525xem4894326,33400r-54102,l4840224,42925r53848,l4903724,38100r-9398,-4700xe" fillcolor="#d9d9d9" stroked="f">
                  <v:path arrowok="t"/>
                </v:shape>
                <v:shape id="Graphic 80" o:spid="_x0000_s1029" style="position:absolute;left:5491;top:4084;width:45555;height:3588;visibility:visible;mso-wrap-style:square;v-text-anchor:top" coordsize="4555490,35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U1LsA&#10;AADbAAAADwAAAGRycy9kb3ducmV2LnhtbERPSwrCMBDdC94hjOBGNNWFSG0UEQV34ucAQzO2xWZS&#10;k1irpzcLweXj/bN1Z2rRkvOVZQXTSQKCOLe64kLB9bIfL0D4gKyxtkwK3uRhver3Mky1ffGJ2nMo&#10;RAxhn6KCMoQmldLnJRn0E9sQR+5mncEQoSukdviK4aaWsySZS4MVx4YSG9qWlN/PT6PAfT7tngu+&#10;7DaP0Y7NKD8m3is1HHSbJYhAXfiLf+6DVrCI6+OX+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GVNS7AAAA2wAAAA8AAAAAAAAAAAAAAAAAmAIAAGRycy9kb3ducmV2Lnht&#10;bFBLBQYAAAAABAAEAPUAAACAAwAAAAA=&#10;" path="m,l4554982,em,358394r4554982,e" filled="f" strokecolor="#d9d9d9">
                  <v:stroke dashstyle="3 1"/>
                  <v:path arrowok="t"/>
                </v:shape>
                <w10:wrap anchorx="page"/>
              </v:group>
            </w:pict>
          </mc:Fallback>
        </mc:AlternateContent>
      </w:r>
      <w:r>
        <w:rPr>
          <w:noProof/>
          <w:lang w:val="en-AU" w:eastAsia="en-AU"/>
        </w:rPr>
        <mc:AlternateContent>
          <mc:Choice Requires="wpg">
            <w:drawing>
              <wp:anchor distT="0" distB="0" distL="0" distR="0" simplePos="0" relativeHeight="484537856" behindDoc="1" locked="0" layoutInCell="1" allowOverlap="1">
                <wp:simplePos x="0" y="0"/>
                <wp:positionH relativeFrom="page">
                  <wp:posOffset>1668907</wp:posOffset>
                </wp:positionH>
                <wp:positionV relativeFrom="paragraph">
                  <wp:posOffset>1039304</wp:posOffset>
                </wp:positionV>
                <wp:extent cx="5147310" cy="359537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7310" cy="3595370"/>
                          <a:chOff x="0" y="0"/>
                          <a:chExt cx="5147310" cy="3595370"/>
                        </a:xfrm>
                      </wpg:grpSpPr>
                      <wps:wsp>
                        <wps:cNvPr id="82" name="Graphic 82"/>
                        <wps:cNvSpPr/>
                        <wps:spPr>
                          <a:xfrm>
                            <a:off x="38100" y="883983"/>
                            <a:ext cx="4555490" cy="358775"/>
                          </a:xfrm>
                          <a:custGeom>
                            <a:avLst/>
                            <a:gdLst/>
                            <a:ahLst/>
                            <a:cxnLst/>
                            <a:rect l="l" t="t" r="r" b="b"/>
                            <a:pathLst>
                              <a:path w="4555490" h="358775">
                                <a:moveTo>
                                  <a:pt x="0" y="0"/>
                                </a:moveTo>
                                <a:lnTo>
                                  <a:pt x="4554982" y="0"/>
                                </a:lnTo>
                              </a:path>
                              <a:path w="4555490" h="358775">
                                <a:moveTo>
                                  <a:pt x="0" y="358266"/>
                                </a:moveTo>
                                <a:lnTo>
                                  <a:pt x="4554982" y="358266"/>
                                </a:lnTo>
                              </a:path>
                            </a:pathLst>
                          </a:custGeom>
                          <a:ln w="9525">
                            <a:solidFill>
                              <a:srgbClr val="D9D9D9"/>
                            </a:solidFill>
                            <a:prstDash val="sysDash"/>
                          </a:ln>
                        </wps:spPr>
                        <wps:bodyPr wrap="square" lIns="0" tIns="0" rIns="0" bIns="0" rtlCol="0">
                          <a:prstTxWarp prst="textNoShape">
                            <a:avLst/>
                          </a:prstTxWarp>
                          <a:noAutofit/>
                        </wps:bodyPr>
                      </wps:wsp>
                      <wps:wsp>
                        <wps:cNvPr id="83" name="Graphic 83"/>
                        <wps:cNvSpPr/>
                        <wps:spPr>
                          <a:xfrm>
                            <a:off x="38100" y="6286"/>
                            <a:ext cx="3874135" cy="1025525"/>
                          </a:xfrm>
                          <a:custGeom>
                            <a:avLst/>
                            <a:gdLst/>
                            <a:ahLst/>
                            <a:cxnLst/>
                            <a:rect l="l" t="t" r="r" b="b"/>
                            <a:pathLst>
                              <a:path w="3874135" h="1025525">
                                <a:moveTo>
                                  <a:pt x="1934845" y="814451"/>
                                </a:moveTo>
                                <a:lnTo>
                                  <a:pt x="1934845" y="247142"/>
                                </a:lnTo>
                              </a:path>
                              <a:path w="3874135" h="1025525">
                                <a:moveTo>
                                  <a:pt x="2672842" y="1020191"/>
                                </a:moveTo>
                                <a:lnTo>
                                  <a:pt x="2672842" y="47244"/>
                                </a:lnTo>
                              </a:path>
                              <a:path w="3874135" h="1025525">
                                <a:moveTo>
                                  <a:pt x="0" y="0"/>
                                </a:moveTo>
                                <a:lnTo>
                                  <a:pt x="49817" y="2742"/>
                                </a:lnTo>
                                <a:lnTo>
                                  <a:pt x="97791" y="10751"/>
                                </a:lnTo>
                                <a:lnTo>
                                  <a:pt x="143550" y="23697"/>
                                </a:lnTo>
                                <a:lnTo>
                                  <a:pt x="186721" y="41249"/>
                                </a:lnTo>
                                <a:lnTo>
                                  <a:pt x="226930" y="63079"/>
                                </a:lnTo>
                                <a:lnTo>
                                  <a:pt x="263805" y="88857"/>
                                </a:lnTo>
                                <a:lnTo>
                                  <a:pt x="296973" y="118253"/>
                                </a:lnTo>
                                <a:lnTo>
                                  <a:pt x="326062" y="150939"/>
                                </a:lnTo>
                                <a:lnTo>
                                  <a:pt x="350697" y="186584"/>
                                </a:lnTo>
                                <a:lnTo>
                                  <a:pt x="370507" y="224859"/>
                                </a:lnTo>
                                <a:lnTo>
                                  <a:pt x="385119" y="265435"/>
                                </a:lnTo>
                                <a:lnTo>
                                  <a:pt x="394159" y="307982"/>
                                </a:lnTo>
                                <a:lnTo>
                                  <a:pt x="397256" y="352171"/>
                                </a:lnTo>
                              </a:path>
                              <a:path w="3874135" h="1025525">
                                <a:moveTo>
                                  <a:pt x="397256" y="328675"/>
                                </a:moveTo>
                                <a:lnTo>
                                  <a:pt x="397256" y="138175"/>
                                </a:lnTo>
                              </a:path>
                              <a:path w="3874135" h="1025525">
                                <a:moveTo>
                                  <a:pt x="397256" y="143636"/>
                                </a:moveTo>
                                <a:lnTo>
                                  <a:pt x="447073" y="146381"/>
                                </a:lnTo>
                                <a:lnTo>
                                  <a:pt x="495047" y="154396"/>
                                </a:lnTo>
                                <a:lnTo>
                                  <a:pt x="540806" y="167351"/>
                                </a:lnTo>
                                <a:lnTo>
                                  <a:pt x="583977" y="184915"/>
                                </a:lnTo>
                                <a:lnTo>
                                  <a:pt x="624186" y="206758"/>
                                </a:lnTo>
                                <a:lnTo>
                                  <a:pt x="661061" y="232550"/>
                                </a:lnTo>
                                <a:lnTo>
                                  <a:pt x="694229" y="261961"/>
                                </a:lnTo>
                                <a:lnTo>
                                  <a:pt x="723318" y="294661"/>
                                </a:lnTo>
                                <a:lnTo>
                                  <a:pt x="747953" y="330320"/>
                                </a:lnTo>
                                <a:lnTo>
                                  <a:pt x="767763" y="368606"/>
                                </a:lnTo>
                                <a:lnTo>
                                  <a:pt x="782375" y="409191"/>
                                </a:lnTo>
                                <a:lnTo>
                                  <a:pt x="791415" y="451744"/>
                                </a:lnTo>
                                <a:lnTo>
                                  <a:pt x="794512" y="495934"/>
                                </a:lnTo>
                              </a:path>
                              <a:path w="3874135" h="1025525">
                                <a:moveTo>
                                  <a:pt x="794512" y="472312"/>
                                </a:moveTo>
                                <a:lnTo>
                                  <a:pt x="794512" y="281812"/>
                                </a:lnTo>
                              </a:path>
                              <a:path w="3874135" h="1025525">
                                <a:moveTo>
                                  <a:pt x="794512" y="287908"/>
                                </a:moveTo>
                                <a:lnTo>
                                  <a:pt x="844354" y="290653"/>
                                </a:lnTo>
                                <a:lnTo>
                                  <a:pt x="892345" y="298668"/>
                                </a:lnTo>
                                <a:lnTo>
                                  <a:pt x="938114" y="311623"/>
                                </a:lnTo>
                                <a:lnTo>
                                  <a:pt x="981289" y="329187"/>
                                </a:lnTo>
                                <a:lnTo>
                                  <a:pt x="1021498" y="351030"/>
                                </a:lnTo>
                                <a:lnTo>
                                  <a:pt x="1058368" y="376822"/>
                                </a:lnTo>
                                <a:lnTo>
                                  <a:pt x="1091529" y="406233"/>
                                </a:lnTo>
                                <a:lnTo>
                                  <a:pt x="1120608" y="438933"/>
                                </a:lnTo>
                                <a:lnTo>
                                  <a:pt x="1145234" y="474592"/>
                                </a:lnTo>
                                <a:lnTo>
                                  <a:pt x="1165035" y="512878"/>
                                </a:lnTo>
                                <a:lnTo>
                                  <a:pt x="1179638" y="553463"/>
                                </a:lnTo>
                                <a:lnTo>
                                  <a:pt x="1188673" y="596016"/>
                                </a:lnTo>
                                <a:lnTo>
                                  <a:pt x="1191768" y="640206"/>
                                </a:lnTo>
                              </a:path>
                              <a:path w="3874135" h="1025525">
                                <a:moveTo>
                                  <a:pt x="1191768" y="616584"/>
                                </a:moveTo>
                                <a:lnTo>
                                  <a:pt x="1191768" y="49275"/>
                                </a:lnTo>
                              </a:path>
                              <a:path w="3874135" h="1025525">
                                <a:moveTo>
                                  <a:pt x="1191387" y="47244"/>
                                </a:moveTo>
                                <a:lnTo>
                                  <a:pt x="1236010" y="48736"/>
                                </a:lnTo>
                                <a:lnTo>
                                  <a:pt x="1279970" y="53160"/>
                                </a:lnTo>
                                <a:lnTo>
                                  <a:pt x="1323188" y="60433"/>
                                </a:lnTo>
                                <a:lnTo>
                                  <a:pt x="1365587" y="70473"/>
                                </a:lnTo>
                                <a:lnTo>
                                  <a:pt x="1407089" y="83198"/>
                                </a:lnTo>
                                <a:lnTo>
                                  <a:pt x="1447614" y="98526"/>
                                </a:lnTo>
                                <a:lnTo>
                                  <a:pt x="1487086" y="116374"/>
                                </a:lnTo>
                                <a:lnTo>
                                  <a:pt x="1525425" y="136662"/>
                                </a:lnTo>
                                <a:lnTo>
                                  <a:pt x="1562554" y="159306"/>
                                </a:lnTo>
                                <a:lnTo>
                                  <a:pt x="1598394" y="184225"/>
                                </a:lnTo>
                                <a:lnTo>
                                  <a:pt x="1632868" y="211337"/>
                                </a:lnTo>
                                <a:lnTo>
                                  <a:pt x="1665896" y="240560"/>
                                </a:lnTo>
                                <a:lnTo>
                                  <a:pt x="1697402" y="271811"/>
                                </a:lnTo>
                                <a:lnTo>
                                  <a:pt x="1727307" y="305009"/>
                                </a:lnTo>
                                <a:lnTo>
                                  <a:pt x="1755532" y="340072"/>
                                </a:lnTo>
                                <a:lnTo>
                                  <a:pt x="1781999" y="376918"/>
                                </a:lnTo>
                                <a:lnTo>
                                  <a:pt x="1806631" y="415464"/>
                                </a:lnTo>
                                <a:lnTo>
                                  <a:pt x="1829349" y="455629"/>
                                </a:lnTo>
                                <a:lnTo>
                                  <a:pt x="1850075" y="497330"/>
                                </a:lnTo>
                                <a:lnTo>
                                  <a:pt x="1868731" y="540486"/>
                                </a:lnTo>
                                <a:lnTo>
                                  <a:pt x="1885238" y="585014"/>
                                </a:lnTo>
                                <a:lnTo>
                                  <a:pt x="1899519" y="630833"/>
                                </a:lnTo>
                                <a:lnTo>
                                  <a:pt x="1911495" y="677860"/>
                                </a:lnTo>
                                <a:lnTo>
                                  <a:pt x="1921088" y="726014"/>
                                </a:lnTo>
                                <a:lnTo>
                                  <a:pt x="1928220" y="775212"/>
                                </a:lnTo>
                                <a:lnTo>
                                  <a:pt x="1932813" y="825373"/>
                                </a:lnTo>
                              </a:path>
                              <a:path w="3874135" h="1025525">
                                <a:moveTo>
                                  <a:pt x="1931289" y="247142"/>
                                </a:moveTo>
                                <a:lnTo>
                                  <a:pt x="1975912" y="248634"/>
                                </a:lnTo>
                                <a:lnTo>
                                  <a:pt x="2019872" y="253056"/>
                                </a:lnTo>
                                <a:lnTo>
                                  <a:pt x="2063090" y="260326"/>
                                </a:lnTo>
                                <a:lnTo>
                                  <a:pt x="2105490" y="270363"/>
                                </a:lnTo>
                                <a:lnTo>
                                  <a:pt x="2146992" y="283084"/>
                                </a:lnTo>
                                <a:lnTo>
                                  <a:pt x="2187518" y="298406"/>
                                </a:lnTo>
                                <a:lnTo>
                                  <a:pt x="2226990" y="316250"/>
                                </a:lnTo>
                                <a:lnTo>
                                  <a:pt x="2265331" y="336531"/>
                                </a:lnTo>
                                <a:lnTo>
                                  <a:pt x="2302461" y="359169"/>
                                </a:lnTo>
                                <a:lnTo>
                                  <a:pt x="2338303" y="384081"/>
                                </a:lnTo>
                                <a:lnTo>
                                  <a:pt x="2372779" y="411186"/>
                                </a:lnTo>
                                <a:lnTo>
                                  <a:pt x="2405811" y="440402"/>
                                </a:lnTo>
                                <a:lnTo>
                                  <a:pt x="2437320" y="471646"/>
                                </a:lnTo>
                                <a:lnTo>
                                  <a:pt x="2467228" y="504837"/>
                                </a:lnTo>
                                <a:lnTo>
                                  <a:pt x="2495458" y="539892"/>
                                </a:lnTo>
                                <a:lnTo>
                                  <a:pt x="2521931" y="576731"/>
                                </a:lnTo>
                                <a:lnTo>
                                  <a:pt x="2546569" y="615270"/>
                                </a:lnTo>
                                <a:lnTo>
                                  <a:pt x="2569293" y="655428"/>
                                </a:lnTo>
                                <a:lnTo>
                                  <a:pt x="2590027" y="697123"/>
                                </a:lnTo>
                                <a:lnTo>
                                  <a:pt x="2608690" y="740274"/>
                                </a:lnTo>
                                <a:lnTo>
                                  <a:pt x="2625207" y="784797"/>
                                </a:lnTo>
                                <a:lnTo>
                                  <a:pt x="2639498" y="830612"/>
                                </a:lnTo>
                                <a:lnTo>
                                  <a:pt x="2651485" y="877636"/>
                                </a:lnTo>
                                <a:lnTo>
                                  <a:pt x="2661090" y="925787"/>
                                </a:lnTo>
                                <a:lnTo>
                                  <a:pt x="2668235" y="974984"/>
                                </a:lnTo>
                                <a:lnTo>
                                  <a:pt x="2672842" y="1025144"/>
                                </a:lnTo>
                              </a:path>
                              <a:path w="3874135" h="1025525">
                                <a:moveTo>
                                  <a:pt x="2678810" y="52831"/>
                                </a:moveTo>
                                <a:lnTo>
                                  <a:pt x="2728655" y="55576"/>
                                </a:lnTo>
                                <a:lnTo>
                                  <a:pt x="2776652" y="63591"/>
                                </a:lnTo>
                                <a:lnTo>
                                  <a:pt x="2822431" y="76546"/>
                                </a:lnTo>
                                <a:lnTo>
                                  <a:pt x="2865617" y="94110"/>
                                </a:lnTo>
                                <a:lnTo>
                                  <a:pt x="2905838" y="115953"/>
                                </a:lnTo>
                                <a:lnTo>
                                  <a:pt x="2942723" y="141745"/>
                                </a:lnTo>
                                <a:lnTo>
                                  <a:pt x="2975899" y="171156"/>
                                </a:lnTo>
                                <a:lnTo>
                                  <a:pt x="3004992" y="203856"/>
                                </a:lnTo>
                                <a:lnTo>
                                  <a:pt x="3029631" y="239515"/>
                                </a:lnTo>
                                <a:lnTo>
                                  <a:pt x="3049444" y="277801"/>
                                </a:lnTo>
                                <a:lnTo>
                                  <a:pt x="3064056" y="318386"/>
                                </a:lnTo>
                                <a:lnTo>
                                  <a:pt x="3073097" y="360939"/>
                                </a:lnTo>
                                <a:lnTo>
                                  <a:pt x="3076194" y="405129"/>
                                </a:lnTo>
                              </a:path>
                              <a:path w="3874135" h="1025525">
                                <a:moveTo>
                                  <a:pt x="3076194" y="381507"/>
                                </a:moveTo>
                                <a:lnTo>
                                  <a:pt x="3076194" y="191007"/>
                                </a:lnTo>
                              </a:path>
                              <a:path w="3874135" h="1025525">
                                <a:moveTo>
                                  <a:pt x="3075305" y="191007"/>
                                </a:moveTo>
                                <a:lnTo>
                                  <a:pt x="3125122" y="193752"/>
                                </a:lnTo>
                                <a:lnTo>
                                  <a:pt x="3173096" y="201767"/>
                                </a:lnTo>
                                <a:lnTo>
                                  <a:pt x="3218855" y="214722"/>
                                </a:lnTo>
                                <a:lnTo>
                                  <a:pt x="3262026" y="232286"/>
                                </a:lnTo>
                                <a:lnTo>
                                  <a:pt x="3302235" y="254129"/>
                                </a:lnTo>
                                <a:lnTo>
                                  <a:pt x="3339110" y="279921"/>
                                </a:lnTo>
                                <a:lnTo>
                                  <a:pt x="3372278" y="309332"/>
                                </a:lnTo>
                                <a:lnTo>
                                  <a:pt x="3401367" y="342032"/>
                                </a:lnTo>
                                <a:lnTo>
                                  <a:pt x="3426002" y="377691"/>
                                </a:lnTo>
                                <a:lnTo>
                                  <a:pt x="3445812" y="415977"/>
                                </a:lnTo>
                                <a:lnTo>
                                  <a:pt x="3460424" y="456562"/>
                                </a:lnTo>
                                <a:lnTo>
                                  <a:pt x="3469464" y="499115"/>
                                </a:lnTo>
                                <a:lnTo>
                                  <a:pt x="3472560" y="543305"/>
                                </a:lnTo>
                              </a:path>
                              <a:path w="3874135" h="1025525">
                                <a:moveTo>
                                  <a:pt x="3472560" y="519683"/>
                                </a:moveTo>
                                <a:lnTo>
                                  <a:pt x="3472560" y="329310"/>
                                </a:lnTo>
                              </a:path>
                              <a:path w="3874135" h="1025525">
                                <a:moveTo>
                                  <a:pt x="3476625" y="328675"/>
                                </a:moveTo>
                                <a:lnTo>
                                  <a:pt x="3526442" y="331418"/>
                                </a:lnTo>
                                <a:lnTo>
                                  <a:pt x="3574416" y="339427"/>
                                </a:lnTo>
                                <a:lnTo>
                                  <a:pt x="3620175" y="352373"/>
                                </a:lnTo>
                                <a:lnTo>
                                  <a:pt x="3663346" y="369925"/>
                                </a:lnTo>
                                <a:lnTo>
                                  <a:pt x="3703555" y="391755"/>
                                </a:lnTo>
                                <a:lnTo>
                                  <a:pt x="3740430" y="417533"/>
                                </a:lnTo>
                                <a:lnTo>
                                  <a:pt x="3773598" y="446929"/>
                                </a:lnTo>
                                <a:lnTo>
                                  <a:pt x="3802687" y="479615"/>
                                </a:lnTo>
                                <a:lnTo>
                                  <a:pt x="3827322" y="515260"/>
                                </a:lnTo>
                                <a:lnTo>
                                  <a:pt x="3847132" y="553535"/>
                                </a:lnTo>
                                <a:lnTo>
                                  <a:pt x="3861744" y="594111"/>
                                </a:lnTo>
                                <a:lnTo>
                                  <a:pt x="3870784" y="636658"/>
                                </a:lnTo>
                                <a:lnTo>
                                  <a:pt x="3873880" y="680847"/>
                                </a:lnTo>
                              </a:path>
                            </a:pathLst>
                          </a:custGeom>
                          <a:ln w="9525">
                            <a:solidFill>
                              <a:srgbClr val="7DA029"/>
                            </a:solidFill>
                            <a:prstDash val="solid"/>
                          </a:ln>
                        </wps:spPr>
                        <wps:bodyPr wrap="square" lIns="0" tIns="0" rIns="0" bIns="0" rtlCol="0">
                          <a:prstTxWarp prst="textNoShape">
                            <a:avLst/>
                          </a:prstTxWarp>
                          <a:noAutofit/>
                        </wps:bodyPr>
                      </wps:wsp>
                      <wps:wsp>
                        <wps:cNvPr id="84" name="Graphic 84"/>
                        <wps:cNvSpPr/>
                        <wps:spPr>
                          <a:xfrm>
                            <a:off x="29717" y="4762"/>
                            <a:ext cx="3883025" cy="1030605"/>
                          </a:xfrm>
                          <a:custGeom>
                            <a:avLst/>
                            <a:gdLst/>
                            <a:ahLst/>
                            <a:cxnLst/>
                            <a:rect l="l" t="t" r="r" b="b"/>
                            <a:pathLst>
                              <a:path w="3883025" h="1030605">
                                <a:moveTo>
                                  <a:pt x="0" y="1524"/>
                                </a:moveTo>
                                <a:lnTo>
                                  <a:pt x="46592" y="2932"/>
                                </a:lnTo>
                                <a:lnTo>
                                  <a:pt x="92508" y="7107"/>
                                </a:lnTo>
                                <a:lnTo>
                                  <a:pt x="137672" y="13973"/>
                                </a:lnTo>
                                <a:lnTo>
                                  <a:pt x="182007" y="23455"/>
                                </a:lnTo>
                                <a:lnTo>
                                  <a:pt x="225436" y="35477"/>
                                </a:lnTo>
                                <a:lnTo>
                                  <a:pt x="267883" y="49963"/>
                                </a:lnTo>
                                <a:lnTo>
                                  <a:pt x="309273" y="66839"/>
                                </a:lnTo>
                                <a:lnTo>
                                  <a:pt x="349528" y="86028"/>
                                </a:lnTo>
                                <a:lnTo>
                                  <a:pt x="388572" y="107456"/>
                                </a:lnTo>
                                <a:lnTo>
                                  <a:pt x="426330" y="131046"/>
                                </a:lnTo>
                                <a:lnTo>
                                  <a:pt x="462724" y="156723"/>
                                </a:lnTo>
                                <a:lnTo>
                                  <a:pt x="497678" y="184412"/>
                                </a:lnTo>
                                <a:lnTo>
                                  <a:pt x="531116" y="214037"/>
                                </a:lnTo>
                                <a:lnTo>
                                  <a:pt x="562961" y="245523"/>
                                </a:lnTo>
                                <a:lnTo>
                                  <a:pt x="593138" y="278794"/>
                                </a:lnTo>
                                <a:lnTo>
                                  <a:pt x="621570" y="313774"/>
                                </a:lnTo>
                                <a:lnTo>
                                  <a:pt x="648180" y="350389"/>
                                </a:lnTo>
                                <a:lnTo>
                                  <a:pt x="672893" y="388563"/>
                                </a:lnTo>
                                <a:lnTo>
                                  <a:pt x="695631" y="428220"/>
                                </a:lnTo>
                                <a:lnTo>
                                  <a:pt x="716318" y="469285"/>
                                </a:lnTo>
                                <a:lnTo>
                                  <a:pt x="734879" y="511681"/>
                                </a:lnTo>
                                <a:lnTo>
                                  <a:pt x="751237" y="555335"/>
                                </a:lnTo>
                                <a:lnTo>
                                  <a:pt x="765315" y="600170"/>
                                </a:lnTo>
                                <a:lnTo>
                                  <a:pt x="777037" y="646111"/>
                                </a:lnTo>
                                <a:lnTo>
                                  <a:pt x="786327" y="693082"/>
                                </a:lnTo>
                                <a:lnTo>
                                  <a:pt x="793109" y="741007"/>
                                </a:lnTo>
                                <a:lnTo>
                                  <a:pt x="797306" y="789812"/>
                                </a:lnTo>
                              </a:path>
                              <a:path w="3883025" h="1030605">
                                <a:moveTo>
                                  <a:pt x="802894" y="789051"/>
                                </a:moveTo>
                                <a:lnTo>
                                  <a:pt x="802894" y="119760"/>
                                </a:lnTo>
                              </a:path>
                              <a:path w="3883025" h="1030605">
                                <a:moveTo>
                                  <a:pt x="800226" y="119760"/>
                                </a:moveTo>
                                <a:lnTo>
                                  <a:pt x="846819" y="121169"/>
                                </a:lnTo>
                                <a:lnTo>
                                  <a:pt x="892735" y="125344"/>
                                </a:lnTo>
                                <a:lnTo>
                                  <a:pt x="937899" y="132210"/>
                                </a:lnTo>
                                <a:lnTo>
                                  <a:pt x="982234" y="141692"/>
                                </a:lnTo>
                                <a:lnTo>
                                  <a:pt x="1025663" y="153714"/>
                                </a:lnTo>
                                <a:lnTo>
                                  <a:pt x="1068110" y="168200"/>
                                </a:lnTo>
                                <a:lnTo>
                                  <a:pt x="1109500" y="185076"/>
                                </a:lnTo>
                                <a:lnTo>
                                  <a:pt x="1149755" y="204265"/>
                                </a:lnTo>
                                <a:lnTo>
                                  <a:pt x="1188799" y="225693"/>
                                </a:lnTo>
                                <a:lnTo>
                                  <a:pt x="1226557" y="249283"/>
                                </a:lnTo>
                                <a:lnTo>
                                  <a:pt x="1262951" y="274960"/>
                                </a:lnTo>
                                <a:lnTo>
                                  <a:pt x="1297905" y="302649"/>
                                </a:lnTo>
                                <a:lnTo>
                                  <a:pt x="1331343" y="332274"/>
                                </a:lnTo>
                                <a:lnTo>
                                  <a:pt x="1363188" y="363760"/>
                                </a:lnTo>
                                <a:lnTo>
                                  <a:pt x="1393365" y="397031"/>
                                </a:lnTo>
                                <a:lnTo>
                                  <a:pt x="1421797" y="432011"/>
                                </a:lnTo>
                                <a:lnTo>
                                  <a:pt x="1448407" y="468626"/>
                                </a:lnTo>
                                <a:lnTo>
                                  <a:pt x="1473120" y="506800"/>
                                </a:lnTo>
                                <a:lnTo>
                                  <a:pt x="1495858" y="546457"/>
                                </a:lnTo>
                                <a:lnTo>
                                  <a:pt x="1516545" y="587522"/>
                                </a:lnTo>
                                <a:lnTo>
                                  <a:pt x="1535106" y="629918"/>
                                </a:lnTo>
                                <a:lnTo>
                                  <a:pt x="1551464" y="673572"/>
                                </a:lnTo>
                                <a:lnTo>
                                  <a:pt x="1565542" y="718407"/>
                                </a:lnTo>
                                <a:lnTo>
                                  <a:pt x="1577264" y="764348"/>
                                </a:lnTo>
                                <a:lnTo>
                                  <a:pt x="1586554" y="811319"/>
                                </a:lnTo>
                                <a:lnTo>
                                  <a:pt x="1593336" y="859244"/>
                                </a:lnTo>
                                <a:lnTo>
                                  <a:pt x="1597533" y="908050"/>
                                </a:lnTo>
                              </a:path>
                              <a:path w="3883025" h="1030605">
                                <a:moveTo>
                                  <a:pt x="1602994" y="907287"/>
                                </a:moveTo>
                                <a:lnTo>
                                  <a:pt x="1602994" y="237998"/>
                                </a:lnTo>
                              </a:path>
                              <a:path w="3883025" h="1030605">
                                <a:moveTo>
                                  <a:pt x="1606803" y="242316"/>
                                </a:moveTo>
                                <a:lnTo>
                                  <a:pt x="1653397" y="243724"/>
                                </a:lnTo>
                                <a:lnTo>
                                  <a:pt x="1699314" y="247899"/>
                                </a:lnTo>
                                <a:lnTo>
                                  <a:pt x="1744480" y="254765"/>
                                </a:lnTo>
                                <a:lnTo>
                                  <a:pt x="1788818" y="264247"/>
                                </a:lnTo>
                                <a:lnTo>
                                  <a:pt x="1832251" y="276269"/>
                                </a:lnTo>
                                <a:lnTo>
                                  <a:pt x="1874703" y="290755"/>
                                </a:lnTo>
                                <a:lnTo>
                                  <a:pt x="1916098" y="307631"/>
                                </a:lnTo>
                                <a:lnTo>
                                  <a:pt x="1956359" y="326820"/>
                                </a:lnTo>
                                <a:lnTo>
                                  <a:pt x="1995409" y="348248"/>
                                </a:lnTo>
                                <a:lnTo>
                                  <a:pt x="2033173" y="371838"/>
                                </a:lnTo>
                                <a:lnTo>
                                  <a:pt x="2069574" y="397515"/>
                                </a:lnTo>
                                <a:lnTo>
                                  <a:pt x="2104535" y="425204"/>
                                </a:lnTo>
                                <a:lnTo>
                                  <a:pt x="2137980" y="454829"/>
                                </a:lnTo>
                                <a:lnTo>
                                  <a:pt x="2169832" y="486315"/>
                                </a:lnTo>
                                <a:lnTo>
                                  <a:pt x="2200016" y="519586"/>
                                </a:lnTo>
                                <a:lnTo>
                                  <a:pt x="2228455" y="554566"/>
                                </a:lnTo>
                                <a:lnTo>
                                  <a:pt x="2255072" y="591181"/>
                                </a:lnTo>
                                <a:lnTo>
                                  <a:pt x="2279791" y="629355"/>
                                </a:lnTo>
                                <a:lnTo>
                                  <a:pt x="2302535" y="669012"/>
                                </a:lnTo>
                                <a:lnTo>
                                  <a:pt x="2323228" y="710077"/>
                                </a:lnTo>
                                <a:lnTo>
                                  <a:pt x="2341794" y="752473"/>
                                </a:lnTo>
                                <a:lnTo>
                                  <a:pt x="2358157" y="796127"/>
                                </a:lnTo>
                                <a:lnTo>
                                  <a:pt x="2372239" y="840962"/>
                                </a:lnTo>
                                <a:lnTo>
                                  <a:pt x="2383964" y="886903"/>
                                </a:lnTo>
                                <a:lnTo>
                                  <a:pt x="2393256" y="933874"/>
                                </a:lnTo>
                                <a:lnTo>
                                  <a:pt x="2400039" y="981799"/>
                                </a:lnTo>
                                <a:lnTo>
                                  <a:pt x="2404237" y="1030604"/>
                                </a:lnTo>
                              </a:path>
                              <a:path w="3883025" h="1030605">
                                <a:moveTo>
                                  <a:pt x="2409698" y="1029843"/>
                                </a:moveTo>
                                <a:lnTo>
                                  <a:pt x="2409698" y="1524"/>
                                </a:lnTo>
                              </a:path>
                              <a:path w="3883025" h="1030605">
                                <a:moveTo>
                                  <a:pt x="2403729" y="0"/>
                                </a:moveTo>
                                <a:lnTo>
                                  <a:pt x="2450321" y="1408"/>
                                </a:lnTo>
                                <a:lnTo>
                                  <a:pt x="2496237" y="5583"/>
                                </a:lnTo>
                                <a:lnTo>
                                  <a:pt x="2541401" y="12449"/>
                                </a:lnTo>
                                <a:lnTo>
                                  <a:pt x="2585736" y="21931"/>
                                </a:lnTo>
                                <a:lnTo>
                                  <a:pt x="2629165" y="33953"/>
                                </a:lnTo>
                                <a:lnTo>
                                  <a:pt x="2671612" y="48439"/>
                                </a:lnTo>
                                <a:lnTo>
                                  <a:pt x="2713002" y="65315"/>
                                </a:lnTo>
                                <a:lnTo>
                                  <a:pt x="2753257" y="84504"/>
                                </a:lnTo>
                                <a:lnTo>
                                  <a:pt x="2792301" y="105932"/>
                                </a:lnTo>
                                <a:lnTo>
                                  <a:pt x="2830059" y="129522"/>
                                </a:lnTo>
                                <a:lnTo>
                                  <a:pt x="2866453" y="155199"/>
                                </a:lnTo>
                                <a:lnTo>
                                  <a:pt x="2901407" y="182888"/>
                                </a:lnTo>
                                <a:lnTo>
                                  <a:pt x="2934845" y="212513"/>
                                </a:lnTo>
                                <a:lnTo>
                                  <a:pt x="2966690" y="243999"/>
                                </a:lnTo>
                                <a:lnTo>
                                  <a:pt x="2996867" y="277270"/>
                                </a:lnTo>
                                <a:lnTo>
                                  <a:pt x="3025299" y="312250"/>
                                </a:lnTo>
                                <a:lnTo>
                                  <a:pt x="3051909" y="348865"/>
                                </a:lnTo>
                                <a:lnTo>
                                  <a:pt x="3076622" y="387039"/>
                                </a:lnTo>
                                <a:lnTo>
                                  <a:pt x="3099360" y="426696"/>
                                </a:lnTo>
                                <a:lnTo>
                                  <a:pt x="3120047" y="467761"/>
                                </a:lnTo>
                                <a:lnTo>
                                  <a:pt x="3138608" y="510157"/>
                                </a:lnTo>
                                <a:lnTo>
                                  <a:pt x="3154966" y="553811"/>
                                </a:lnTo>
                                <a:lnTo>
                                  <a:pt x="3169044" y="598646"/>
                                </a:lnTo>
                                <a:lnTo>
                                  <a:pt x="3180766" y="644587"/>
                                </a:lnTo>
                                <a:lnTo>
                                  <a:pt x="3190056" y="691558"/>
                                </a:lnTo>
                                <a:lnTo>
                                  <a:pt x="3196838" y="739483"/>
                                </a:lnTo>
                                <a:lnTo>
                                  <a:pt x="3201035" y="788289"/>
                                </a:lnTo>
                              </a:path>
                              <a:path w="3883025" h="1030605">
                                <a:moveTo>
                                  <a:pt x="3206496" y="787526"/>
                                </a:moveTo>
                                <a:lnTo>
                                  <a:pt x="3206496" y="118236"/>
                                </a:lnTo>
                              </a:path>
                              <a:path w="3883025" h="1030605">
                                <a:moveTo>
                                  <a:pt x="3208528" y="125729"/>
                                </a:moveTo>
                                <a:lnTo>
                                  <a:pt x="3256585" y="127246"/>
                                </a:lnTo>
                                <a:lnTo>
                                  <a:pt x="3304137" y="131752"/>
                                </a:lnTo>
                                <a:lnTo>
                                  <a:pt x="3351074" y="139187"/>
                                </a:lnTo>
                                <a:lnTo>
                                  <a:pt x="3397287" y="149486"/>
                                </a:lnTo>
                                <a:lnTo>
                                  <a:pt x="3442670" y="162587"/>
                                </a:lnTo>
                                <a:lnTo>
                                  <a:pt x="3487113" y="178427"/>
                                </a:lnTo>
                                <a:lnTo>
                                  <a:pt x="3530509" y="196944"/>
                                </a:lnTo>
                                <a:lnTo>
                                  <a:pt x="3572749" y="218074"/>
                                </a:lnTo>
                                <a:lnTo>
                                  <a:pt x="3613724" y="241755"/>
                                </a:lnTo>
                                <a:lnTo>
                                  <a:pt x="3653327" y="267924"/>
                                </a:lnTo>
                                <a:lnTo>
                                  <a:pt x="3691449" y="296518"/>
                                </a:lnTo>
                                <a:lnTo>
                                  <a:pt x="3727982" y="327474"/>
                                </a:lnTo>
                                <a:lnTo>
                                  <a:pt x="3762818" y="360730"/>
                                </a:lnTo>
                                <a:lnTo>
                                  <a:pt x="3795849" y="396223"/>
                                </a:lnTo>
                                <a:lnTo>
                                  <a:pt x="3826965" y="433889"/>
                                </a:lnTo>
                                <a:lnTo>
                                  <a:pt x="3856060" y="473667"/>
                                </a:lnTo>
                                <a:lnTo>
                                  <a:pt x="3883025" y="515493"/>
                                </a:lnTo>
                              </a:path>
                            </a:pathLst>
                          </a:custGeom>
                          <a:ln w="9525">
                            <a:solidFill>
                              <a:srgbClr val="435C0F"/>
                            </a:solidFill>
                            <a:prstDash val="solid"/>
                          </a:ln>
                        </wps:spPr>
                        <wps:bodyPr wrap="square" lIns="0" tIns="0" rIns="0" bIns="0" rtlCol="0">
                          <a:prstTxWarp prst="textNoShape">
                            <a:avLst/>
                          </a:prstTxWarp>
                          <a:noAutofit/>
                        </wps:bodyPr>
                      </wps:wsp>
                      <wps:wsp>
                        <wps:cNvPr id="85" name="Graphic 85"/>
                        <wps:cNvSpPr/>
                        <wps:spPr>
                          <a:xfrm>
                            <a:off x="3910710" y="149923"/>
                            <a:ext cx="1270" cy="3004185"/>
                          </a:xfrm>
                          <a:custGeom>
                            <a:avLst/>
                            <a:gdLst/>
                            <a:ahLst/>
                            <a:cxnLst/>
                            <a:rect l="l" t="t" r="r" b="b"/>
                            <a:pathLst>
                              <a:path w="1270" h="3004185">
                                <a:moveTo>
                                  <a:pt x="0" y="0"/>
                                </a:moveTo>
                                <a:lnTo>
                                  <a:pt x="1270" y="3003931"/>
                                </a:lnTo>
                              </a:path>
                            </a:pathLst>
                          </a:custGeom>
                          <a:ln w="6349">
                            <a:solidFill>
                              <a:srgbClr val="C00000"/>
                            </a:solidFill>
                            <a:prstDash val="lgDash"/>
                          </a:ln>
                        </wps:spPr>
                        <wps:bodyPr wrap="square" lIns="0" tIns="0" rIns="0" bIns="0" rtlCol="0">
                          <a:prstTxWarp prst="textNoShape">
                            <a:avLst/>
                          </a:prstTxWarp>
                          <a:noAutofit/>
                        </wps:bodyPr>
                      </wps:wsp>
                      <wps:wsp>
                        <wps:cNvPr id="86" name="Graphic 86"/>
                        <wps:cNvSpPr/>
                        <wps:spPr>
                          <a:xfrm>
                            <a:off x="0" y="1930844"/>
                            <a:ext cx="4942205" cy="1264285"/>
                          </a:xfrm>
                          <a:custGeom>
                            <a:avLst/>
                            <a:gdLst/>
                            <a:ahLst/>
                            <a:cxnLst/>
                            <a:rect l="l" t="t" r="r" b="b"/>
                            <a:pathLst>
                              <a:path w="4942205" h="1264285">
                                <a:moveTo>
                                  <a:pt x="4941824" y="1226058"/>
                                </a:moveTo>
                                <a:lnTo>
                                  <a:pt x="4932413" y="1221359"/>
                                </a:lnTo>
                                <a:lnTo>
                                  <a:pt x="4865624" y="1187958"/>
                                </a:lnTo>
                                <a:lnTo>
                                  <a:pt x="4865624" y="1221359"/>
                                </a:lnTo>
                                <a:lnTo>
                                  <a:pt x="42799" y="1221359"/>
                                </a:lnTo>
                                <a:lnTo>
                                  <a:pt x="42799" y="76200"/>
                                </a:lnTo>
                                <a:lnTo>
                                  <a:pt x="76200" y="76200"/>
                                </a:lnTo>
                                <a:lnTo>
                                  <a:pt x="69850" y="63500"/>
                                </a:lnTo>
                                <a:lnTo>
                                  <a:pt x="38100" y="0"/>
                                </a:lnTo>
                                <a:lnTo>
                                  <a:pt x="0" y="76200"/>
                                </a:lnTo>
                                <a:lnTo>
                                  <a:pt x="33274" y="76200"/>
                                </a:lnTo>
                                <a:lnTo>
                                  <a:pt x="33274" y="1226058"/>
                                </a:lnTo>
                                <a:lnTo>
                                  <a:pt x="38100" y="1226058"/>
                                </a:lnTo>
                                <a:lnTo>
                                  <a:pt x="38100" y="1230884"/>
                                </a:lnTo>
                                <a:lnTo>
                                  <a:pt x="4865624" y="1230884"/>
                                </a:lnTo>
                                <a:lnTo>
                                  <a:pt x="4865624" y="1264158"/>
                                </a:lnTo>
                                <a:lnTo>
                                  <a:pt x="4932172" y="1230884"/>
                                </a:lnTo>
                                <a:lnTo>
                                  <a:pt x="4941824" y="1226058"/>
                                </a:lnTo>
                                <a:close/>
                              </a:path>
                            </a:pathLst>
                          </a:custGeom>
                          <a:solidFill>
                            <a:srgbClr val="D9D9D9"/>
                          </a:solidFill>
                        </wps:spPr>
                        <wps:bodyPr wrap="square" lIns="0" tIns="0" rIns="0" bIns="0" rtlCol="0">
                          <a:prstTxWarp prst="textNoShape">
                            <a:avLst/>
                          </a:prstTxWarp>
                          <a:noAutofit/>
                        </wps:bodyPr>
                      </wps:wsp>
                      <wps:wsp>
                        <wps:cNvPr id="87" name="Graphic 87"/>
                        <wps:cNvSpPr/>
                        <wps:spPr>
                          <a:xfrm>
                            <a:off x="397256" y="2796095"/>
                            <a:ext cx="478790" cy="361315"/>
                          </a:xfrm>
                          <a:custGeom>
                            <a:avLst/>
                            <a:gdLst/>
                            <a:ahLst/>
                            <a:cxnLst/>
                            <a:rect l="l" t="t" r="r" b="b"/>
                            <a:pathLst>
                              <a:path w="478790" h="361315">
                                <a:moveTo>
                                  <a:pt x="76200" y="76200"/>
                                </a:moveTo>
                                <a:lnTo>
                                  <a:pt x="69850" y="63500"/>
                                </a:lnTo>
                                <a:lnTo>
                                  <a:pt x="38100" y="0"/>
                                </a:lnTo>
                                <a:lnTo>
                                  <a:pt x="0" y="76200"/>
                                </a:lnTo>
                                <a:lnTo>
                                  <a:pt x="34925" y="76200"/>
                                </a:lnTo>
                                <a:lnTo>
                                  <a:pt x="34925" y="360807"/>
                                </a:lnTo>
                                <a:lnTo>
                                  <a:pt x="41275" y="360807"/>
                                </a:lnTo>
                                <a:lnTo>
                                  <a:pt x="41275" y="76200"/>
                                </a:lnTo>
                                <a:lnTo>
                                  <a:pt x="76200" y="76200"/>
                                </a:lnTo>
                                <a:close/>
                              </a:path>
                              <a:path w="478790" h="361315">
                                <a:moveTo>
                                  <a:pt x="478536" y="76200"/>
                                </a:moveTo>
                                <a:lnTo>
                                  <a:pt x="472186" y="63500"/>
                                </a:lnTo>
                                <a:lnTo>
                                  <a:pt x="440436" y="0"/>
                                </a:lnTo>
                                <a:lnTo>
                                  <a:pt x="402336" y="76200"/>
                                </a:lnTo>
                                <a:lnTo>
                                  <a:pt x="437261" y="76200"/>
                                </a:lnTo>
                                <a:lnTo>
                                  <a:pt x="437261" y="360807"/>
                                </a:lnTo>
                                <a:lnTo>
                                  <a:pt x="443611" y="360807"/>
                                </a:lnTo>
                                <a:lnTo>
                                  <a:pt x="443611" y="76200"/>
                                </a:lnTo>
                                <a:lnTo>
                                  <a:pt x="478536" y="76200"/>
                                </a:lnTo>
                                <a:close/>
                              </a:path>
                            </a:pathLst>
                          </a:custGeom>
                          <a:solidFill>
                            <a:srgbClr val="7DA029"/>
                          </a:solidFill>
                        </wps:spPr>
                        <wps:bodyPr wrap="square" lIns="0" tIns="0" rIns="0" bIns="0" rtlCol="0">
                          <a:prstTxWarp prst="textNoShape">
                            <a:avLst/>
                          </a:prstTxWarp>
                          <a:noAutofit/>
                        </wps:bodyPr>
                      </wps:wsp>
                      <wps:wsp>
                        <wps:cNvPr id="88" name="Graphic 88"/>
                        <wps:cNvSpPr/>
                        <wps:spPr>
                          <a:xfrm>
                            <a:off x="799591" y="2605214"/>
                            <a:ext cx="76200" cy="551815"/>
                          </a:xfrm>
                          <a:custGeom>
                            <a:avLst/>
                            <a:gdLst/>
                            <a:ahLst/>
                            <a:cxnLst/>
                            <a:rect l="l" t="t" r="r" b="b"/>
                            <a:pathLst>
                              <a:path w="76200" h="551815">
                                <a:moveTo>
                                  <a:pt x="41275" y="63500"/>
                                </a:moveTo>
                                <a:lnTo>
                                  <a:pt x="34925" y="63500"/>
                                </a:lnTo>
                                <a:lnTo>
                                  <a:pt x="34925" y="551688"/>
                                </a:lnTo>
                                <a:lnTo>
                                  <a:pt x="41275" y="551688"/>
                                </a:lnTo>
                                <a:lnTo>
                                  <a:pt x="41275" y="63500"/>
                                </a:lnTo>
                                <a:close/>
                              </a:path>
                              <a:path w="76200" h="551815">
                                <a:moveTo>
                                  <a:pt x="38100" y="0"/>
                                </a:moveTo>
                                <a:lnTo>
                                  <a:pt x="0" y="76200"/>
                                </a:lnTo>
                                <a:lnTo>
                                  <a:pt x="34925" y="76200"/>
                                </a:lnTo>
                                <a:lnTo>
                                  <a:pt x="34925" y="63500"/>
                                </a:lnTo>
                                <a:lnTo>
                                  <a:pt x="69850" y="63500"/>
                                </a:lnTo>
                                <a:lnTo>
                                  <a:pt x="38100" y="0"/>
                                </a:lnTo>
                                <a:close/>
                              </a:path>
                              <a:path w="76200" h="551815">
                                <a:moveTo>
                                  <a:pt x="69850" y="63500"/>
                                </a:moveTo>
                                <a:lnTo>
                                  <a:pt x="41275" y="63500"/>
                                </a:lnTo>
                                <a:lnTo>
                                  <a:pt x="41275" y="76200"/>
                                </a:lnTo>
                                <a:lnTo>
                                  <a:pt x="76200" y="76200"/>
                                </a:lnTo>
                                <a:lnTo>
                                  <a:pt x="69850" y="63500"/>
                                </a:lnTo>
                                <a:close/>
                              </a:path>
                            </a:pathLst>
                          </a:custGeom>
                          <a:solidFill>
                            <a:srgbClr val="435C0F"/>
                          </a:solidFill>
                        </wps:spPr>
                        <wps:bodyPr wrap="square" lIns="0" tIns="0" rIns="0" bIns="0" rtlCol="0">
                          <a:prstTxWarp prst="textNoShape">
                            <a:avLst/>
                          </a:prstTxWarp>
                          <a:noAutofit/>
                        </wps:bodyPr>
                      </wps:wsp>
                      <wps:wsp>
                        <wps:cNvPr id="89" name="Graphic 89"/>
                        <wps:cNvSpPr/>
                        <wps:spPr>
                          <a:xfrm>
                            <a:off x="1190625" y="2414206"/>
                            <a:ext cx="2758440" cy="1000760"/>
                          </a:xfrm>
                          <a:custGeom>
                            <a:avLst/>
                            <a:gdLst/>
                            <a:ahLst/>
                            <a:cxnLst/>
                            <a:rect l="l" t="t" r="r" b="b"/>
                            <a:pathLst>
                              <a:path w="2758440" h="1000760">
                                <a:moveTo>
                                  <a:pt x="76200" y="205867"/>
                                </a:moveTo>
                                <a:lnTo>
                                  <a:pt x="69850" y="193167"/>
                                </a:lnTo>
                                <a:lnTo>
                                  <a:pt x="38100" y="129667"/>
                                </a:lnTo>
                                <a:lnTo>
                                  <a:pt x="0" y="205867"/>
                                </a:lnTo>
                                <a:lnTo>
                                  <a:pt x="34925" y="205867"/>
                                </a:lnTo>
                                <a:lnTo>
                                  <a:pt x="34925" y="742696"/>
                                </a:lnTo>
                                <a:lnTo>
                                  <a:pt x="41275" y="742696"/>
                                </a:lnTo>
                                <a:lnTo>
                                  <a:pt x="41275" y="205867"/>
                                </a:lnTo>
                                <a:lnTo>
                                  <a:pt x="76200" y="205867"/>
                                </a:lnTo>
                                <a:close/>
                              </a:path>
                              <a:path w="2758440" h="1000760">
                                <a:moveTo>
                                  <a:pt x="816864" y="205867"/>
                                </a:moveTo>
                                <a:lnTo>
                                  <a:pt x="810514" y="193167"/>
                                </a:lnTo>
                                <a:lnTo>
                                  <a:pt x="778764" y="129667"/>
                                </a:lnTo>
                                <a:lnTo>
                                  <a:pt x="740664" y="205867"/>
                                </a:lnTo>
                                <a:lnTo>
                                  <a:pt x="775589" y="205867"/>
                                </a:lnTo>
                                <a:lnTo>
                                  <a:pt x="775589" y="742696"/>
                                </a:lnTo>
                                <a:lnTo>
                                  <a:pt x="781939" y="742696"/>
                                </a:lnTo>
                                <a:lnTo>
                                  <a:pt x="781939" y="205867"/>
                                </a:lnTo>
                                <a:lnTo>
                                  <a:pt x="816864" y="205867"/>
                                </a:lnTo>
                                <a:close/>
                              </a:path>
                              <a:path w="2758440" h="1000760">
                                <a:moveTo>
                                  <a:pt x="1558417" y="76200"/>
                                </a:moveTo>
                                <a:lnTo>
                                  <a:pt x="1552067" y="63500"/>
                                </a:lnTo>
                                <a:lnTo>
                                  <a:pt x="1520317" y="0"/>
                                </a:lnTo>
                                <a:lnTo>
                                  <a:pt x="1482217" y="76200"/>
                                </a:lnTo>
                                <a:lnTo>
                                  <a:pt x="1517142" y="76200"/>
                                </a:lnTo>
                                <a:lnTo>
                                  <a:pt x="1517142" y="747141"/>
                                </a:lnTo>
                                <a:lnTo>
                                  <a:pt x="1523492" y="747141"/>
                                </a:lnTo>
                                <a:lnTo>
                                  <a:pt x="1523492" y="76200"/>
                                </a:lnTo>
                                <a:lnTo>
                                  <a:pt x="1558417" y="76200"/>
                                </a:lnTo>
                                <a:close/>
                              </a:path>
                              <a:path w="2758440" h="1000760">
                                <a:moveTo>
                                  <a:pt x="1960880" y="458089"/>
                                </a:moveTo>
                                <a:lnTo>
                                  <a:pt x="1954530" y="445389"/>
                                </a:lnTo>
                                <a:lnTo>
                                  <a:pt x="1922780" y="381889"/>
                                </a:lnTo>
                                <a:lnTo>
                                  <a:pt x="1884680" y="458089"/>
                                </a:lnTo>
                                <a:lnTo>
                                  <a:pt x="1919605" y="458089"/>
                                </a:lnTo>
                                <a:lnTo>
                                  <a:pt x="1919605" y="742696"/>
                                </a:lnTo>
                                <a:lnTo>
                                  <a:pt x="1925955" y="742696"/>
                                </a:lnTo>
                                <a:lnTo>
                                  <a:pt x="1925955" y="458089"/>
                                </a:lnTo>
                                <a:lnTo>
                                  <a:pt x="1960880" y="458089"/>
                                </a:lnTo>
                                <a:close/>
                              </a:path>
                              <a:path w="2758440" h="1000760">
                                <a:moveTo>
                                  <a:pt x="2348484" y="451231"/>
                                </a:moveTo>
                                <a:lnTo>
                                  <a:pt x="2342134" y="438531"/>
                                </a:lnTo>
                                <a:lnTo>
                                  <a:pt x="2310384" y="375031"/>
                                </a:lnTo>
                                <a:lnTo>
                                  <a:pt x="2272284" y="451231"/>
                                </a:lnTo>
                                <a:lnTo>
                                  <a:pt x="2307209" y="451231"/>
                                </a:lnTo>
                                <a:lnTo>
                                  <a:pt x="2307209" y="735838"/>
                                </a:lnTo>
                                <a:lnTo>
                                  <a:pt x="2313559" y="735838"/>
                                </a:lnTo>
                                <a:lnTo>
                                  <a:pt x="2313559" y="451231"/>
                                </a:lnTo>
                                <a:lnTo>
                                  <a:pt x="2348484" y="451231"/>
                                </a:lnTo>
                                <a:close/>
                              </a:path>
                              <a:path w="2758440" h="1000760">
                                <a:moveTo>
                                  <a:pt x="2758186" y="924560"/>
                                </a:moveTo>
                                <a:lnTo>
                                  <a:pt x="2723261" y="924560"/>
                                </a:lnTo>
                                <a:lnTo>
                                  <a:pt x="2723261" y="742696"/>
                                </a:lnTo>
                                <a:lnTo>
                                  <a:pt x="2716911" y="742696"/>
                                </a:lnTo>
                                <a:lnTo>
                                  <a:pt x="2716911" y="924560"/>
                                </a:lnTo>
                                <a:lnTo>
                                  <a:pt x="2681986" y="924560"/>
                                </a:lnTo>
                                <a:lnTo>
                                  <a:pt x="2720086" y="1000760"/>
                                </a:lnTo>
                                <a:lnTo>
                                  <a:pt x="2751836" y="937260"/>
                                </a:lnTo>
                                <a:lnTo>
                                  <a:pt x="2758186" y="924560"/>
                                </a:lnTo>
                                <a:close/>
                              </a:path>
                            </a:pathLst>
                          </a:custGeom>
                          <a:solidFill>
                            <a:srgbClr val="7DA029"/>
                          </a:solidFill>
                        </wps:spPr>
                        <wps:bodyPr wrap="square" lIns="0" tIns="0" rIns="0" bIns="0" rtlCol="0">
                          <a:prstTxWarp prst="textNoShape">
                            <a:avLst/>
                          </a:prstTxWarp>
                          <a:noAutofit/>
                        </wps:bodyPr>
                      </wps:wsp>
                      <wps:wsp>
                        <wps:cNvPr id="90" name="Graphic 90"/>
                        <wps:cNvSpPr/>
                        <wps:spPr>
                          <a:xfrm>
                            <a:off x="0" y="2237295"/>
                            <a:ext cx="3949065" cy="1358265"/>
                          </a:xfrm>
                          <a:custGeom>
                            <a:avLst/>
                            <a:gdLst/>
                            <a:ahLst/>
                            <a:cxnLst/>
                            <a:rect l="l" t="t" r="r" b="b"/>
                            <a:pathLst>
                              <a:path w="3949065" h="1358265">
                                <a:moveTo>
                                  <a:pt x="76200" y="76200"/>
                                </a:moveTo>
                                <a:lnTo>
                                  <a:pt x="69850" y="63500"/>
                                </a:lnTo>
                                <a:lnTo>
                                  <a:pt x="38100" y="0"/>
                                </a:lnTo>
                                <a:lnTo>
                                  <a:pt x="0" y="76200"/>
                                </a:lnTo>
                                <a:lnTo>
                                  <a:pt x="34925" y="76200"/>
                                </a:lnTo>
                                <a:lnTo>
                                  <a:pt x="34925" y="919607"/>
                                </a:lnTo>
                                <a:lnTo>
                                  <a:pt x="41275" y="919607"/>
                                </a:lnTo>
                                <a:lnTo>
                                  <a:pt x="41275" y="76200"/>
                                </a:lnTo>
                                <a:lnTo>
                                  <a:pt x="76200" y="76200"/>
                                </a:lnTo>
                                <a:close/>
                              </a:path>
                              <a:path w="3949065" h="1358265">
                                <a:moveTo>
                                  <a:pt x="1666875" y="444119"/>
                                </a:moveTo>
                                <a:lnTo>
                                  <a:pt x="1660525" y="431419"/>
                                </a:lnTo>
                                <a:lnTo>
                                  <a:pt x="1628775" y="367919"/>
                                </a:lnTo>
                                <a:lnTo>
                                  <a:pt x="1590675" y="444119"/>
                                </a:lnTo>
                                <a:lnTo>
                                  <a:pt x="1625600" y="444119"/>
                                </a:lnTo>
                                <a:lnTo>
                                  <a:pt x="1625600" y="919607"/>
                                </a:lnTo>
                                <a:lnTo>
                                  <a:pt x="1631950" y="919607"/>
                                </a:lnTo>
                                <a:lnTo>
                                  <a:pt x="1631950" y="444119"/>
                                </a:lnTo>
                                <a:lnTo>
                                  <a:pt x="1666875" y="444119"/>
                                </a:lnTo>
                                <a:close/>
                              </a:path>
                              <a:path w="3949065" h="1358265">
                                <a:moveTo>
                                  <a:pt x="2481326" y="80645"/>
                                </a:moveTo>
                                <a:lnTo>
                                  <a:pt x="2474976" y="67945"/>
                                </a:lnTo>
                                <a:lnTo>
                                  <a:pt x="2443226" y="4445"/>
                                </a:lnTo>
                                <a:lnTo>
                                  <a:pt x="2405126" y="80645"/>
                                </a:lnTo>
                                <a:lnTo>
                                  <a:pt x="2440051" y="80645"/>
                                </a:lnTo>
                                <a:lnTo>
                                  <a:pt x="2440051" y="924052"/>
                                </a:lnTo>
                                <a:lnTo>
                                  <a:pt x="2446401" y="924052"/>
                                </a:lnTo>
                                <a:lnTo>
                                  <a:pt x="2446401" y="80645"/>
                                </a:lnTo>
                                <a:lnTo>
                                  <a:pt x="2481326" y="80645"/>
                                </a:lnTo>
                                <a:close/>
                              </a:path>
                              <a:path w="3949065" h="1358265">
                                <a:moveTo>
                                  <a:pt x="3276346" y="444119"/>
                                </a:moveTo>
                                <a:lnTo>
                                  <a:pt x="3269996" y="431419"/>
                                </a:lnTo>
                                <a:lnTo>
                                  <a:pt x="3238246" y="367919"/>
                                </a:lnTo>
                                <a:lnTo>
                                  <a:pt x="3200146" y="444119"/>
                                </a:lnTo>
                                <a:lnTo>
                                  <a:pt x="3235071" y="444119"/>
                                </a:lnTo>
                                <a:lnTo>
                                  <a:pt x="3235071" y="919607"/>
                                </a:lnTo>
                                <a:lnTo>
                                  <a:pt x="3241421" y="919607"/>
                                </a:lnTo>
                                <a:lnTo>
                                  <a:pt x="3241421" y="444119"/>
                                </a:lnTo>
                                <a:lnTo>
                                  <a:pt x="3276346" y="444119"/>
                                </a:lnTo>
                                <a:close/>
                              </a:path>
                              <a:path w="3949065" h="1358265">
                                <a:moveTo>
                                  <a:pt x="3948811" y="1281811"/>
                                </a:moveTo>
                                <a:lnTo>
                                  <a:pt x="3913886" y="1281811"/>
                                </a:lnTo>
                                <a:lnTo>
                                  <a:pt x="3913886" y="919607"/>
                                </a:lnTo>
                                <a:lnTo>
                                  <a:pt x="3907536" y="919607"/>
                                </a:lnTo>
                                <a:lnTo>
                                  <a:pt x="3907536" y="1281811"/>
                                </a:lnTo>
                                <a:lnTo>
                                  <a:pt x="3872611" y="1281811"/>
                                </a:lnTo>
                                <a:lnTo>
                                  <a:pt x="3910711" y="1358011"/>
                                </a:lnTo>
                                <a:lnTo>
                                  <a:pt x="3942461" y="1294511"/>
                                </a:lnTo>
                                <a:lnTo>
                                  <a:pt x="3948811" y="1281811"/>
                                </a:lnTo>
                                <a:close/>
                              </a:path>
                            </a:pathLst>
                          </a:custGeom>
                          <a:solidFill>
                            <a:srgbClr val="435C0F"/>
                          </a:solidFill>
                        </wps:spPr>
                        <wps:bodyPr wrap="square" lIns="0" tIns="0" rIns="0" bIns="0" rtlCol="0">
                          <a:prstTxWarp prst="textNoShape">
                            <a:avLst/>
                          </a:prstTxWarp>
                          <a:noAutofit/>
                        </wps:bodyPr>
                      </wps:wsp>
                      <wps:wsp>
                        <wps:cNvPr id="91" name="Graphic 91"/>
                        <wps:cNvSpPr/>
                        <wps:spPr>
                          <a:xfrm>
                            <a:off x="0" y="2402903"/>
                            <a:ext cx="76200" cy="747395"/>
                          </a:xfrm>
                          <a:custGeom>
                            <a:avLst/>
                            <a:gdLst/>
                            <a:ahLst/>
                            <a:cxnLst/>
                            <a:rect l="l" t="t" r="r" b="b"/>
                            <a:pathLst>
                              <a:path w="76200" h="747395">
                                <a:moveTo>
                                  <a:pt x="41275" y="63500"/>
                                </a:moveTo>
                                <a:lnTo>
                                  <a:pt x="34925" y="63500"/>
                                </a:lnTo>
                                <a:lnTo>
                                  <a:pt x="34925" y="747140"/>
                                </a:lnTo>
                                <a:lnTo>
                                  <a:pt x="41275" y="747140"/>
                                </a:lnTo>
                                <a:lnTo>
                                  <a:pt x="41275" y="63500"/>
                                </a:lnTo>
                                <a:close/>
                              </a:path>
                              <a:path w="76200" h="747395">
                                <a:moveTo>
                                  <a:pt x="38100" y="0"/>
                                </a:moveTo>
                                <a:lnTo>
                                  <a:pt x="0" y="76200"/>
                                </a:lnTo>
                                <a:lnTo>
                                  <a:pt x="34925" y="76200"/>
                                </a:lnTo>
                                <a:lnTo>
                                  <a:pt x="34925" y="63500"/>
                                </a:lnTo>
                                <a:lnTo>
                                  <a:pt x="69850" y="63500"/>
                                </a:lnTo>
                                <a:lnTo>
                                  <a:pt x="38100" y="0"/>
                                </a:lnTo>
                                <a:close/>
                              </a:path>
                              <a:path w="76200" h="747395">
                                <a:moveTo>
                                  <a:pt x="69850" y="63500"/>
                                </a:moveTo>
                                <a:lnTo>
                                  <a:pt x="41275" y="63500"/>
                                </a:lnTo>
                                <a:lnTo>
                                  <a:pt x="41275" y="76200"/>
                                </a:lnTo>
                                <a:lnTo>
                                  <a:pt x="76200" y="76200"/>
                                </a:lnTo>
                                <a:lnTo>
                                  <a:pt x="69850" y="63500"/>
                                </a:lnTo>
                                <a:close/>
                              </a:path>
                            </a:pathLst>
                          </a:custGeom>
                          <a:solidFill>
                            <a:srgbClr val="7DA029"/>
                          </a:solidFill>
                        </wps:spPr>
                        <wps:bodyPr wrap="square" lIns="0" tIns="0" rIns="0" bIns="0" rtlCol="0">
                          <a:prstTxWarp prst="textNoShape">
                            <a:avLst/>
                          </a:prstTxWarp>
                          <a:noAutofit/>
                        </wps:bodyPr>
                      </wps:wsp>
                      <wps:wsp>
                        <wps:cNvPr id="92" name="Graphic 92"/>
                        <wps:cNvSpPr/>
                        <wps:spPr>
                          <a:xfrm>
                            <a:off x="3973068" y="189293"/>
                            <a:ext cx="95885" cy="1401445"/>
                          </a:xfrm>
                          <a:custGeom>
                            <a:avLst/>
                            <a:gdLst/>
                            <a:ahLst/>
                            <a:cxnLst/>
                            <a:rect l="l" t="t" r="r" b="b"/>
                            <a:pathLst>
                              <a:path w="95885" h="1401445">
                                <a:moveTo>
                                  <a:pt x="76200" y="76200"/>
                                </a:moveTo>
                                <a:lnTo>
                                  <a:pt x="69850" y="63500"/>
                                </a:lnTo>
                                <a:lnTo>
                                  <a:pt x="38100" y="0"/>
                                </a:lnTo>
                                <a:lnTo>
                                  <a:pt x="0" y="76200"/>
                                </a:lnTo>
                                <a:lnTo>
                                  <a:pt x="34925" y="76200"/>
                                </a:lnTo>
                                <a:lnTo>
                                  <a:pt x="34925" y="247650"/>
                                </a:lnTo>
                                <a:lnTo>
                                  <a:pt x="0" y="247650"/>
                                </a:lnTo>
                                <a:lnTo>
                                  <a:pt x="38100" y="323850"/>
                                </a:lnTo>
                                <a:lnTo>
                                  <a:pt x="69850" y="260350"/>
                                </a:lnTo>
                                <a:lnTo>
                                  <a:pt x="76200" y="247650"/>
                                </a:lnTo>
                                <a:lnTo>
                                  <a:pt x="41275" y="247650"/>
                                </a:lnTo>
                                <a:lnTo>
                                  <a:pt x="41275" y="76200"/>
                                </a:lnTo>
                                <a:lnTo>
                                  <a:pt x="76200" y="76200"/>
                                </a:lnTo>
                                <a:close/>
                              </a:path>
                              <a:path w="95885" h="1401445">
                                <a:moveTo>
                                  <a:pt x="81915" y="434975"/>
                                </a:moveTo>
                                <a:lnTo>
                                  <a:pt x="75565" y="422275"/>
                                </a:lnTo>
                                <a:lnTo>
                                  <a:pt x="43815" y="358775"/>
                                </a:lnTo>
                                <a:lnTo>
                                  <a:pt x="5715" y="434975"/>
                                </a:lnTo>
                                <a:lnTo>
                                  <a:pt x="40640" y="434975"/>
                                </a:lnTo>
                                <a:lnTo>
                                  <a:pt x="40640" y="606425"/>
                                </a:lnTo>
                                <a:lnTo>
                                  <a:pt x="5715" y="606425"/>
                                </a:lnTo>
                                <a:lnTo>
                                  <a:pt x="43815" y="682625"/>
                                </a:lnTo>
                                <a:lnTo>
                                  <a:pt x="75565" y="619125"/>
                                </a:lnTo>
                                <a:lnTo>
                                  <a:pt x="81915" y="606425"/>
                                </a:lnTo>
                                <a:lnTo>
                                  <a:pt x="46990" y="606425"/>
                                </a:lnTo>
                                <a:lnTo>
                                  <a:pt x="46990" y="434975"/>
                                </a:lnTo>
                                <a:lnTo>
                                  <a:pt x="81915" y="434975"/>
                                </a:lnTo>
                                <a:close/>
                              </a:path>
                              <a:path w="95885" h="1401445">
                                <a:moveTo>
                                  <a:pt x="88265" y="795655"/>
                                </a:moveTo>
                                <a:lnTo>
                                  <a:pt x="81915" y="782955"/>
                                </a:lnTo>
                                <a:lnTo>
                                  <a:pt x="50165" y="719455"/>
                                </a:lnTo>
                                <a:lnTo>
                                  <a:pt x="12065" y="795655"/>
                                </a:lnTo>
                                <a:lnTo>
                                  <a:pt x="46990" y="795655"/>
                                </a:lnTo>
                                <a:lnTo>
                                  <a:pt x="46990" y="967105"/>
                                </a:lnTo>
                                <a:lnTo>
                                  <a:pt x="12065" y="967105"/>
                                </a:lnTo>
                                <a:lnTo>
                                  <a:pt x="50165" y="1043305"/>
                                </a:lnTo>
                                <a:lnTo>
                                  <a:pt x="81915" y="979805"/>
                                </a:lnTo>
                                <a:lnTo>
                                  <a:pt x="88265" y="967105"/>
                                </a:lnTo>
                                <a:lnTo>
                                  <a:pt x="53340" y="967105"/>
                                </a:lnTo>
                                <a:lnTo>
                                  <a:pt x="53340" y="795655"/>
                                </a:lnTo>
                                <a:lnTo>
                                  <a:pt x="88265" y="795655"/>
                                </a:lnTo>
                                <a:close/>
                              </a:path>
                              <a:path w="95885" h="1401445">
                                <a:moveTo>
                                  <a:pt x="95885" y="1153795"/>
                                </a:moveTo>
                                <a:lnTo>
                                  <a:pt x="89535" y="1141095"/>
                                </a:lnTo>
                                <a:lnTo>
                                  <a:pt x="57785" y="1077595"/>
                                </a:lnTo>
                                <a:lnTo>
                                  <a:pt x="19685" y="1153795"/>
                                </a:lnTo>
                                <a:lnTo>
                                  <a:pt x="54610" y="1153795"/>
                                </a:lnTo>
                                <a:lnTo>
                                  <a:pt x="54610" y="1325245"/>
                                </a:lnTo>
                                <a:lnTo>
                                  <a:pt x="19685" y="1325245"/>
                                </a:lnTo>
                                <a:lnTo>
                                  <a:pt x="57785" y="1401445"/>
                                </a:lnTo>
                                <a:lnTo>
                                  <a:pt x="89535" y="1337945"/>
                                </a:lnTo>
                                <a:lnTo>
                                  <a:pt x="95885" y="1325245"/>
                                </a:lnTo>
                                <a:lnTo>
                                  <a:pt x="60960" y="1325245"/>
                                </a:lnTo>
                                <a:lnTo>
                                  <a:pt x="60960" y="1153795"/>
                                </a:lnTo>
                                <a:lnTo>
                                  <a:pt x="95885" y="1153795"/>
                                </a:lnTo>
                                <a:close/>
                              </a:path>
                            </a:pathLst>
                          </a:custGeom>
                          <a:solidFill>
                            <a:srgbClr val="D9D9D9"/>
                          </a:solidFill>
                        </wps:spPr>
                        <wps:bodyPr wrap="square" lIns="0" tIns="0" rIns="0" bIns="0" rtlCol="0">
                          <a:prstTxWarp prst="textNoShape">
                            <a:avLst/>
                          </a:prstTxWarp>
                          <a:noAutofit/>
                        </wps:bodyPr>
                      </wps:wsp>
                      <wps:wsp>
                        <wps:cNvPr id="93" name="Textbox 93"/>
                        <wps:cNvSpPr txBox="1"/>
                        <wps:spPr>
                          <a:xfrm>
                            <a:off x="2343150" y="1114107"/>
                            <a:ext cx="541655" cy="140335"/>
                          </a:xfrm>
                          <a:prstGeom prst="rect">
                            <a:avLst/>
                          </a:prstGeom>
                        </wps:spPr>
                        <wps:txbx>
                          <w:txbxContent>
                            <w:p w:rsidR="00D56F93" w:rsidRDefault="00D56F93">
                              <w:pPr>
                                <w:spacing w:line="221" w:lineRule="exact"/>
                              </w:pPr>
                              <w:r>
                                <w:rPr>
                                  <w:color w:val="435C0F"/>
                                </w:rPr>
                                <w:t>EOL</w:t>
                              </w:r>
                              <w:r>
                                <w:rPr>
                                  <w:color w:val="435C0F"/>
                                  <w:spacing w:val="62"/>
                                  <w:w w:val="150"/>
                                </w:rPr>
                                <w:t xml:space="preserve"> </w:t>
                              </w:r>
                              <w:r>
                                <w:rPr>
                                  <w:color w:val="7DA029"/>
                                  <w:spacing w:val="-5"/>
                                </w:rPr>
                                <w:t>EOL</w:t>
                              </w:r>
                            </w:p>
                          </w:txbxContent>
                        </wps:txbx>
                        <wps:bodyPr wrap="square" lIns="0" tIns="0" rIns="0" bIns="0" rtlCol="0">
                          <a:noAutofit/>
                        </wps:bodyPr>
                      </wps:wsp>
                      <wps:wsp>
                        <wps:cNvPr id="94" name="Textbox 94"/>
                        <wps:cNvSpPr txBox="1"/>
                        <wps:spPr>
                          <a:xfrm>
                            <a:off x="4120515" y="1000721"/>
                            <a:ext cx="1026794" cy="503555"/>
                          </a:xfrm>
                          <a:prstGeom prst="rect">
                            <a:avLst/>
                          </a:prstGeom>
                        </wps:spPr>
                        <wps:txbx>
                          <w:txbxContent>
                            <w:p w:rsidR="00D56F93" w:rsidRDefault="00D56F93">
                              <w:pPr>
                                <w:spacing w:line="225" w:lineRule="exact"/>
                                <w:ind w:left="4"/>
                              </w:pPr>
                              <w:r>
                                <w:rPr>
                                  <w:color w:val="585858"/>
                                  <w:spacing w:val="-2"/>
                                </w:rPr>
                                <w:t>Rehabilitation</w:t>
                              </w:r>
                            </w:p>
                            <w:p w:rsidR="00D56F93" w:rsidRDefault="00D56F93">
                              <w:pPr>
                                <w:spacing w:before="34"/>
                              </w:pPr>
                            </w:p>
                            <w:p w:rsidR="00D56F93" w:rsidRDefault="00D56F93">
                              <w:pPr>
                                <w:spacing w:line="265" w:lineRule="exact"/>
                                <w:rPr>
                                  <w:sz w:val="20"/>
                                </w:rPr>
                              </w:pPr>
                              <w:r>
                                <w:rPr>
                                  <w:color w:val="585858"/>
                                </w:rPr>
                                <w:t>Full</w:t>
                              </w:r>
                              <w:r>
                                <w:rPr>
                                  <w:color w:val="585858"/>
                                  <w:spacing w:val="-6"/>
                                </w:rPr>
                                <w:t xml:space="preserve"> </w:t>
                              </w:r>
                              <w:r>
                                <w:rPr>
                                  <w:color w:val="585858"/>
                                  <w:spacing w:val="-2"/>
                                  <w:sz w:val="20"/>
                                </w:rPr>
                                <w:t>Reconstruction</w:t>
                              </w:r>
                            </w:p>
                          </w:txbxContent>
                        </wps:txbx>
                        <wps:bodyPr wrap="square" lIns="0" tIns="0" rIns="0" bIns="0" rtlCol="0">
                          <a:noAutofit/>
                        </wps:bodyPr>
                      </wps:wsp>
                      <wps:wsp>
                        <wps:cNvPr id="95" name="Textbox 95"/>
                        <wps:cNvSpPr txBox="1"/>
                        <wps:spPr>
                          <a:xfrm>
                            <a:off x="2399538" y="2100135"/>
                            <a:ext cx="88900" cy="140335"/>
                          </a:xfrm>
                          <a:prstGeom prst="rect">
                            <a:avLst/>
                          </a:prstGeom>
                        </wps:spPr>
                        <wps:txbx>
                          <w:txbxContent>
                            <w:p w:rsidR="00D56F93" w:rsidRDefault="00D56F93">
                              <w:pPr>
                                <w:spacing w:line="221" w:lineRule="exact"/>
                              </w:pPr>
                              <w:r>
                                <w:rPr>
                                  <w:color w:val="585858"/>
                                  <w:spacing w:val="-10"/>
                                </w:rPr>
                                <w:t>R</w:t>
                              </w:r>
                            </w:p>
                          </w:txbxContent>
                        </wps:txbx>
                        <wps:bodyPr wrap="square" lIns="0" tIns="0" rIns="0" bIns="0" rtlCol="0">
                          <a:noAutofit/>
                        </wps:bodyPr>
                      </wps:wsp>
                      <wps:wsp>
                        <wps:cNvPr id="96" name="Textbox 96"/>
                        <wps:cNvSpPr txBox="1"/>
                        <wps:spPr>
                          <a:xfrm>
                            <a:off x="2666238" y="2283015"/>
                            <a:ext cx="88900" cy="140335"/>
                          </a:xfrm>
                          <a:prstGeom prst="rect">
                            <a:avLst/>
                          </a:prstGeom>
                        </wps:spPr>
                        <wps:txbx>
                          <w:txbxContent>
                            <w:p w:rsidR="00D56F93" w:rsidRDefault="00D56F93">
                              <w:pPr>
                                <w:spacing w:line="221" w:lineRule="exact"/>
                              </w:pPr>
                              <w:r>
                                <w:rPr>
                                  <w:color w:val="585858"/>
                                  <w:spacing w:val="-10"/>
                                </w:rPr>
                                <w:t>R</w:t>
                              </w:r>
                            </w:p>
                          </w:txbxContent>
                        </wps:txbx>
                        <wps:bodyPr wrap="square" lIns="0" tIns="0" rIns="0" bIns="0" rtlCol="0">
                          <a:noAutofit/>
                        </wps:bodyPr>
                      </wps:wsp>
                      <wps:wsp>
                        <wps:cNvPr id="97" name="Textbox 97"/>
                        <wps:cNvSpPr txBox="1"/>
                        <wps:spPr>
                          <a:xfrm>
                            <a:off x="782319" y="2462847"/>
                            <a:ext cx="132715" cy="140335"/>
                          </a:xfrm>
                          <a:prstGeom prst="rect">
                            <a:avLst/>
                          </a:prstGeom>
                        </wps:spPr>
                        <wps:txbx>
                          <w:txbxContent>
                            <w:p w:rsidR="00D56F93" w:rsidRDefault="00D56F93">
                              <w:pPr>
                                <w:spacing w:line="221" w:lineRule="exact"/>
                              </w:pPr>
                              <w:r>
                                <w:rPr>
                                  <w:color w:val="585858"/>
                                  <w:spacing w:val="-10"/>
                                </w:rPr>
                                <w:t>M</w:t>
                              </w:r>
                            </w:p>
                          </w:txbxContent>
                        </wps:txbx>
                        <wps:bodyPr wrap="square" lIns="0" tIns="0" rIns="0" bIns="0" rtlCol="0">
                          <a:noAutofit/>
                        </wps:bodyPr>
                      </wps:wsp>
                      <wps:wsp>
                        <wps:cNvPr id="98" name="Textbox 98"/>
                        <wps:cNvSpPr txBox="1"/>
                        <wps:spPr>
                          <a:xfrm>
                            <a:off x="1166367" y="2412555"/>
                            <a:ext cx="132715" cy="140335"/>
                          </a:xfrm>
                          <a:prstGeom prst="rect">
                            <a:avLst/>
                          </a:prstGeom>
                        </wps:spPr>
                        <wps:txbx>
                          <w:txbxContent>
                            <w:p w:rsidR="00D56F93" w:rsidRDefault="00D56F93">
                              <w:pPr>
                                <w:spacing w:line="221" w:lineRule="exact"/>
                              </w:pPr>
                              <w:r>
                                <w:rPr>
                                  <w:color w:val="585858"/>
                                  <w:spacing w:val="-10"/>
                                </w:rPr>
                                <w:t>M</w:t>
                              </w:r>
                            </w:p>
                          </w:txbxContent>
                        </wps:txbx>
                        <wps:bodyPr wrap="square" lIns="0" tIns="0" rIns="0" bIns="0" rtlCol="0">
                          <a:noAutofit/>
                        </wps:bodyPr>
                      </wps:wsp>
                      <wps:wsp>
                        <wps:cNvPr id="99" name="Textbox 99"/>
                        <wps:cNvSpPr txBox="1"/>
                        <wps:spPr>
                          <a:xfrm>
                            <a:off x="1568703" y="2481135"/>
                            <a:ext cx="132715" cy="140335"/>
                          </a:xfrm>
                          <a:prstGeom prst="rect">
                            <a:avLst/>
                          </a:prstGeom>
                        </wps:spPr>
                        <wps:txbx>
                          <w:txbxContent>
                            <w:p w:rsidR="00D56F93" w:rsidRDefault="00D56F93">
                              <w:pPr>
                                <w:spacing w:line="221" w:lineRule="exact"/>
                              </w:pPr>
                              <w:r>
                                <w:rPr>
                                  <w:color w:val="585858"/>
                                  <w:spacing w:val="-10"/>
                                </w:rPr>
                                <w:t>M</w:t>
                              </w:r>
                            </w:p>
                          </w:txbxContent>
                        </wps:txbx>
                        <wps:bodyPr wrap="square" lIns="0" tIns="0" rIns="0" bIns="0" rtlCol="0">
                          <a:noAutofit/>
                        </wps:bodyPr>
                      </wps:wsp>
                      <wps:wsp>
                        <wps:cNvPr id="100" name="Textbox 100"/>
                        <wps:cNvSpPr txBox="1"/>
                        <wps:spPr>
                          <a:xfrm>
                            <a:off x="1914651" y="2412555"/>
                            <a:ext cx="132715" cy="140335"/>
                          </a:xfrm>
                          <a:prstGeom prst="rect">
                            <a:avLst/>
                          </a:prstGeom>
                        </wps:spPr>
                        <wps:txbx>
                          <w:txbxContent>
                            <w:p w:rsidR="00D56F93" w:rsidRDefault="00D56F93">
                              <w:pPr>
                                <w:spacing w:line="221" w:lineRule="exact"/>
                              </w:pPr>
                              <w:r>
                                <w:rPr>
                                  <w:color w:val="585858"/>
                                  <w:spacing w:val="-10"/>
                                </w:rPr>
                                <w:t>M</w:t>
                              </w:r>
                            </w:p>
                          </w:txbxContent>
                        </wps:txbx>
                        <wps:bodyPr wrap="square" lIns="0" tIns="0" rIns="0" bIns="0" rtlCol="0">
                          <a:noAutofit/>
                        </wps:bodyPr>
                      </wps:wsp>
                      <wps:wsp>
                        <wps:cNvPr id="101" name="Textbox 101"/>
                        <wps:cNvSpPr txBox="1"/>
                        <wps:spPr>
                          <a:xfrm>
                            <a:off x="3176777" y="2481135"/>
                            <a:ext cx="132715" cy="140335"/>
                          </a:xfrm>
                          <a:prstGeom prst="rect">
                            <a:avLst/>
                          </a:prstGeom>
                        </wps:spPr>
                        <wps:txbx>
                          <w:txbxContent>
                            <w:p w:rsidR="00D56F93" w:rsidRDefault="00D56F93">
                              <w:pPr>
                                <w:spacing w:line="221" w:lineRule="exact"/>
                              </w:pPr>
                              <w:r>
                                <w:rPr>
                                  <w:color w:val="585858"/>
                                  <w:spacing w:val="-10"/>
                                </w:rPr>
                                <w:t>M</w:t>
                              </w:r>
                            </w:p>
                          </w:txbxContent>
                        </wps:txbx>
                        <wps:bodyPr wrap="square" lIns="0" tIns="0" rIns="0" bIns="0" rtlCol="0">
                          <a:noAutofit/>
                        </wps:bodyPr>
                      </wps:wsp>
                      <wps:wsp>
                        <wps:cNvPr id="102" name="Textbox 102"/>
                        <wps:cNvSpPr txBox="1"/>
                        <wps:spPr>
                          <a:xfrm>
                            <a:off x="403986" y="2679255"/>
                            <a:ext cx="85725" cy="140335"/>
                          </a:xfrm>
                          <a:prstGeom prst="rect">
                            <a:avLst/>
                          </a:prstGeom>
                        </wps:spPr>
                        <wps:txbx>
                          <w:txbxContent>
                            <w:p w:rsidR="00D56F93" w:rsidRDefault="00D56F93">
                              <w:pPr>
                                <w:spacing w:line="221" w:lineRule="exact"/>
                              </w:pPr>
                              <w:r>
                                <w:rPr>
                                  <w:color w:val="585858"/>
                                  <w:spacing w:val="-10"/>
                                </w:rPr>
                                <w:t>P</w:t>
                              </w:r>
                            </w:p>
                          </w:txbxContent>
                        </wps:txbx>
                        <wps:bodyPr wrap="square" lIns="0" tIns="0" rIns="0" bIns="0" rtlCol="0">
                          <a:noAutofit/>
                        </wps:bodyPr>
                      </wps:wsp>
                      <wps:wsp>
                        <wps:cNvPr id="103" name="Textbox 103"/>
                        <wps:cNvSpPr txBox="1"/>
                        <wps:spPr>
                          <a:xfrm>
                            <a:off x="3074670" y="2668587"/>
                            <a:ext cx="85725" cy="140335"/>
                          </a:xfrm>
                          <a:prstGeom prst="rect">
                            <a:avLst/>
                          </a:prstGeom>
                        </wps:spPr>
                        <wps:txbx>
                          <w:txbxContent>
                            <w:p w:rsidR="00D56F93" w:rsidRDefault="00D56F93">
                              <w:pPr>
                                <w:spacing w:line="221" w:lineRule="exact"/>
                              </w:pPr>
                              <w:r>
                                <w:rPr>
                                  <w:color w:val="585858"/>
                                  <w:spacing w:val="-10"/>
                                </w:rPr>
                                <w:t>P</w:t>
                              </w:r>
                            </w:p>
                          </w:txbxContent>
                        </wps:txbx>
                        <wps:bodyPr wrap="square" lIns="0" tIns="0" rIns="0" bIns="0" rtlCol="0">
                          <a:noAutofit/>
                        </wps:bodyPr>
                      </wps:wsp>
                      <wps:wsp>
                        <wps:cNvPr id="104" name="Textbox 104"/>
                        <wps:cNvSpPr txBox="1"/>
                        <wps:spPr>
                          <a:xfrm>
                            <a:off x="3487673" y="2648775"/>
                            <a:ext cx="85725" cy="140335"/>
                          </a:xfrm>
                          <a:prstGeom prst="rect">
                            <a:avLst/>
                          </a:prstGeom>
                        </wps:spPr>
                        <wps:txbx>
                          <w:txbxContent>
                            <w:p w:rsidR="00D56F93" w:rsidRDefault="00D56F93">
                              <w:pPr>
                                <w:spacing w:line="221" w:lineRule="exact"/>
                              </w:pPr>
                              <w:r>
                                <w:rPr>
                                  <w:color w:val="585858"/>
                                  <w:spacing w:val="-10"/>
                                </w:rPr>
                                <w:t>P</w:t>
                              </w:r>
                            </w:p>
                          </w:txbxContent>
                        </wps:txbx>
                        <wps:bodyPr wrap="square" lIns="0" tIns="0" rIns="0" bIns="0" rtlCol="0">
                          <a:noAutofit/>
                        </wps:bodyPr>
                      </wps:wsp>
                    </wpg:wgp>
                  </a:graphicData>
                </a:graphic>
              </wp:anchor>
            </w:drawing>
          </mc:Choice>
          <mc:Fallback>
            <w:pict>
              <v:group id="Group 81" o:spid="_x0000_s1032" style="position:absolute;left:0;text-align:left;margin-left:131.4pt;margin-top:81.85pt;width:405.3pt;height:283.1pt;z-index:-18778624;mso-wrap-distance-left:0;mso-wrap-distance-right:0;mso-position-horizontal-relative:page;mso-position-vertical-relative:text" coordsize="51473,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">
                <v:shape id="Graphic 82" o:spid="_x0000_s1033" style="position:absolute;left:381;top:8839;width:45554;height:3588;visibility:visible;mso-wrap-style:square;v-text-anchor:top" coordsize="4555490,35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vOL4A&#10;AADbAAAADwAAAGRycy9kb3ducmV2LnhtbESPzQrCMBCE74LvEFbwIprqQaQaRUTBm/jzAEuztsVm&#10;U5NYq09vBMHjMDPfMItVayrRkPOlZQXjUQKCOLO65FzB5bwbzkD4gKyxskwKXuRhtex2Fphq++Qj&#10;NaeQiwhhn6KCIoQ6ldJnBRn0I1sTR+9qncEQpculdviMcFPJSZJMpcGS40KBNW0Kym6nh1Hg3u9m&#10;xzmft+v7YMtmkB0S75Xq99r1HESgNvzDv/ZeK5hN4Psl/g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Ybzi+AAAA2wAAAA8AAAAAAAAAAAAAAAAAmAIAAGRycy9kb3ducmV2&#10;LnhtbFBLBQYAAAAABAAEAPUAAACDAwAAAAA=&#10;" path="m,l4554982,em,358266r4554982,e" filled="f" strokecolor="#d9d9d9">
                  <v:stroke dashstyle="3 1"/>
                  <v:path arrowok="t"/>
                </v:shape>
                <v:shape id="Graphic 83" o:spid="_x0000_s1034" style="position:absolute;left:381;top:62;width:38741;height:10256;visibility:visible;mso-wrap-style:square;v-text-anchor:top" coordsize="3874135,102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sEA&#10;AADbAAAADwAAAGRycy9kb3ducmV2LnhtbESPQYvCMBSE74L/ITzBm6YqLtI1yiIKnnS3evH2tnk2&#10;ZZuX0sRa/71ZEDwOM/MNs1x3thItNb50rGAyTkAQ506XXCg4n3ajBQgfkDVWjknBgzysV/3eElPt&#10;7vxDbRYKESHsU1RgQqhTKX1uyKIfu5o4elfXWAxRNoXUDd4j3FZymiQf0mLJccFgTRtD+V92s5Fy&#10;/Xa/RraUnSwfD7S97GkyV2o46L4+QQTqwjv8au+1gsUM/r/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vu/rBAAAA2wAAAA8AAAAAAAAAAAAAAAAAmAIAAGRycy9kb3du&#10;cmV2LnhtbFBLBQYAAAAABAAEAPUAAACGAwAAAAA=&#10;" path="m1934845,814451r,-567309em2672842,1020191r,-972947em,l49817,2742r47974,8009l143550,23697r43171,17552l226930,63079r36875,25778l296973,118253r29089,32686l350697,186584r19810,38275l385119,265435r9040,42547l397256,352171em397256,328675r,-190500em397256,143636r49817,2745l495047,154396r45759,12955l583977,184915r40209,21843l661061,232550r33168,29411l723318,294661r24635,35659l767763,368606r14612,40585l791415,451744r3097,44190em794512,472312r,-190500em794512,287908r49842,2745l892345,298668r45769,12955l981289,329187r40209,21843l1058368,376822r33161,29411l1120608,438933r24626,35659l1165035,512878r14603,40585l1188673,596016r3095,44190em1191768,616584r,-567309em1191387,47244r44623,1492l1279970,53160r43218,7273l1365587,70473r41502,12725l1447614,98526r39472,17848l1525425,136662r37129,22644l1598394,184225r34474,27112l1665896,240560r31506,31251l1727307,305009r28225,35063l1781999,376918r24632,38546l1829349,455629r20726,41701l1868731,540486r16507,44528l1899519,630833r11976,47027l1921088,726014r7132,49198l1932813,825373em1931289,247142r44623,1492l2019872,253056r43218,7270l2105490,270363r41502,12721l2187518,298406r39472,17844l2265331,336531r37130,22638l2338303,384081r34476,27105l2405811,440402r31509,31244l2467228,504837r28230,35055l2521931,576731r24638,38539l2569293,655428r20734,41695l2608690,740274r16517,44523l2639498,830612r11987,47024l2661090,925787r7145,49197l2672842,1025144em2678810,52831r49845,2745l2776652,63591r45779,12955l2865617,94110r40221,21843l2942723,141745r33176,29411l3004992,203856r24639,35659l3049444,277801r14612,40585l3073097,360939r3097,44190em3076194,381507r,-190500em3075305,191007r49817,2745l3173096,201767r45759,12955l3262026,232286r40209,21843l3339110,279921r33168,29411l3401367,342032r24635,35659l3445812,415977r14612,40585l3469464,499115r3096,44190em3472560,519683r,-190373em3476625,328675r49817,2743l3574416,339427r45759,12946l3663346,369925r40209,21830l3740430,417533r33168,29396l3802687,479615r24635,35645l3847132,553535r14612,40576l3870784,636658r3096,44189e" filled="f" strokecolor="#7da029">
                  <v:path arrowok="t"/>
                </v:shape>
                <v:shape id="Graphic 84" o:spid="_x0000_s1035" style="position:absolute;left:297;top:47;width:38830;height:10306;visibility:visible;mso-wrap-style:square;v-text-anchor:top" coordsize="3883025,103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g6cQA&#10;AADbAAAADwAAAGRycy9kb3ducmV2LnhtbESPQWvCQBSE74L/YXmCN91YSw3RVUpoacFWMCpeH9ln&#10;Esy+Ddmtif/eLRR6HGbmG2a16U0tbtS6yrKC2TQCQZxbXXGh4Hh4n8QgnEfWWFsmBXdysFkPBytM&#10;tO14T7fMFyJA2CWooPS+SaR0eUkG3dQ2xMG72NagD7ItpG6xC3BTy6coepEGKw4LJTaUlpRfsx+j&#10;IN3uvig7YXee3/dZ/Lb4/kgjr9R41L8uQXjq/X/4r/2pFcTP8Psl/A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oOnEAAAA2wAAAA8AAAAAAAAAAAAAAAAAmAIAAGRycy9k&#10;b3ducmV2LnhtbFBLBQYAAAAABAAEAPUAAACJAwAAAAA=&#10;" path="m,1524l46592,2932,92508,7107r45164,6866l182007,23455r43429,12022l267883,49963r41390,16876l349528,86028r39044,21428l426330,131046r36394,25677l497678,184412r33438,29625l562961,245523r30177,33271l621570,313774r26610,36615l672893,388563r22738,39657l716318,469285r18561,42396l751237,555335r14078,44835l777037,646111r9290,46971l793109,741007r4197,48805em802894,789051r,-669291em800226,119760r46593,1409l892735,125344r45164,6866l982234,141692r43429,12022l1068110,168200r41390,16876l1149755,204265r39044,21428l1226557,249283r36394,25677l1297905,302649r33438,29625l1363188,363760r30177,33271l1421797,432011r26610,36615l1473120,506800r22738,39657l1516545,587522r18561,42396l1551464,673572r14078,44835l1577264,764348r9290,46971l1593336,859244r4197,48806em1602994,907287r,-669289em1606803,242316r46594,1408l1699314,247899r45166,6866l1788818,264247r43433,12022l1874703,290755r41395,16876l1956359,326820r39050,21428l2033173,371838r36401,25677l2104535,425204r33445,29625l2169832,486315r30184,33271l2228455,554566r26617,36615l2279791,629355r22744,39657l2323228,710077r18566,42396l2358157,796127r14082,44835l2383964,886903r9292,46971l2400039,981799r4198,48805em2409698,1029843r,-1028319em2403729,r46592,1408l2496237,5583r45164,6866l2585736,21931r43429,12022l2671612,48439r41390,16876l2753257,84504r39044,21428l2830059,129522r36394,25677l2901407,182888r33438,29625l2966690,243999r30177,33271l3025299,312250r26610,36615l3076622,387039r22738,39657l3120047,467761r18561,42396l3154966,553811r14078,44835l3180766,644587r9290,46971l3196838,739483r4197,48806em3206496,787526r,-669290em3208528,125729r48057,1517l3304137,131752r46937,7435l3397287,149486r45383,13101l3487113,178427r43396,18517l3572749,218074r40975,23681l3653327,267924r38122,28594l3727982,327474r34836,33256l3795849,396223r31116,37666l3856060,473667r26965,41826e" filled="f" strokecolor="#435c0f">
                  <v:path arrowok="t"/>
                </v:shape>
                <v:shape id="Graphic 85" o:spid="_x0000_s1036" style="position:absolute;left:39107;top:1499;width:12;height:30042;visibility:visible;mso-wrap-style:square;v-text-anchor:top" coordsize="1270,300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8WcUA&#10;AADbAAAADwAAAGRycy9kb3ducmV2LnhtbESPQWsCMRSE7wX/Q3hCL0WzLSiyGkXEgvRQcBXB23Pz&#10;3A1uXrZJqlt/fSMUehxm5htmtuhsI67kg3Gs4HWYgSAunTZcKdjv3gcTECEia2wck4IfCrCY955m&#10;mGt34y1di1iJBOGQo4I6xjaXMpQ1WQxD1xIn7+y8xZikr6T2eEtw28i3LBtLi4bTQo0trWoqL8W3&#10;VfDiS3N3XzQ6bg5h+/lh1vdTsVbqud8tpyAidfE//NfeaAWTETy+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DxZxQAAANsAAAAPAAAAAAAAAAAAAAAAAJgCAABkcnMv&#10;ZG93bnJldi54bWxQSwUGAAAAAAQABAD1AAAAigMAAAAA&#10;" path="m,l1270,3003931e" filled="f" strokecolor="#c00000" strokeweight=".17636mm">
                  <v:stroke dashstyle="longDash"/>
                  <v:path arrowok="t"/>
                </v:shape>
                <v:shape id="Graphic 86" o:spid="_x0000_s1037" style="position:absolute;top:19308;width:49422;height:12643;visibility:visible;mso-wrap-style:square;v-text-anchor:top" coordsize="4942205,126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tZcUA&#10;AADbAAAADwAAAGRycy9kb3ducmV2LnhtbESP3WoCMRSE7wXfIRyhN1Kz9cLq1igitUrxwp8+wGFz&#10;3CzdnCxJ1NWnN4WCl8PMfMNM562txYV8qBwreBtkIIgLpysuFfwcV69jECEia6wdk4IbBZjPup0p&#10;5tpdeU+XQyxFgnDIUYGJscmlDIUhi2HgGuLknZy3GJP0pdQerwluaznMspG0WHFaMNjQ0lDxezhb&#10;BV/Lycl+07bof97f/XE93Jn7YqfUS69dfICI1MZn+L+90QrGI/j7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a1lxQAAANsAAAAPAAAAAAAAAAAAAAAAAJgCAABkcnMv&#10;ZG93bnJldi54bWxQSwUGAAAAAAQABAD1AAAAigMAAAAA&#10;" path="m4941824,1226058r-9411,-4699l4865624,1187958r,33401l42799,1221359r,-1145159l76200,76200,69850,63500,38100,,,76200r33274,l33274,1226058r4826,l38100,1230884r4827524,l4865624,1264158r66548,-33274l4941824,1226058xe" fillcolor="#d9d9d9" stroked="f">
                  <v:path arrowok="t"/>
                </v:shape>
                <v:shape id="Graphic 87" o:spid="_x0000_s1038" style="position:absolute;left:3972;top:27960;width:4788;height:3614;visibility:visible;mso-wrap-style:square;v-text-anchor:top" coordsize="478790,36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ZMQA&#10;AADbAAAADwAAAGRycy9kb3ducmV2LnhtbESPwW7CMBBE70j8g7VI3MChB4pSDAIkVHqoEJQP2Mbb&#10;xCVeh9gkKV+PkZB6HM3MG8182dlSNFR741jBZJyAIM6cNpwrOH1tRzMQPiBrLB2Tgj/ysFz0e3NM&#10;tWv5QM0x5CJC2KeooAihSqX0WUEW/dhVxNH7cbXFEGWdS11jG+G2lC9JMpUWDceFAivaFJSdj1er&#10;oPLN7fLJH797bpvt+/o7Ma05KTUcdKs3EIG68B9+tndawewV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mGTEAAAA2wAAAA8AAAAAAAAAAAAAAAAAmAIAAGRycy9k&#10;b3ducmV2LnhtbFBLBQYAAAAABAAEAPUAAACJAwAAAAA=&#10;" path="m76200,76200l69850,63500,38100,,,76200r34925,l34925,360807r6350,l41275,76200r34925,xem478536,76200l472186,63500,440436,,402336,76200r34925,l437261,360807r6350,l443611,76200r34925,xe" fillcolor="#7da029" stroked="f">
                  <v:path arrowok="t"/>
                </v:shape>
                <v:shape id="Graphic 88" o:spid="_x0000_s1039" style="position:absolute;left:7995;top:26052;width:762;height:5518;visibility:visible;mso-wrap-style:square;v-text-anchor:top" coordsize="762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4Ob8A&#10;AADbAAAADwAAAGRycy9kb3ducmV2LnhtbERPzYrCMBC+L/gOYQRva6ruqlSjiCj0sJetPsDQjGmw&#10;mZQm1vr25rCwx4/vf7sfXCN66oL1rGA2zUAQV15bNgqul/PnGkSIyBobz6TgRQH2u9HHFnPtn/xL&#10;fRmNSCEcclRQx9jmUoaqJodh6lvixN185zAm2BmpO3ymcNfIeZYtpUPLqaHGlo41Vffy4RTcjSku&#10;5epmFz+xNyf3/dW0tlBqMh4OGxCRhvgv/nMXWsE6jU1f0g+Qu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zrg5vwAAANsAAAAPAAAAAAAAAAAAAAAAAJgCAABkcnMvZG93bnJl&#10;di54bWxQSwUGAAAAAAQABAD1AAAAhAMAAAAA&#10;" path="m41275,63500r-6350,l34925,551688r6350,l41275,63500xem38100,l,76200r34925,l34925,63500r34925,l38100,xem69850,63500r-28575,l41275,76200r34925,l69850,63500xe" fillcolor="#435c0f" stroked="f">
                  <v:path arrowok="t"/>
                </v:shape>
                <v:shape id="Graphic 89" o:spid="_x0000_s1040" style="position:absolute;left:11906;top:24142;width:27584;height:10007;visibility:visible;mso-wrap-style:square;v-text-anchor:top" coordsize="2758440,100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uHMYA&#10;AADbAAAADwAAAGRycy9kb3ducmV2LnhtbESPS2sCQRCE7wH/w9BCLhJnk0PQjaNIHpAcclgVQ27t&#10;Tu9Dd3o2Ox1d/31GEHIsquorarboXaOO1IXas4H7cQKKOPe25tLAZv12NwEVBNli45kMnCnAYj64&#10;mWFq/YkzOq6kVBHCIUUDlUibah3yihyGsW+Jo1f4zqFE2ZXadniKcNfohyR51A5rjgsVtvRcUX5Y&#10;/ToDI/2avWwL+fzJzkUo9vKx+yq/jbkd9ssnUEK9/Iev7XdrYDKFy5f4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luHMYAAADbAAAADwAAAAAAAAAAAAAAAACYAgAAZHJz&#10;L2Rvd25yZXYueG1sUEsFBgAAAAAEAAQA9QAAAIsDAAAAAA==&#10;" path="m76200,205867l69850,193167,38100,129667,,205867r34925,l34925,742696r6350,l41275,205867r34925,xem816864,205867r-6350,-12700l778764,129667r-38100,76200l775589,205867r,536829l781939,742696r,-536829l816864,205867xem1558417,76200r-6350,-12700l1520317,r-38100,76200l1517142,76200r,670941l1523492,747141r,-670941l1558417,76200xem1960880,458089r-6350,-12700l1922780,381889r-38100,76200l1919605,458089r,284607l1925955,742696r,-284607l1960880,458089xem2348484,451231r-6350,-12700l2310384,375031r-38100,76200l2307209,451231r,284607l2313559,735838r,-284607l2348484,451231xem2758186,924560r-34925,l2723261,742696r-6350,l2716911,924560r-34925,l2720086,1000760r31750,-63500l2758186,924560xe" fillcolor="#7da029" stroked="f">
                  <v:path arrowok="t"/>
                </v:shape>
                <v:shape id="Graphic 90" o:spid="_x0000_s1041" style="position:absolute;top:22372;width:39490;height:13583;visibility:visible;mso-wrap-style:square;v-text-anchor:top" coordsize="3949065,135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cfcIA&#10;AADbAAAADwAAAGRycy9kb3ducmV2LnhtbERPy2rCQBTdF/yH4QpuRCcKLZo6ioiPbkSM4vqSuc2k&#10;zdwJmTGm/frOQujycN6LVWcr0VLjS8cKJuMEBHHudMmFgutlN5qB8AFZY+WYFPyQh9Wy97LAVLsH&#10;n6nNQiFiCPsUFZgQ6lRKnxuy6MeuJo7cp2sshgibQuoGHzHcVnKaJG/SYsmxwWBNG0P5d3a3CvRt&#10;aL+Ol+P29Vee2olps/P+sFFq0O/W7yACdeFf/HR/aAXzuD5+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lx9wgAAANsAAAAPAAAAAAAAAAAAAAAAAJgCAABkcnMvZG93&#10;bnJldi54bWxQSwUGAAAAAAQABAD1AAAAhwMAAAAA&#10;" path="m76200,76200l69850,63500,38100,,,76200r34925,l34925,919607r6350,l41275,76200r34925,xem1666875,444119r-6350,-12700l1628775,367919r-38100,76200l1625600,444119r,475488l1631950,919607r,-475488l1666875,444119xem2481326,80645r-6350,-12700l2443226,4445r-38100,76200l2440051,80645r,843407l2446401,924052r,-843407l2481326,80645xem3276346,444119r-6350,-12700l3238246,367919r-38100,76200l3235071,444119r,475488l3241421,919607r,-475488l3276346,444119xem3948811,1281811r-34925,l3913886,919607r-6350,l3907536,1281811r-34925,l3910711,1358011r31750,-63500l3948811,1281811xe" fillcolor="#435c0f" stroked="f">
                  <v:path arrowok="t"/>
                </v:shape>
                <v:shape id="Graphic 91" o:spid="_x0000_s1042" style="position:absolute;top:24029;width:762;height:7473;visibility:visible;mso-wrap-style:square;v-text-anchor:top" coordsize="76200,74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jlscYA&#10;AADbAAAADwAAAGRycy9kb3ducmV2LnhtbESPQWvCQBSE74X+h+UVvNVNrC2auopVxB4EaRSht0f2&#10;mWybfRuyq8Z/7xYKHoeZ+YaZzDpbizO13jhWkPYTEMSF04ZLBfvd6nkEwgdkjbVjUnAlD7Pp48ME&#10;M+0u/EXnPJQiQthnqKAKocmk9EVFFn3fNcTRO7rWYoiyLaVu8RLhtpaDJHmTFg3HhQobWlRU/OYn&#10;q6B7KbeHn+GmGH1sF/nxdW3S76VRqvfUzd9BBOrCPfzf/tQKxin8fY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jlscYAAADbAAAADwAAAAAAAAAAAAAAAACYAgAAZHJz&#10;L2Rvd25yZXYueG1sUEsFBgAAAAAEAAQA9QAAAIsDAAAAAA==&#10;" path="m41275,63500r-6350,l34925,747140r6350,l41275,63500xem38100,l,76200r34925,l34925,63500r34925,l38100,xem69850,63500r-28575,l41275,76200r34925,l69850,63500xe" fillcolor="#7da029" stroked="f">
                  <v:path arrowok="t"/>
                </v:shape>
                <v:shape id="Graphic 92" o:spid="_x0000_s1043" style="position:absolute;left:39730;top:1892;width:959;height:14015;visibility:visible;mso-wrap-style:square;v-text-anchor:top" coordsize="95885,140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59MIA&#10;AADbAAAADwAAAGRycy9kb3ducmV2LnhtbESP0WoCMRRE3wX/IVyhbzWrD2K3RlFBlIKFbvsBl+R2&#10;dzG5CZvobv++EQQfh5k5w6w2g7PiRl1sPSuYTQsQxNqblmsFP9+H1yWImJANWs+k4I8ibNbj0QpL&#10;43v+oluVapEhHEtU0KQUSimjbshhnPpAnL1f3zlMWXa1NB32Ge6snBfFQjpsOS80GGjfkL5UV6eg&#10;t8uwXZjjzp7PutqdWv0ZPqJSL5Nh+w4i0ZCe4Uf7ZBS8zeH+Jf8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3n0wgAAANsAAAAPAAAAAAAAAAAAAAAAAJgCAABkcnMvZG93&#10;bnJldi54bWxQSwUGAAAAAAQABAD1AAAAhwMAAAAA&#10;" path="m76200,76200l69850,63500,38100,,,76200r34925,l34925,247650,,247650r38100,76200l69850,260350r6350,-12700l41275,247650r,-171450l76200,76200xem81915,434975l75565,422275,43815,358775,5715,434975r34925,l40640,606425r-34925,l43815,682625,75565,619125r6350,-12700l46990,606425r,-171450l81915,434975xem88265,795655l81915,782955,50165,719455,12065,795655r34925,l46990,967105r-34925,l50165,1043305,81915,979805r6350,-12700l53340,967105r,-171450l88265,795655xem95885,1153795r-6350,-12700l57785,1077595r-38100,76200l54610,1153795r,171450l19685,1325245r38100,76200l89535,1337945r6350,-12700l60960,1325245r,-171450l95885,1153795xe" fillcolor="#d9d9d9" stroked="f">
                  <v:path arrowok="t"/>
                </v:shape>
                <v:shape id="Textbox 93" o:spid="_x0000_s1044" type="#_x0000_t202" style="position:absolute;left:23431;top:11141;width:5417;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D56F93" w:rsidRDefault="00D56F93">
                        <w:pPr>
                          <w:spacing w:line="221" w:lineRule="exact"/>
                        </w:pPr>
                        <w:proofErr w:type="spellStart"/>
                        <w:r>
                          <w:rPr>
                            <w:color w:val="435C0F"/>
                          </w:rPr>
                          <w:t>EOL</w:t>
                        </w:r>
                        <w:proofErr w:type="spellEnd"/>
                        <w:r>
                          <w:rPr>
                            <w:color w:val="435C0F"/>
                            <w:spacing w:val="62"/>
                            <w:w w:val="150"/>
                          </w:rPr>
                          <w:t xml:space="preserve"> </w:t>
                        </w:r>
                        <w:proofErr w:type="spellStart"/>
                        <w:r>
                          <w:rPr>
                            <w:color w:val="7DA029"/>
                            <w:spacing w:val="-5"/>
                          </w:rPr>
                          <w:t>EOL</w:t>
                        </w:r>
                        <w:proofErr w:type="spellEnd"/>
                      </w:p>
                    </w:txbxContent>
                  </v:textbox>
                </v:shape>
                <v:shape id="Textbox 94" o:spid="_x0000_s1045" type="#_x0000_t202" style="position:absolute;left:41205;top:10007;width:10268;height:5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D56F93" w:rsidRDefault="00D56F93">
                        <w:pPr>
                          <w:spacing w:line="225" w:lineRule="exact"/>
                          <w:ind w:left="4"/>
                        </w:pPr>
                        <w:r>
                          <w:rPr>
                            <w:color w:val="585858"/>
                            <w:spacing w:val="-2"/>
                          </w:rPr>
                          <w:t>Rehabilitation</w:t>
                        </w:r>
                      </w:p>
                      <w:p w:rsidR="00D56F93" w:rsidRDefault="00D56F93">
                        <w:pPr>
                          <w:spacing w:before="34"/>
                        </w:pPr>
                      </w:p>
                      <w:p w:rsidR="00D56F93" w:rsidRDefault="00D56F93">
                        <w:pPr>
                          <w:spacing w:line="265" w:lineRule="exact"/>
                          <w:rPr>
                            <w:sz w:val="20"/>
                          </w:rPr>
                        </w:pPr>
                        <w:r>
                          <w:rPr>
                            <w:color w:val="585858"/>
                          </w:rPr>
                          <w:t>Full</w:t>
                        </w:r>
                        <w:r>
                          <w:rPr>
                            <w:color w:val="585858"/>
                            <w:spacing w:val="-6"/>
                          </w:rPr>
                          <w:t xml:space="preserve"> </w:t>
                        </w:r>
                        <w:r>
                          <w:rPr>
                            <w:color w:val="585858"/>
                            <w:spacing w:val="-2"/>
                            <w:sz w:val="20"/>
                          </w:rPr>
                          <w:t>Reconstruction</w:t>
                        </w:r>
                      </w:p>
                    </w:txbxContent>
                  </v:textbox>
                </v:shape>
                <v:shape id="Textbox 95" o:spid="_x0000_s1046" type="#_x0000_t202" style="position:absolute;left:23995;top:21001;width:889;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D56F93" w:rsidRDefault="00D56F93">
                        <w:pPr>
                          <w:spacing w:line="221" w:lineRule="exact"/>
                        </w:pPr>
                        <w:r>
                          <w:rPr>
                            <w:color w:val="585858"/>
                            <w:spacing w:val="-10"/>
                          </w:rPr>
                          <w:t>R</w:t>
                        </w:r>
                      </w:p>
                    </w:txbxContent>
                  </v:textbox>
                </v:shape>
                <v:shape id="Textbox 96" o:spid="_x0000_s1047" type="#_x0000_t202" style="position:absolute;left:26662;top:22830;width:889;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D56F93" w:rsidRDefault="00D56F93">
                        <w:pPr>
                          <w:spacing w:line="221" w:lineRule="exact"/>
                        </w:pPr>
                        <w:r>
                          <w:rPr>
                            <w:color w:val="585858"/>
                            <w:spacing w:val="-10"/>
                          </w:rPr>
                          <w:t>R</w:t>
                        </w:r>
                      </w:p>
                    </w:txbxContent>
                  </v:textbox>
                </v:shape>
                <v:shape id="Textbox 97" o:spid="_x0000_s1048" type="#_x0000_t202" style="position:absolute;left:7823;top:24628;width:1327;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D56F93" w:rsidRDefault="00D56F93">
                        <w:pPr>
                          <w:spacing w:line="221" w:lineRule="exact"/>
                        </w:pPr>
                        <w:r>
                          <w:rPr>
                            <w:color w:val="585858"/>
                            <w:spacing w:val="-10"/>
                          </w:rPr>
                          <w:t>M</w:t>
                        </w:r>
                      </w:p>
                    </w:txbxContent>
                  </v:textbox>
                </v:shape>
                <v:shape id="Textbox 98" o:spid="_x0000_s1049" type="#_x0000_t202" style="position:absolute;left:11663;top:24125;width:1327;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D56F93" w:rsidRDefault="00D56F93">
                        <w:pPr>
                          <w:spacing w:line="221" w:lineRule="exact"/>
                        </w:pPr>
                        <w:r>
                          <w:rPr>
                            <w:color w:val="585858"/>
                            <w:spacing w:val="-10"/>
                          </w:rPr>
                          <w:t>M</w:t>
                        </w:r>
                      </w:p>
                    </w:txbxContent>
                  </v:textbox>
                </v:shape>
                <v:shape id="Textbox 99" o:spid="_x0000_s1050" type="#_x0000_t202" style="position:absolute;left:15687;top:24811;width:1327;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D56F93" w:rsidRDefault="00D56F93">
                        <w:pPr>
                          <w:spacing w:line="221" w:lineRule="exact"/>
                        </w:pPr>
                        <w:r>
                          <w:rPr>
                            <w:color w:val="585858"/>
                            <w:spacing w:val="-10"/>
                          </w:rPr>
                          <w:t>M</w:t>
                        </w:r>
                      </w:p>
                    </w:txbxContent>
                  </v:textbox>
                </v:shape>
                <v:shape id="Textbox 100" o:spid="_x0000_s1051" type="#_x0000_t202" style="position:absolute;left:19146;top:24125;width:1327;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D56F93" w:rsidRDefault="00D56F93">
                        <w:pPr>
                          <w:spacing w:line="221" w:lineRule="exact"/>
                        </w:pPr>
                        <w:r>
                          <w:rPr>
                            <w:color w:val="585858"/>
                            <w:spacing w:val="-10"/>
                          </w:rPr>
                          <w:t>M</w:t>
                        </w:r>
                      </w:p>
                    </w:txbxContent>
                  </v:textbox>
                </v:shape>
                <v:shape id="Textbox 101" o:spid="_x0000_s1052" type="#_x0000_t202" style="position:absolute;left:31767;top:24811;width:1327;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D56F93" w:rsidRDefault="00D56F93">
                        <w:pPr>
                          <w:spacing w:line="221" w:lineRule="exact"/>
                        </w:pPr>
                        <w:r>
                          <w:rPr>
                            <w:color w:val="585858"/>
                            <w:spacing w:val="-10"/>
                          </w:rPr>
                          <w:t>M</w:t>
                        </w:r>
                      </w:p>
                    </w:txbxContent>
                  </v:textbox>
                </v:shape>
                <v:shape id="Textbox 102" o:spid="_x0000_s1053" type="#_x0000_t202" style="position:absolute;left:4039;top:26792;width:858;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D56F93" w:rsidRDefault="00D56F93">
                        <w:pPr>
                          <w:spacing w:line="221" w:lineRule="exact"/>
                        </w:pPr>
                        <w:r>
                          <w:rPr>
                            <w:color w:val="585858"/>
                            <w:spacing w:val="-10"/>
                          </w:rPr>
                          <w:t>P</w:t>
                        </w:r>
                      </w:p>
                    </w:txbxContent>
                  </v:textbox>
                </v:shape>
                <v:shape id="Textbox 103" o:spid="_x0000_s1054" type="#_x0000_t202" style="position:absolute;left:30746;top:26685;width:857;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D56F93" w:rsidRDefault="00D56F93">
                        <w:pPr>
                          <w:spacing w:line="221" w:lineRule="exact"/>
                        </w:pPr>
                        <w:r>
                          <w:rPr>
                            <w:color w:val="585858"/>
                            <w:spacing w:val="-10"/>
                          </w:rPr>
                          <w:t>P</w:t>
                        </w:r>
                      </w:p>
                    </w:txbxContent>
                  </v:textbox>
                </v:shape>
                <v:shape id="Textbox 104" o:spid="_x0000_s1055" type="#_x0000_t202" style="position:absolute;left:34876;top:26487;width:857;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D56F93" w:rsidRDefault="00D56F93">
                        <w:pPr>
                          <w:spacing w:line="221" w:lineRule="exact"/>
                        </w:pPr>
                        <w:r>
                          <w:rPr>
                            <w:color w:val="585858"/>
                            <w:spacing w:val="-10"/>
                          </w:rPr>
                          <w:t>P</w:t>
                        </w:r>
                      </w:p>
                    </w:txbxContent>
                  </v:textbox>
                </v:shape>
                <w10:wrap anchorx="page"/>
              </v:group>
            </w:pict>
          </mc:Fallback>
        </mc:AlternateContent>
      </w:r>
      <w:r>
        <w:rPr>
          <w:noProof/>
          <w:lang w:val="en-AU" w:eastAsia="en-AU"/>
        </w:rPr>
        <mc:AlternateContent>
          <mc:Choice Requires="wps">
            <w:drawing>
              <wp:anchor distT="0" distB="0" distL="0" distR="0" simplePos="0" relativeHeight="15747584" behindDoc="0" locked="0" layoutInCell="1" allowOverlap="1">
                <wp:simplePos x="0" y="0"/>
                <wp:positionH relativeFrom="page">
                  <wp:posOffset>1439925</wp:posOffset>
                </wp:positionH>
                <wp:positionV relativeFrom="paragraph">
                  <wp:posOffset>1165309</wp:posOffset>
                </wp:positionV>
                <wp:extent cx="165735" cy="111887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118870"/>
                        </a:xfrm>
                        <a:prstGeom prst="rect">
                          <a:avLst/>
                        </a:prstGeom>
                      </wps:spPr>
                      <wps:txbx>
                        <w:txbxContent>
                          <w:p w:rsidR="00D56F93" w:rsidRDefault="00D56F93">
                            <w:pPr>
                              <w:spacing w:line="245" w:lineRule="exact"/>
                              <w:ind w:left="20"/>
                              <w:rPr>
                                <w:sz w:val="20"/>
                              </w:rPr>
                            </w:pPr>
                            <w:r>
                              <w:rPr>
                                <w:color w:val="585858"/>
                              </w:rPr>
                              <w:t>Pavement</w:t>
                            </w:r>
                            <w:r>
                              <w:rPr>
                                <w:color w:val="585858"/>
                                <w:spacing w:val="-3"/>
                              </w:rPr>
                              <w:t xml:space="preserve"> </w:t>
                            </w:r>
                            <w:r>
                              <w:rPr>
                                <w:color w:val="585858"/>
                                <w:spacing w:val="-2"/>
                                <w:sz w:val="20"/>
                              </w:rPr>
                              <w:t>condition</w:t>
                            </w:r>
                          </w:p>
                        </w:txbxContent>
                      </wps:txbx>
                      <wps:bodyPr vert="vert270" wrap="square" lIns="0" tIns="0" rIns="0" bIns="0" rtlCol="0">
                        <a:noAutofit/>
                      </wps:bodyPr>
                    </wps:wsp>
                  </a:graphicData>
                </a:graphic>
              </wp:anchor>
            </w:drawing>
          </mc:Choice>
          <mc:Fallback>
            <w:pict>
              <v:shape id="Textbox 105" o:spid="_x0000_s1056" type="#_x0000_t202" style="position:absolute;left:0;text-align:left;margin-left:113.4pt;margin-top:91.75pt;width:13.05pt;height:88.1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" filled="f" stroked="f">
                <v:path arrowok="t"/>
                <v:textbox style="layout-flow:vertical;mso-layout-flow-alt:bottom-to-top" inset="0,0,0,0">
                  <w:txbxContent>
                    <w:p w:rsidR="00D56F93" w:rsidRDefault="00D56F93">
                      <w:pPr>
                        <w:spacing w:line="245" w:lineRule="exact"/>
                        <w:ind w:left="20"/>
                        <w:rPr>
                          <w:sz w:val="20"/>
                        </w:rPr>
                      </w:pPr>
                      <w:r>
                        <w:rPr>
                          <w:color w:val="585858"/>
                        </w:rPr>
                        <w:t>Pavement</w:t>
                      </w:r>
                      <w:r>
                        <w:rPr>
                          <w:color w:val="585858"/>
                          <w:spacing w:val="-3"/>
                        </w:rPr>
                        <w:t xml:space="preserve"> </w:t>
                      </w:r>
                      <w:r>
                        <w:rPr>
                          <w:color w:val="585858"/>
                          <w:spacing w:val="-2"/>
                          <w:sz w:val="20"/>
                        </w:rPr>
                        <w:t>condition</w:t>
                      </w:r>
                    </w:p>
                  </w:txbxContent>
                </v:textbox>
                <w10:wrap anchorx="page"/>
              </v:shape>
            </w:pict>
          </mc:Fallback>
        </mc:AlternateContent>
      </w:r>
      <w:proofErr w:type="gramStart"/>
      <w:r>
        <w:t>have</w:t>
      </w:r>
      <w:proofErr w:type="gramEnd"/>
      <w:r>
        <w:t xml:space="preserve"> lower costs than rehabilitation, but need to be applied more frequently. To select the optimal strategy, it is important to determine the impact on the overall LCC using available budgets and the level of acceptance of distress.</w:t>
      </w:r>
    </w:p>
    <w:p w:rsidR="00FC5F77" w:rsidRDefault="00FC5F77">
      <w:pPr>
        <w:pStyle w:val="BodyText"/>
        <w:rPr>
          <w:sz w:val="20"/>
        </w:rPr>
      </w:pPr>
    </w:p>
    <w:p w:rsidR="00FC5F77" w:rsidRDefault="00FC5F77">
      <w:pPr>
        <w:pStyle w:val="BodyText"/>
        <w:rPr>
          <w:sz w:val="20"/>
        </w:rPr>
      </w:pPr>
    </w:p>
    <w:p w:rsidR="00FC5F77" w:rsidRDefault="00FC5F77">
      <w:pPr>
        <w:pStyle w:val="BodyText"/>
        <w:rPr>
          <w:sz w:val="20"/>
        </w:rPr>
      </w:pPr>
    </w:p>
    <w:p w:rsidR="00FC5F77" w:rsidRDefault="00D56F93">
      <w:pPr>
        <w:pStyle w:val="BodyText"/>
        <w:spacing w:before="172"/>
        <w:rPr>
          <w:sz w:val="20"/>
        </w:rPr>
      </w:pPr>
      <w:r>
        <w:rPr>
          <w:noProof/>
          <w:lang w:val="en-AU" w:eastAsia="en-AU"/>
        </w:rPr>
        <mc:AlternateContent>
          <mc:Choice Requires="wps">
            <w:drawing>
              <wp:anchor distT="0" distB="0" distL="0" distR="0" simplePos="0" relativeHeight="487601664" behindDoc="1" locked="0" layoutInCell="1" allowOverlap="1">
                <wp:simplePos x="0" y="0"/>
                <wp:positionH relativeFrom="page">
                  <wp:posOffset>5780278</wp:posOffset>
                </wp:positionH>
                <wp:positionV relativeFrom="paragraph">
                  <wp:posOffset>279692</wp:posOffset>
                </wp:positionV>
                <wp:extent cx="694055" cy="485140"/>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485140"/>
                        </a:xfrm>
                        <a:prstGeom prst="rect">
                          <a:avLst/>
                        </a:prstGeom>
                      </wps:spPr>
                      <wps:txbx>
                        <w:txbxContent>
                          <w:p w:rsidR="00D56F93" w:rsidRDefault="00D56F93">
                            <w:pPr>
                              <w:spacing w:line="203" w:lineRule="exact"/>
                              <w:rPr>
                                <w:sz w:val="20"/>
                              </w:rPr>
                            </w:pPr>
                            <w:r>
                              <w:rPr>
                                <w:color w:val="585858"/>
                                <w:spacing w:val="-2"/>
                                <w:sz w:val="20"/>
                              </w:rPr>
                              <w:t>Preservation</w:t>
                            </w:r>
                          </w:p>
                          <w:p w:rsidR="00D56F93" w:rsidRDefault="00D56F93">
                            <w:pPr>
                              <w:pStyle w:val="BodyText"/>
                              <w:spacing w:before="75"/>
                              <w:rPr>
                                <w:sz w:val="20"/>
                              </w:rPr>
                            </w:pPr>
                          </w:p>
                          <w:p w:rsidR="00D56F93" w:rsidRDefault="00D56F93">
                            <w:pPr>
                              <w:spacing w:line="240" w:lineRule="exact"/>
                              <w:rPr>
                                <w:sz w:val="20"/>
                              </w:rPr>
                            </w:pPr>
                            <w:r>
                              <w:rPr>
                                <w:color w:val="585858"/>
                                <w:spacing w:val="-2"/>
                                <w:sz w:val="20"/>
                              </w:rPr>
                              <w:t>Maintenance</w:t>
                            </w:r>
                          </w:p>
                        </w:txbxContent>
                      </wps:txbx>
                      <wps:bodyPr wrap="square" lIns="0" tIns="0" rIns="0" bIns="0" rtlCol="0">
                        <a:noAutofit/>
                      </wps:bodyPr>
                    </wps:wsp>
                  </a:graphicData>
                </a:graphic>
              </wp:anchor>
            </w:drawing>
          </mc:Choice>
          <mc:Fallback>
            <w:pict>
              <v:shape id="Textbox 106" o:spid="_x0000_s1057" type="#_x0000_t202" style="position:absolute;margin-left:455.15pt;margin-top:22pt;width:54.65pt;height:38.2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" filled="f" stroked="f">
                <v:path arrowok="t"/>
                <v:textbox inset="0,0,0,0">
                  <w:txbxContent>
                    <w:p w:rsidR="00D56F93" w:rsidRDefault="00D56F93">
                      <w:pPr>
                        <w:spacing w:line="203" w:lineRule="exact"/>
                        <w:rPr>
                          <w:sz w:val="20"/>
                        </w:rPr>
                      </w:pPr>
                      <w:r>
                        <w:rPr>
                          <w:color w:val="585858"/>
                          <w:spacing w:val="-2"/>
                          <w:sz w:val="20"/>
                        </w:rPr>
                        <w:t>Preservation</w:t>
                      </w:r>
                    </w:p>
                    <w:p w:rsidR="00D56F93" w:rsidRDefault="00D56F93">
                      <w:pPr>
                        <w:pStyle w:val="BodyText"/>
                        <w:spacing w:before="75"/>
                        <w:rPr>
                          <w:sz w:val="20"/>
                        </w:rPr>
                      </w:pPr>
                    </w:p>
                    <w:p w:rsidR="00D56F93" w:rsidRDefault="00D56F93">
                      <w:pPr>
                        <w:spacing w:line="240" w:lineRule="exact"/>
                        <w:rPr>
                          <w:sz w:val="20"/>
                        </w:rPr>
                      </w:pPr>
                      <w:r>
                        <w:rPr>
                          <w:color w:val="585858"/>
                          <w:spacing w:val="-2"/>
                          <w:sz w:val="20"/>
                        </w:rPr>
                        <w:t>Maintenance</w:t>
                      </w:r>
                    </w:p>
                  </w:txbxContent>
                </v:textbox>
                <w10:wrap type="topAndBottom" anchorx="page"/>
              </v:shape>
            </w:pict>
          </mc:Fallback>
        </mc:AlternateContent>
      </w:r>
    </w:p>
    <w:p w:rsidR="00FC5F77" w:rsidRDefault="00FC5F77">
      <w:pPr>
        <w:pStyle w:val="BodyText"/>
        <w:rPr>
          <w:sz w:val="20"/>
        </w:rPr>
      </w:pPr>
    </w:p>
    <w:p w:rsidR="00FC5F77" w:rsidRDefault="00FC5F77">
      <w:pPr>
        <w:pStyle w:val="BodyText"/>
        <w:rPr>
          <w:sz w:val="20"/>
        </w:rPr>
      </w:pPr>
    </w:p>
    <w:p w:rsidR="00FC5F77" w:rsidRDefault="00FC5F77">
      <w:pPr>
        <w:pStyle w:val="BodyText"/>
        <w:rPr>
          <w:sz w:val="20"/>
        </w:rPr>
      </w:pPr>
    </w:p>
    <w:p w:rsidR="00FC5F77" w:rsidRDefault="00FC5F77">
      <w:pPr>
        <w:pStyle w:val="BodyText"/>
        <w:rPr>
          <w:sz w:val="20"/>
        </w:rPr>
      </w:pPr>
    </w:p>
    <w:p w:rsidR="00FC5F77" w:rsidRDefault="00FC5F77">
      <w:pPr>
        <w:pStyle w:val="BodyText"/>
        <w:rPr>
          <w:sz w:val="20"/>
        </w:rPr>
      </w:pPr>
    </w:p>
    <w:p w:rsidR="00FC5F77" w:rsidRDefault="00D56F93">
      <w:pPr>
        <w:pStyle w:val="BodyText"/>
        <w:spacing w:before="4"/>
        <w:rPr>
          <w:sz w:val="20"/>
        </w:rPr>
      </w:pPr>
      <w:r>
        <w:rPr>
          <w:noProof/>
          <w:lang w:val="en-AU" w:eastAsia="en-AU"/>
        </w:rPr>
        <mc:AlternateContent>
          <mc:Choice Requires="wps">
            <w:drawing>
              <wp:anchor distT="0" distB="0" distL="0" distR="0" simplePos="0" relativeHeight="487602176" behindDoc="1" locked="0" layoutInCell="1" allowOverlap="1">
                <wp:simplePos x="0" y="0"/>
                <wp:positionH relativeFrom="page">
                  <wp:posOffset>3394583</wp:posOffset>
                </wp:positionH>
                <wp:positionV relativeFrom="paragraph">
                  <wp:posOffset>173162</wp:posOffset>
                </wp:positionV>
                <wp:extent cx="794385" cy="127000"/>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4385" cy="127000"/>
                        </a:xfrm>
                        <a:prstGeom prst="rect">
                          <a:avLst/>
                        </a:prstGeom>
                      </wps:spPr>
                      <wps:txbx>
                        <w:txbxContent>
                          <w:p w:rsidR="00D56F93" w:rsidRDefault="00D56F93">
                            <w:pPr>
                              <w:spacing w:line="199" w:lineRule="exact"/>
                              <w:rPr>
                                <w:sz w:val="20"/>
                              </w:rPr>
                            </w:pPr>
                            <w:r>
                              <w:rPr>
                                <w:color w:val="585858"/>
                                <w:sz w:val="20"/>
                              </w:rPr>
                              <w:t>Analysis</w:t>
                            </w:r>
                            <w:r>
                              <w:rPr>
                                <w:color w:val="585858"/>
                                <w:spacing w:val="-7"/>
                                <w:sz w:val="20"/>
                              </w:rPr>
                              <w:t xml:space="preserve"> </w:t>
                            </w:r>
                            <w:r>
                              <w:rPr>
                                <w:color w:val="585858"/>
                                <w:spacing w:val="-2"/>
                                <w:sz w:val="20"/>
                              </w:rPr>
                              <w:t>period</w:t>
                            </w:r>
                          </w:p>
                        </w:txbxContent>
                      </wps:txbx>
                      <wps:bodyPr wrap="square" lIns="0" tIns="0" rIns="0" bIns="0" rtlCol="0">
                        <a:noAutofit/>
                      </wps:bodyPr>
                    </wps:wsp>
                  </a:graphicData>
                </a:graphic>
              </wp:anchor>
            </w:drawing>
          </mc:Choice>
          <mc:Fallback>
            <w:pict>
              <v:shape id="Textbox 107" o:spid="_x0000_s1058" type="#_x0000_t202" style="position:absolute;margin-left:267.3pt;margin-top:13.65pt;width:62.55pt;height:10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" filled="f" stroked="f">
                <v:path arrowok="t"/>
                <v:textbox inset="0,0,0,0">
                  <w:txbxContent>
                    <w:p w:rsidR="00D56F93" w:rsidRDefault="00D56F93">
                      <w:pPr>
                        <w:spacing w:line="199" w:lineRule="exact"/>
                        <w:rPr>
                          <w:sz w:val="20"/>
                        </w:rPr>
                      </w:pPr>
                      <w:r>
                        <w:rPr>
                          <w:color w:val="585858"/>
                          <w:sz w:val="20"/>
                        </w:rPr>
                        <w:t>Analysis</w:t>
                      </w:r>
                      <w:r>
                        <w:rPr>
                          <w:color w:val="585858"/>
                          <w:spacing w:val="-7"/>
                          <w:sz w:val="20"/>
                        </w:rPr>
                        <w:t xml:space="preserve"> </w:t>
                      </w:r>
                      <w:r>
                        <w:rPr>
                          <w:color w:val="585858"/>
                          <w:spacing w:val="-2"/>
                          <w:sz w:val="20"/>
                        </w:rPr>
                        <w:t>period</w:t>
                      </w:r>
                    </w:p>
                  </w:txbxContent>
                </v:textbox>
                <w10:wrap type="topAndBottom" anchorx="page"/>
              </v:shape>
            </w:pict>
          </mc:Fallback>
        </mc:AlternateContent>
      </w:r>
      <w:r>
        <w:rPr>
          <w:noProof/>
          <w:lang w:val="en-AU" w:eastAsia="en-AU"/>
        </w:rPr>
        <mc:AlternateContent>
          <mc:Choice Requires="wps">
            <w:drawing>
              <wp:anchor distT="0" distB="0" distL="0" distR="0" simplePos="0" relativeHeight="487602688" behindDoc="1" locked="0" layoutInCell="1" allowOverlap="1">
                <wp:simplePos x="0" y="0"/>
                <wp:positionH relativeFrom="page">
                  <wp:posOffset>5685790</wp:posOffset>
                </wp:positionH>
                <wp:positionV relativeFrom="paragraph">
                  <wp:posOffset>295082</wp:posOffset>
                </wp:positionV>
                <wp:extent cx="1139825" cy="127000"/>
                <wp:effectExtent l="0" t="0" r="0" b="0"/>
                <wp:wrapTopAndBottom/>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9825" cy="127000"/>
                        </a:xfrm>
                        <a:prstGeom prst="rect">
                          <a:avLst/>
                        </a:prstGeom>
                      </wps:spPr>
                      <wps:txbx>
                        <w:txbxContent>
                          <w:p w:rsidR="00D56F93" w:rsidRDefault="00D56F93">
                            <w:pPr>
                              <w:spacing w:line="199" w:lineRule="exact"/>
                              <w:rPr>
                                <w:sz w:val="20"/>
                              </w:rPr>
                            </w:pPr>
                            <w:r>
                              <w:rPr>
                                <w:color w:val="C00000"/>
                                <w:sz w:val="20"/>
                              </w:rPr>
                              <w:t>End</w:t>
                            </w:r>
                            <w:r>
                              <w:rPr>
                                <w:color w:val="C00000"/>
                                <w:spacing w:val="-4"/>
                                <w:sz w:val="20"/>
                              </w:rPr>
                              <w:t xml:space="preserve"> </w:t>
                            </w:r>
                            <w:r>
                              <w:rPr>
                                <w:color w:val="C00000"/>
                                <w:sz w:val="20"/>
                              </w:rPr>
                              <w:t>of</w:t>
                            </w:r>
                            <w:r>
                              <w:rPr>
                                <w:color w:val="C00000"/>
                                <w:spacing w:val="-6"/>
                                <w:sz w:val="20"/>
                              </w:rPr>
                              <w:t xml:space="preserve"> </w:t>
                            </w:r>
                            <w:r>
                              <w:rPr>
                                <w:color w:val="C00000"/>
                                <w:sz w:val="20"/>
                              </w:rPr>
                              <w:t>analysis</w:t>
                            </w:r>
                            <w:r>
                              <w:rPr>
                                <w:color w:val="C00000"/>
                                <w:spacing w:val="-4"/>
                                <w:sz w:val="20"/>
                              </w:rPr>
                              <w:t xml:space="preserve"> </w:t>
                            </w:r>
                            <w:r>
                              <w:rPr>
                                <w:color w:val="C00000"/>
                                <w:spacing w:val="-2"/>
                                <w:sz w:val="20"/>
                              </w:rPr>
                              <w:t>period</w:t>
                            </w:r>
                          </w:p>
                        </w:txbxContent>
                      </wps:txbx>
                      <wps:bodyPr wrap="square" lIns="0" tIns="0" rIns="0" bIns="0" rtlCol="0">
                        <a:noAutofit/>
                      </wps:bodyPr>
                    </wps:wsp>
                  </a:graphicData>
                </a:graphic>
              </wp:anchor>
            </w:drawing>
          </mc:Choice>
          <mc:Fallback>
            <w:pict>
              <v:shape id="Textbox 108" o:spid="_x0000_s1059" type="#_x0000_t202" style="position:absolute;margin-left:447.7pt;margin-top:23.25pt;width:89.75pt;height:10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" filled="f" stroked="f">
                <v:path arrowok="t"/>
                <v:textbox inset="0,0,0,0">
                  <w:txbxContent>
                    <w:p w:rsidR="00D56F93" w:rsidRDefault="00D56F93">
                      <w:pPr>
                        <w:spacing w:line="199" w:lineRule="exact"/>
                        <w:rPr>
                          <w:sz w:val="20"/>
                        </w:rPr>
                      </w:pPr>
                      <w:r>
                        <w:rPr>
                          <w:color w:val="C00000"/>
                          <w:sz w:val="20"/>
                        </w:rPr>
                        <w:t>End</w:t>
                      </w:r>
                      <w:r>
                        <w:rPr>
                          <w:color w:val="C00000"/>
                          <w:spacing w:val="-4"/>
                          <w:sz w:val="20"/>
                        </w:rPr>
                        <w:t xml:space="preserve"> </w:t>
                      </w:r>
                      <w:r>
                        <w:rPr>
                          <w:color w:val="C00000"/>
                          <w:sz w:val="20"/>
                        </w:rPr>
                        <w:t>of</w:t>
                      </w:r>
                      <w:r>
                        <w:rPr>
                          <w:color w:val="C00000"/>
                          <w:spacing w:val="-6"/>
                          <w:sz w:val="20"/>
                        </w:rPr>
                        <w:t xml:space="preserve"> </w:t>
                      </w:r>
                      <w:r>
                        <w:rPr>
                          <w:color w:val="C00000"/>
                          <w:sz w:val="20"/>
                        </w:rPr>
                        <w:t>analysis</w:t>
                      </w:r>
                      <w:r>
                        <w:rPr>
                          <w:color w:val="C00000"/>
                          <w:spacing w:val="-4"/>
                          <w:sz w:val="20"/>
                        </w:rPr>
                        <w:t xml:space="preserve"> </w:t>
                      </w:r>
                      <w:r>
                        <w:rPr>
                          <w:color w:val="C00000"/>
                          <w:spacing w:val="-2"/>
                          <w:sz w:val="20"/>
                        </w:rPr>
                        <w:t>period</w:t>
                      </w:r>
                    </w:p>
                  </w:txbxContent>
                </v:textbox>
                <w10:wrap type="topAndBottom" anchorx="page"/>
              </v:shape>
            </w:pict>
          </mc:Fallback>
        </mc:AlternateContent>
      </w:r>
      <w:r>
        <w:rPr>
          <w:noProof/>
          <w:lang w:val="en-AU" w:eastAsia="en-AU"/>
        </w:rPr>
        <mc:AlternateContent>
          <mc:Choice Requires="wps">
            <w:drawing>
              <wp:anchor distT="0" distB="0" distL="0" distR="0" simplePos="0" relativeHeight="487603200" behindDoc="1" locked="0" layoutInCell="1" allowOverlap="1">
                <wp:simplePos x="0" y="0"/>
                <wp:positionH relativeFrom="page">
                  <wp:posOffset>1838198</wp:posOffset>
                </wp:positionH>
                <wp:positionV relativeFrom="paragraph">
                  <wp:posOffset>772475</wp:posOffset>
                </wp:positionV>
                <wp:extent cx="48260" cy="140335"/>
                <wp:effectExtent l="0" t="0" r="0" b="0"/>
                <wp:wrapTopAndBottom/>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140335"/>
                        </a:xfrm>
                        <a:prstGeom prst="rect">
                          <a:avLst/>
                        </a:prstGeom>
                      </wps:spPr>
                      <wps:txbx>
                        <w:txbxContent>
                          <w:p w:rsidR="00D56F93" w:rsidRDefault="00D56F93">
                            <w:pPr>
                              <w:pStyle w:val="BodyText"/>
                              <w:spacing w:line="221" w:lineRule="exact"/>
                            </w:pPr>
                            <w:r>
                              <w:rPr>
                                <w:color w:val="585858"/>
                                <w:spacing w:val="-10"/>
                              </w:rPr>
                              <w:t>I</w:t>
                            </w:r>
                          </w:p>
                        </w:txbxContent>
                      </wps:txbx>
                      <wps:bodyPr wrap="square" lIns="0" tIns="0" rIns="0" bIns="0" rtlCol="0">
                        <a:noAutofit/>
                      </wps:bodyPr>
                    </wps:wsp>
                  </a:graphicData>
                </a:graphic>
              </wp:anchor>
            </w:drawing>
          </mc:Choice>
          <mc:Fallback>
            <w:pict>
              <v:shape id="Textbox 109" o:spid="_x0000_s1060" type="#_x0000_t202" style="position:absolute;margin-left:144.75pt;margin-top:60.8pt;width:3.8pt;height:11.0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" filled="f" stroked="f">
                <v:path arrowok="t"/>
                <v:textbox inset="0,0,0,0">
                  <w:txbxContent>
                    <w:p w:rsidR="00D56F93" w:rsidRDefault="00D56F93">
                      <w:pPr>
                        <w:pStyle w:val="BodyText"/>
                        <w:spacing w:line="221" w:lineRule="exact"/>
                      </w:pPr>
                      <w:r>
                        <w:rPr>
                          <w:color w:val="585858"/>
                          <w:spacing w:val="-10"/>
                        </w:rPr>
                        <w:t>I</w:t>
                      </w:r>
                    </w:p>
                  </w:txbxContent>
                </v:textbox>
                <w10:wrap type="topAndBottom" anchorx="page"/>
              </v:shape>
            </w:pict>
          </mc:Fallback>
        </mc:AlternateContent>
      </w:r>
      <w:r>
        <w:rPr>
          <w:noProof/>
          <w:lang w:val="en-AU" w:eastAsia="en-AU"/>
        </w:rPr>
        <mc:AlternateContent>
          <mc:Choice Requires="wps">
            <w:drawing>
              <wp:anchor distT="0" distB="0" distL="0" distR="0" simplePos="0" relativeHeight="487603712" behindDoc="1" locked="0" layoutInCell="1" allowOverlap="1">
                <wp:simplePos x="0" y="0"/>
                <wp:positionH relativeFrom="page">
                  <wp:posOffset>2620391</wp:posOffset>
                </wp:positionH>
                <wp:positionV relativeFrom="paragraph">
                  <wp:posOffset>1252535</wp:posOffset>
                </wp:positionV>
                <wp:extent cx="85725" cy="140335"/>
                <wp:effectExtent l="0" t="0" r="0" b="0"/>
                <wp:wrapTopAndBottom/>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40335"/>
                        </a:xfrm>
                        <a:prstGeom prst="rect">
                          <a:avLst/>
                        </a:prstGeom>
                      </wps:spPr>
                      <wps:txbx>
                        <w:txbxContent>
                          <w:p w:rsidR="00D56F93" w:rsidRDefault="00D56F93">
                            <w:pPr>
                              <w:pStyle w:val="BodyText"/>
                              <w:spacing w:line="221" w:lineRule="exact"/>
                            </w:pPr>
                            <w:r>
                              <w:rPr>
                                <w:color w:val="585858"/>
                                <w:spacing w:val="-10"/>
                              </w:rPr>
                              <w:t>P</w:t>
                            </w:r>
                          </w:p>
                        </w:txbxContent>
                      </wps:txbx>
                      <wps:bodyPr wrap="square" lIns="0" tIns="0" rIns="0" bIns="0" rtlCol="0">
                        <a:noAutofit/>
                      </wps:bodyPr>
                    </wps:wsp>
                  </a:graphicData>
                </a:graphic>
              </wp:anchor>
            </w:drawing>
          </mc:Choice>
          <mc:Fallback>
            <w:pict>
              <v:shape id="Textbox 110" o:spid="_x0000_s1061" type="#_x0000_t202" style="position:absolute;margin-left:206.35pt;margin-top:98.6pt;width:6.75pt;height:11.0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" filled="f" stroked="f">
                <v:path arrowok="t"/>
                <v:textbox inset="0,0,0,0">
                  <w:txbxContent>
                    <w:p w:rsidR="00D56F93" w:rsidRDefault="00D56F93">
                      <w:pPr>
                        <w:pStyle w:val="BodyText"/>
                        <w:spacing w:line="221" w:lineRule="exact"/>
                      </w:pPr>
                      <w:r>
                        <w:rPr>
                          <w:color w:val="585858"/>
                          <w:spacing w:val="-10"/>
                        </w:rPr>
                        <w:t>P</w:t>
                      </w:r>
                    </w:p>
                  </w:txbxContent>
                </v:textbox>
                <w10:wrap type="topAndBottom" anchorx="page"/>
              </v:shape>
            </w:pict>
          </mc:Fallback>
        </mc:AlternateContent>
      </w:r>
      <w:r>
        <w:rPr>
          <w:noProof/>
          <w:lang w:val="en-AU" w:eastAsia="en-AU"/>
        </w:rPr>
        <mc:AlternateContent>
          <mc:Choice Requires="wps">
            <w:drawing>
              <wp:anchor distT="0" distB="0" distL="0" distR="0" simplePos="0" relativeHeight="487604224" behindDoc="1" locked="0" layoutInCell="1" allowOverlap="1">
                <wp:simplePos x="0" y="0"/>
                <wp:positionH relativeFrom="page">
                  <wp:posOffset>5643117</wp:posOffset>
                </wp:positionH>
                <wp:positionV relativeFrom="paragraph">
                  <wp:posOffset>721802</wp:posOffset>
                </wp:positionV>
                <wp:extent cx="1149350" cy="789940"/>
                <wp:effectExtent l="0" t="0" r="0" b="0"/>
                <wp:wrapTopAndBottom/>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0" cy="789940"/>
                        </a:xfrm>
                        <a:prstGeom prst="rect">
                          <a:avLst/>
                        </a:prstGeom>
                      </wps:spPr>
                      <wps:txbx>
                        <w:txbxContent>
                          <w:p w:rsidR="00D56F93" w:rsidRDefault="00D56F93">
                            <w:pPr>
                              <w:spacing w:line="203" w:lineRule="exact"/>
                              <w:ind w:left="26"/>
                              <w:rPr>
                                <w:sz w:val="20"/>
                              </w:rPr>
                            </w:pPr>
                            <w:r>
                              <w:rPr>
                                <w:color w:val="585858"/>
                                <w:sz w:val="20"/>
                              </w:rPr>
                              <w:t>I</w:t>
                            </w:r>
                            <w:r>
                              <w:rPr>
                                <w:color w:val="585858"/>
                                <w:spacing w:val="-3"/>
                                <w:sz w:val="20"/>
                              </w:rPr>
                              <w:t xml:space="preserve"> </w:t>
                            </w:r>
                            <w:r>
                              <w:rPr>
                                <w:color w:val="585858"/>
                                <w:sz w:val="20"/>
                              </w:rPr>
                              <w:t>=</w:t>
                            </w:r>
                            <w:r>
                              <w:rPr>
                                <w:color w:val="585858"/>
                                <w:spacing w:val="-3"/>
                                <w:sz w:val="20"/>
                              </w:rPr>
                              <w:t xml:space="preserve"> </w:t>
                            </w:r>
                            <w:r>
                              <w:rPr>
                                <w:color w:val="585858"/>
                                <w:sz w:val="20"/>
                              </w:rPr>
                              <w:t>Initial</w:t>
                            </w:r>
                            <w:r>
                              <w:rPr>
                                <w:color w:val="585858"/>
                                <w:spacing w:val="-3"/>
                                <w:sz w:val="20"/>
                              </w:rPr>
                              <w:t xml:space="preserve"> </w:t>
                            </w:r>
                            <w:r>
                              <w:rPr>
                                <w:color w:val="585858"/>
                                <w:spacing w:val="-2"/>
                                <w:sz w:val="20"/>
                              </w:rPr>
                              <w:t>construction</w:t>
                            </w:r>
                          </w:p>
                          <w:p w:rsidR="00D56F93" w:rsidRDefault="00D56F93">
                            <w:pPr>
                              <w:spacing w:before="75" w:line="348" w:lineRule="auto"/>
                              <w:ind w:right="336"/>
                              <w:rPr>
                                <w:sz w:val="20"/>
                              </w:rPr>
                            </w:pPr>
                            <w:r>
                              <w:rPr>
                                <w:color w:val="585858"/>
                                <w:sz w:val="20"/>
                              </w:rPr>
                              <w:t>P = Preservation M</w:t>
                            </w:r>
                            <w:r>
                              <w:rPr>
                                <w:color w:val="585858"/>
                                <w:spacing w:val="-2"/>
                                <w:sz w:val="20"/>
                              </w:rPr>
                              <w:t xml:space="preserve"> </w:t>
                            </w:r>
                            <w:r>
                              <w:rPr>
                                <w:color w:val="585858"/>
                                <w:sz w:val="20"/>
                              </w:rPr>
                              <w:t>=</w:t>
                            </w:r>
                            <w:r>
                              <w:rPr>
                                <w:color w:val="585858"/>
                                <w:spacing w:val="-2"/>
                                <w:sz w:val="20"/>
                              </w:rPr>
                              <w:t xml:space="preserve"> Maintenance</w:t>
                            </w:r>
                          </w:p>
                          <w:p w:rsidR="00D56F93" w:rsidRDefault="00D56F93">
                            <w:pPr>
                              <w:spacing w:before="17" w:line="240" w:lineRule="exact"/>
                              <w:ind w:left="26"/>
                              <w:rPr>
                                <w:sz w:val="20"/>
                              </w:rPr>
                            </w:pPr>
                            <w:r>
                              <w:rPr>
                                <w:color w:val="585858"/>
                                <w:sz w:val="20"/>
                              </w:rPr>
                              <w:t>R</w:t>
                            </w:r>
                            <w:r>
                              <w:rPr>
                                <w:color w:val="585858"/>
                                <w:spacing w:val="-3"/>
                                <w:sz w:val="20"/>
                              </w:rPr>
                              <w:t xml:space="preserve"> </w:t>
                            </w:r>
                            <w:r>
                              <w:rPr>
                                <w:color w:val="585858"/>
                                <w:sz w:val="20"/>
                              </w:rPr>
                              <w:t>=</w:t>
                            </w:r>
                            <w:r>
                              <w:rPr>
                                <w:color w:val="585858"/>
                                <w:spacing w:val="-2"/>
                                <w:sz w:val="20"/>
                              </w:rPr>
                              <w:t xml:space="preserve"> Rehabilitation</w:t>
                            </w:r>
                          </w:p>
                        </w:txbxContent>
                      </wps:txbx>
                      <wps:bodyPr wrap="square" lIns="0" tIns="0" rIns="0" bIns="0" rtlCol="0">
                        <a:noAutofit/>
                      </wps:bodyPr>
                    </wps:wsp>
                  </a:graphicData>
                </a:graphic>
              </wp:anchor>
            </w:drawing>
          </mc:Choice>
          <mc:Fallback>
            <w:pict>
              <v:shape id="Textbox 111" o:spid="_x0000_s1062" type="#_x0000_t202" style="position:absolute;margin-left:444.35pt;margin-top:56.85pt;width:90.5pt;height:62.2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" filled="f" stroked="f">
                <v:path arrowok="t"/>
                <v:textbox inset="0,0,0,0">
                  <w:txbxContent>
                    <w:p w:rsidR="00D56F93" w:rsidRDefault="00D56F93">
                      <w:pPr>
                        <w:spacing w:line="203" w:lineRule="exact"/>
                        <w:ind w:left="26"/>
                        <w:rPr>
                          <w:sz w:val="20"/>
                        </w:rPr>
                      </w:pPr>
                      <w:r>
                        <w:rPr>
                          <w:color w:val="585858"/>
                          <w:sz w:val="20"/>
                        </w:rPr>
                        <w:t>I</w:t>
                      </w:r>
                      <w:r>
                        <w:rPr>
                          <w:color w:val="585858"/>
                          <w:spacing w:val="-3"/>
                          <w:sz w:val="20"/>
                        </w:rPr>
                        <w:t xml:space="preserve"> </w:t>
                      </w:r>
                      <w:r>
                        <w:rPr>
                          <w:color w:val="585858"/>
                          <w:sz w:val="20"/>
                        </w:rPr>
                        <w:t>=</w:t>
                      </w:r>
                      <w:r>
                        <w:rPr>
                          <w:color w:val="585858"/>
                          <w:spacing w:val="-3"/>
                          <w:sz w:val="20"/>
                        </w:rPr>
                        <w:t xml:space="preserve"> </w:t>
                      </w:r>
                      <w:r>
                        <w:rPr>
                          <w:color w:val="585858"/>
                          <w:sz w:val="20"/>
                        </w:rPr>
                        <w:t>Initial</w:t>
                      </w:r>
                      <w:r>
                        <w:rPr>
                          <w:color w:val="585858"/>
                          <w:spacing w:val="-3"/>
                          <w:sz w:val="20"/>
                        </w:rPr>
                        <w:t xml:space="preserve"> </w:t>
                      </w:r>
                      <w:r>
                        <w:rPr>
                          <w:color w:val="585858"/>
                          <w:spacing w:val="-2"/>
                          <w:sz w:val="20"/>
                        </w:rPr>
                        <w:t>construction</w:t>
                      </w:r>
                    </w:p>
                    <w:p w:rsidR="00D56F93" w:rsidRDefault="00D56F93">
                      <w:pPr>
                        <w:spacing w:before="75" w:line="348" w:lineRule="auto"/>
                        <w:ind w:right="336"/>
                        <w:rPr>
                          <w:sz w:val="20"/>
                        </w:rPr>
                      </w:pPr>
                      <w:r>
                        <w:rPr>
                          <w:color w:val="585858"/>
                          <w:sz w:val="20"/>
                        </w:rPr>
                        <w:t>P = Preservation M</w:t>
                      </w:r>
                      <w:r>
                        <w:rPr>
                          <w:color w:val="585858"/>
                          <w:spacing w:val="-2"/>
                          <w:sz w:val="20"/>
                        </w:rPr>
                        <w:t xml:space="preserve"> </w:t>
                      </w:r>
                      <w:r>
                        <w:rPr>
                          <w:color w:val="585858"/>
                          <w:sz w:val="20"/>
                        </w:rPr>
                        <w:t>=</w:t>
                      </w:r>
                      <w:r>
                        <w:rPr>
                          <w:color w:val="585858"/>
                          <w:spacing w:val="-2"/>
                          <w:sz w:val="20"/>
                        </w:rPr>
                        <w:t xml:space="preserve"> Maintenance</w:t>
                      </w:r>
                    </w:p>
                    <w:p w:rsidR="00D56F93" w:rsidRDefault="00D56F93">
                      <w:pPr>
                        <w:spacing w:before="17" w:line="240" w:lineRule="exact"/>
                        <w:ind w:left="26"/>
                        <w:rPr>
                          <w:sz w:val="20"/>
                        </w:rPr>
                      </w:pPr>
                      <w:r>
                        <w:rPr>
                          <w:color w:val="585858"/>
                          <w:sz w:val="20"/>
                        </w:rPr>
                        <w:t>R</w:t>
                      </w:r>
                      <w:r>
                        <w:rPr>
                          <w:color w:val="585858"/>
                          <w:spacing w:val="-3"/>
                          <w:sz w:val="20"/>
                        </w:rPr>
                        <w:t xml:space="preserve"> </w:t>
                      </w:r>
                      <w:r>
                        <w:rPr>
                          <w:color w:val="585858"/>
                          <w:sz w:val="20"/>
                        </w:rPr>
                        <w:t>=</w:t>
                      </w:r>
                      <w:r>
                        <w:rPr>
                          <w:color w:val="585858"/>
                          <w:spacing w:val="-2"/>
                          <w:sz w:val="20"/>
                        </w:rPr>
                        <w:t xml:space="preserve"> Rehabilitation</w:t>
                      </w:r>
                    </w:p>
                  </w:txbxContent>
                </v:textbox>
                <w10:wrap type="topAndBottom" anchorx="page"/>
              </v:shape>
            </w:pict>
          </mc:Fallback>
        </mc:AlternateContent>
      </w:r>
      <w:r>
        <w:rPr>
          <w:noProof/>
          <w:lang w:val="en-AU" w:eastAsia="en-AU"/>
        </w:rPr>
        <mc:AlternateContent>
          <mc:Choice Requires="wps">
            <w:drawing>
              <wp:anchor distT="0" distB="0" distL="0" distR="0" simplePos="0" relativeHeight="487604736" behindDoc="1" locked="0" layoutInCell="1" allowOverlap="1">
                <wp:simplePos x="0" y="0"/>
                <wp:positionH relativeFrom="page">
                  <wp:posOffset>3396107</wp:posOffset>
                </wp:positionH>
                <wp:positionV relativeFrom="paragraph">
                  <wp:posOffset>1725890</wp:posOffset>
                </wp:positionV>
                <wp:extent cx="795020" cy="127000"/>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127000"/>
                        </a:xfrm>
                        <a:prstGeom prst="rect">
                          <a:avLst/>
                        </a:prstGeom>
                      </wps:spPr>
                      <wps:txbx>
                        <w:txbxContent>
                          <w:p w:rsidR="00D56F93" w:rsidRDefault="00D56F93">
                            <w:pPr>
                              <w:spacing w:line="200" w:lineRule="exact"/>
                              <w:rPr>
                                <w:sz w:val="20"/>
                              </w:rPr>
                            </w:pPr>
                            <w:r>
                              <w:rPr>
                                <w:color w:val="585858"/>
                                <w:sz w:val="20"/>
                              </w:rPr>
                              <w:t>Analysis</w:t>
                            </w:r>
                            <w:r>
                              <w:rPr>
                                <w:color w:val="585858"/>
                                <w:spacing w:val="-9"/>
                                <w:sz w:val="20"/>
                              </w:rPr>
                              <w:t xml:space="preserve"> </w:t>
                            </w:r>
                            <w:r>
                              <w:rPr>
                                <w:color w:val="585858"/>
                                <w:spacing w:val="-2"/>
                                <w:sz w:val="20"/>
                              </w:rPr>
                              <w:t>period</w:t>
                            </w:r>
                          </w:p>
                        </w:txbxContent>
                      </wps:txbx>
                      <wps:bodyPr wrap="square" lIns="0" tIns="0" rIns="0" bIns="0" rtlCol="0">
                        <a:noAutofit/>
                      </wps:bodyPr>
                    </wps:wsp>
                  </a:graphicData>
                </a:graphic>
              </wp:anchor>
            </w:drawing>
          </mc:Choice>
          <mc:Fallback>
            <w:pict>
              <v:shape id="Textbox 112" o:spid="_x0000_s1063" type="#_x0000_t202" style="position:absolute;margin-left:267.4pt;margin-top:135.9pt;width:62.6pt;height:10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" filled="f" stroked="f">
                <v:path arrowok="t"/>
                <v:textbox inset="0,0,0,0">
                  <w:txbxContent>
                    <w:p w:rsidR="00D56F93" w:rsidRDefault="00D56F93">
                      <w:pPr>
                        <w:spacing w:line="200" w:lineRule="exact"/>
                        <w:rPr>
                          <w:sz w:val="20"/>
                        </w:rPr>
                      </w:pPr>
                      <w:r>
                        <w:rPr>
                          <w:color w:val="585858"/>
                          <w:sz w:val="20"/>
                        </w:rPr>
                        <w:t>Analysis</w:t>
                      </w:r>
                      <w:r>
                        <w:rPr>
                          <w:color w:val="585858"/>
                          <w:spacing w:val="-9"/>
                          <w:sz w:val="20"/>
                        </w:rPr>
                        <w:t xml:space="preserve"> </w:t>
                      </w:r>
                      <w:r>
                        <w:rPr>
                          <w:color w:val="585858"/>
                          <w:spacing w:val="-2"/>
                          <w:sz w:val="20"/>
                        </w:rPr>
                        <w:t>period</w:t>
                      </w:r>
                    </w:p>
                  </w:txbxContent>
                </v:textbox>
                <w10:wrap type="topAndBottom" anchorx="page"/>
              </v:shape>
            </w:pict>
          </mc:Fallback>
        </mc:AlternateContent>
      </w:r>
      <w:r>
        <w:rPr>
          <w:noProof/>
          <w:lang w:val="en-AU" w:eastAsia="en-AU"/>
        </w:rPr>
        <mc:AlternateContent>
          <mc:Choice Requires="wps">
            <w:drawing>
              <wp:anchor distT="0" distB="0" distL="0" distR="0" simplePos="0" relativeHeight="487605248" behindDoc="1" locked="0" layoutInCell="1" allowOverlap="1">
                <wp:simplePos x="0" y="0"/>
                <wp:positionH relativeFrom="page">
                  <wp:posOffset>5702553</wp:posOffset>
                </wp:positionH>
                <wp:positionV relativeFrom="paragraph">
                  <wp:posOffset>1750273</wp:posOffset>
                </wp:positionV>
                <wp:extent cx="885190" cy="293370"/>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190" cy="293370"/>
                        </a:xfrm>
                        <a:prstGeom prst="rect">
                          <a:avLst/>
                        </a:prstGeom>
                      </wps:spPr>
                      <wps:txbx>
                        <w:txbxContent>
                          <w:p w:rsidR="00D56F93" w:rsidRDefault="00D56F93">
                            <w:pPr>
                              <w:spacing w:line="203" w:lineRule="exact"/>
                              <w:rPr>
                                <w:sz w:val="20"/>
                              </w:rPr>
                            </w:pPr>
                            <w:r>
                              <w:rPr>
                                <w:color w:val="585858"/>
                                <w:spacing w:val="-2"/>
                                <w:sz w:val="20"/>
                              </w:rPr>
                              <w:t>Residual/Salvage</w:t>
                            </w:r>
                          </w:p>
                          <w:p w:rsidR="00D56F93" w:rsidRDefault="00D56F93">
                            <w:pPr>
                              <w:spacing w:before="18" w:line="240" w:lineRule="exact"/>
                              <w:rPr>
                                <w:sz w:val="20"/>
                              </w:rPr>
                            </w:pPr>
                            <w:proofErr w:type="gramStart"/>
                            <w:r>
                              <w:rPr>
                                <w:color w:val="585858"/>
                                <w:spacing w:val="-2"/>
                                <w:sz w:val="20"/>
                              </w:rPr>
                              <w:t>value</w:t>
                            </w:r>
                            <w:proofErr w:type="gramEnd"/>
                          </w:p>
                        </w:txbxContent>
                      </wps:txbx>
                      <wps:bodyPr wrap="square" lIns="0" tIns="0" rIns="0" bIns="0" rtlCol="0">
                        <a:noAutofit/>
                      </wps:bodyPr>
                    </wps:wsp>
                  </a:graphicData>
                </a:graphic>
              </wp:anchor>
            </w:drawing>
          </mc:Choice>
          <mc:Fallback>
            <w:pict>
              <v:shape id="Textbox 113" o:spid="_x0000_s1064" type="#_x0000_t202" style="position:absolute;margin-left:449pt;margin-top:137.8pt;width:69.7pt;height:23.1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" filled="f" stroked="f">
                <v:path arrowok="t"/>
                <v:textbox inset="0,0,0,0">
                  <w:txbxContent>
                    <w:p w:rsidR="00D56F93" w:rsidRDefault="00D56F93">
                      <w:pPr>
                        <w:spacing w:line="203" w:lineRule="exact"/>
                        <w:rPr>
                          <w:sz w:val="20"/>
                        </w:rPr>
                      </w:pPr>
                      <w:r>
                        <w:rPr>
                          <w:color w:val="585858"/>
                          <w:spacing w:val="-2"/>
                          <w:sz w:val="20"/>
                        </w:rPr>
                        <w:t>Residual/Salvage</w:t>
                      </w:r>
                    </w:p>
                    <w:p w:rsidR="00D56F93" w:rsidRDefault="00D56F93">
                      <w:pPr>
                        <w:spacing w:before="18" w:line="240" w:lineRule="exact"/>
                        <w:rPr>
                          <w:sz w:val="20"/>
                        </w:rPr>
                      </w:pPr>
                      <w:proofErr w:type="gramStart"/>
                      <w:r>
                        <w:rPr>
                          <w:color w:val="585858"/>
                          <w:spacing w:val="-2"/>
                          <w:sz w:val="20"/>
                        </w:rPr>
                        <w:t>value</w:t>
                      </w:r>
                      <w:proofErr w:type="gramEnd"/>
                    </w:p>
                  </w:txbxContent>
                </v:textbox>
                <w10:wrap type="topAndBottom" anchorx="page"/>
              </v:shape>
            </w:pict>
          </mc:Fallback>
        </mc:AlternateContent>
      </w:r>
    </w:p>
    <w:p w:rsidR="00FC5F77" w:rsidRDefault="00FC5F77">
      <w:pPr>
        <w:pStyle w:val="BodyText"/>
        <w:spacing w:before="204"/>
        <w:rPr>
          <w:sz w:val="20"/>
        </w:rPr>
      </w:pPr>
    </w:p>
    <w:p w:rsidR="00FC5F77" w:rsidRDefault="00FC5F77">
      <w:pPr>
        <w:pStyle w:val="BodyText"/>
        <w:spacing w:before="69"/>
        <w:rPr>
          <w:sz w:val="20"/>
        </w:rPr>
      </w:pPr>
    </w:p>
    <w:p w:rsidR="00FC5F77" w:rsidRDefault="00D56F93">
      <w:pPr>
        <w:spacing w:before="201"/>
        <w:ind w:left="116"/>
        <w:jc w:val="both"/>
        <w:rPr>
          <w:i/>
          <w:sz w:val="18"/>
        </w:rPr>
      </w:pPr>
      <w:bookmarkStart w:id="3" w:name="_bookmark3"/>
      <w:bookmarkEnd w:id="3"/>
      <w:r>
        <w:rPr>
          <w:i/>
          <w:color w:val="44536A"/>
          <w:sz w:val="18"/>
        </w:rPr>
        <w:t>Fig.</w:t>
      </w:r>
      <w:r>
        <w:rPr>
          <w:i/>
          <w:color w:val="44536A"/>
          <w:spacing w:val="-3"/>
          <w:sz w:val="18"/>
        </w:rPr>
        <w:t xml:space="preserve"> </w:t>
      </w:r>
      <w:r>
        <w:rPr>
          <w:i/>
          <w:color w:val="44536A"/>
          <w:sz w:val="18"/>
        </w:rPr>
        <w:t>4</w:t>
      </w:r>
      <w:r>
        <w:rPr>
          <w:i/>
          <w:color w:val="44536A"/>
          <w:spacing w:val="-3"/>
          <w:sz w:val="18"/>
        </w:rPr>
        <w:t xml:space="preserve"> </w:t>
      </w:r>
      <w:r>
        <w:rPr>
          <w:i/>
          <w:color w:val="44536A"/>
          <w:sz w:val="18"/>
        </w:rPr>
        <w:t>A</w:t>
      </w:r>
      <w:r>
        <w:rPr>
          <w:i/>
          <w:color w:val="44536A"/>
          <w:spacing w:val="-5"/>
          <w:sz w:val="18"/>
        </w:rPr>
        <w:t xml:space="preserve"> </w:t>
      </w:r>
      <w:r>
        <w:rPr>
          <w:i/>
          <w:color w:val="44536A"/>
          <w:sz w:val="18"/>
        </w:rPr>
        <w:t>typical</w:t>
      </w:r>
      <w:r>
        <w:rPr>
          <w:i/>
          <w:color w:val="44536A"/>
          <w:spacing w:val="-4"/>
          <w:sz w:val="18"/>
        </w:rPr>
        <w:t xml:space="preserve"> </w:t>
      </w:r>
      <w:r>
        <w:rPr>
          <w:i/>
          <w:color w:val="44536A"/>
          <w:sz w:val="18"/>
        </w:rPr>
        <w:t>PPPM</w:t>
      </w:r>
      <w:r>
        <w:rPr>
          <w:i/>
          <w:color w:val="44536A"/>
          <w:spacing w:val="-3"/>
          <w:sz w:val="18"/>
        </w:rPr>
        <w:t xml:space="preserve"> </w:t>
      </w:r>
      <w:r>
        <w:rPr>
          <w:i/>
          <w:color w:val="44536A"/>
          <w:sz w:val="18"/>
        </w:rPr>
        <w:t>curve</w:t>
      </w:r>
      <w:r>
        <w:rPr>
          <w:i/>
          <w:color w:val="44536A"/>
          <w:spacing w:val="-4"/>
          <w:sz w:val="18"/>
        </w:rPr>
        <w:t xml:space="preserve"> </w:t>
      </w:r>
      <w:r>
        <w:rPr>
          <w:i/>
          <w:color w:val="44536A"/>
          <w:sz w:val="18"/>
        </w:rPr>
        <w:t>with</w:t>
      </w:r>
      <w:r>
        <w:rPr>
          <w:i/>
          <w:color w:val="44536A"/>
          <w:spacing w:val="-1"/>
          <w:sz w:val="18"/>
        </w:rPr>
        <w:t xml:space="preserve"> </w:t>
      </w:r>
      <w:r>
        <w:rPr>
          <w:i/>
          <w:color w:val="44536A"/>
          <w:sz w:val="18"/>
        </w:rPr>
        <w:t>corresponding</w:t>
      </w:r>
      <w:r>
        <w:rPr>
          <w:i/>
          <w:color w:val="44536A"/>
          <w:spacing w:val="-3"/>
          <w:sz w:val="18"/>
        </w:rPr>
        <w:t xml:space="preserve"> </w:t>
      </w:r>
      <w:r>
        <w:rPr>
          <w:i/>
          <w:color w:val="44536A"/>
          <w:sz w:val="18"/>
        </w:rPr>
        <w:t>expenditure</w:t>
      </w:r>
      <w:r>
        <w:rPr>
          <w:i/>
          <w:color w:val="44536A"/>
          <w:spacing w:val="-3"/>
          <w:sz w:val="18"/>
        </w:rPr>
        <w:t xml:space="preserve"> </w:t>
      </w:r>
      <w:r>
        <w:rPr>
          <w:i/>
          <w:color w:val="44536A"/>
          <w:sz w:val="18"/>
        </w:rPr>
        <w:t>stream</w:t>
      </w:r>
      <w:r>
        <w:rPr>
          <w:i/>
          <w:color w:val="44536A"/>
          <w:spacing w:val="-6"/>
          <w:sz w:val="18"/>
        </w:rPr>
        <w:t xml:space="preserve"> </w:t>
      </w:r>
      <w:r>
        <w:rPr>
          <w:i/>
          <w:color w:val="44536A"/>
          <w:spacing w:val="-2"/>
          <w:sz w:val="18"/>
        </w:rPr>
        <w:t>diagram</w:t>
      </w:r>
    </w:p>
    <w:p w:rsidR="00FC5F77" w:rsidRDefault="00D56F93">
      <w:pPr>
        <w:pStyle w:val="BodyText"/>
        <w:spacing w:before="198" w:line="259" w:lineRule="auto"/>
        <w:ind w:left="116" w:right="370"/>
        <w:jc w:val="both"/>
      </w:pPr>
      <w:r>
        <w:rPr>
          <w:noProof/>
          <w:lang w:val="en-AU" w:eastAsia="en-AU"/>
        </w:rPr>
        <mc:AlternateContent>
          <mc:Choice Requires="wps">
            <w:drawing>
              <wp:anchor distT="0" distB="0" distL="0" distR="0" simplePos="0" relativeHeight="15748096" behindDoc="0" locked="0" layoutInCell="1" allowOverlap="1">
                <wp:simplePos x="0" y="0"/>
                <wp:positionH relativeFrom="page">
                  <wp:posOffset>1488947</wp:posOffset>
                </wp:positionH>
                <wp:positionV relativeFrom="paragraph">
                  <wp:posOffset>-1583418</wp:posOffset>
                </wp:positionV>
                <wp:extent cx="152400" cy="70040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00405"/>
                        </a:xfrm>
                        <a:prstGeom prst="rect">
                          <a:avLst/>
                        </a:prstGeom>
                      </wps:spPr>
                      <wps:txbx>
                        <w:txbxContent>
                          <w:p w:rsidR="00D56F93" w:rsidRDefault="00D56F93">
                            <w:pPr>
                              <w:spacing w:line="223" w:lineRule="exact"/>
                              <w:ind w:left="20"/>
                              <w:rPr>
                                <w:sz w:val="20"/>
                              </w:rPr>
                            </w:pPr>
                            <w:r>
                              <w:rPr>
                                <w:color w:val="585858"/>
                                <w:spacing w:val="-2"/>
                                <w:sz w:val="20"/>
                              </w:rPr>
                              <w:t>Expenditures</w:t>
                            </w:r>
                          </w:p>
                        </w:txbxContent>
                      </wps:txbx>
                      <wps:bodyPr vert="vert270" wrap="square" lIns="0" tIns="0" rIns="0" bIns="0" rtlCol="0">
                        <a:noAutofit/>
                      </wps:bodyPr>
                    </wps:wsp>
                  </a:graphicData>
                </a:graphic>
              </wp:anchor>
            </w:drawing>
          </mc:Choice>
          <mc:Fallback>
            <w:pict>
              <v:shape id="Textbox 114" o:spid="_x0000_s1065" type="#_x0000_t202" style="position:absolute;left:0;text-align:left;margin-left:117.25pt;margin-top:-124.7pt;width:12pt;height:55.1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" filled="f" stroked="f">
                <v:path arrowok="t"/>
                <v:textbox style="layout-flow:vertical;mso-layout-flow-alt:bottom-to-top" inset="0,0,0,0">
                  <w:txbxContent>
                    <w:p w:rsidR="00D56F93" w:rsidRDefault="00D56F93">
                      <w:pPr>
                        <w:spacing w:line="223" w:lineRule="exact"/>
                        <w:ind w:left="20"/>
                        <w:rPr>
                          <w:sz w:val="20"/>
                        </w:rPr>
                      </w:pPr>
                      <w:r>
                        <w:rPr>
                          <w:color w:val="585858"/>
                          <w:spacing w:val="-2"/>
                          <w:sz w:val="20"/>
                        </w:rPr>
                        <w:t>Expenditures</w:t>
                      </w:r>
                    </w:p>
                  </w:txbxContent>
                </v:textbox>
                <w10:wrap anchorx="page"/>
              </v:shape>
            </w:pict>
          </mc:Fallback>
        </mc:AlternateContent>
      </w:r>
      <w:r>
        <w:t>The PPPM uses a condition indicator, often based on measurements of surface characteristics, to predict the pavement condition. Over the years, different pavement condition indicators have been designed for PPPMs and used to characterize the physical condition of roads and to allow accurate M&amp;R decision-making. Some of the most commonly used indicators include the Pavement Serviceability Index, Pavement Condition Index, International Roughness Index, Pavement Condition, Present Serviceability Rating and Pavement Surface Condition Index [94–97]. The choice and application of a PPPM is location specific because the type and accumulation of distress over time often</w:t>
      </w:r>
      <w:r>
        <w:rPr>
          <w:spacing w:val="-5"/>
        </w:rPr>
        <w:t xml:space="preserve"> </w:t>
      </w:r>
      <w:r>
        <w:t>depends</w:t>
      </w:r>
      <w:r>
        <w:rPr>
          <w:spacing w:val="-4"/>
        </w:rPr>
        <w:t xml:space="preserve"> </w:t>
      </w:r>
      <w:r>
        <w:t>on</w:t>
      </w:r>
      <w:r>
        <w:rPr>
          <w:spacing w:val="-7"/>
        </w:rPr>
        <w:t xml:space="preserve"> </w:t>
      </w:r>
      <w:r>
        <w:t>the</w:t>
      </w:r>
      <w:r>
        <w:rPr>
          <w:spacing w:val="-4"/>
        </w:rPr>
        <w:t xml:space="preserve"> </w:t>
      </w:r>
      <w:r>
        <w:t>climate</w:t>
      </w:r>
      <w:r>
        <w:rPr>
          <w:spacing w:val="-4"/>
        </w:rPr>
        <w:t xml:space="preserve"> </w:t>
      </w:r>
      <w:r>
        <w:t>and</w:t>
      </w:r>
      <w:r>
        <w:rPr>
          <w:spacing w:val="-5"/>
        </w:rPr>
        <w:t xml:space="preserve"> </w:t>
      </w:r>
      <w:r>
        <w:t>traffic</w:t>
      </w:r>
      <w:r>
        <w:rPr>
          <w:spacing w:val="-6"/>
        </w:rPr>
        <w:t xml:space="preserve"> </w:t>
      </w:r>
      <w:r>
        <w:t>characteristics</w:t>
      </w:r>
      <w:r>
        <w:rPr>
          <w:spacing w:val="-3"/>
        </w:rPr>
        <w:t xml:space="preserve"> </w:t>
      </w:r>
      <w:r>
        <w:t>[98].</w:t>
      </w:r>
      <w:r>
        <w:rPr>
          <w:spacing w:val="-5"/>
        </w:rPr>
        <w:t xml:space="preserve"> </w:t>
      </w:r>
      <w:r>
        <w:t>Once</w:t>
      </w:r>
      <w:r>
        <w:rPr>
          <w:spacing w:val="-4"/>
        </w:rPr>
        <w:t xml:space="preserve"> </w:t>
      </w:r>
      <w:r>
        <w:t>all</w:t>
      </w:r>
      <w:r>
        <w:rPr>
          <w:spacing w:val="-5"/>
        </w:rPr>
        <w:t xml:space="preserve"> </w:t>
      </w:r>
      <w:r>
        <w:t>activities</w:t>
      </w:r>
      <w:r>
        <w:rPr>
          <w:spacing w:val="-4"/>
        </w:rPr>
        <w:t xml:space="preserve"> </w:t>
      </w:r>
      <w:r>
        <w:t>have</w:t>
      </w:r>
      <w:r>
        <w:rPr>
          <w:spacing w:val="-4"/>
        </w:rPr>
        <w:t xml:space="preserve"> </w:t>
      </w:r>
      <w:r>
        <w:t>been</w:t>
      </w:r>
      <w:r>
        <w:rPr>
          <w:spacing w:val="-5"/>
        </w:rPr>
        <w:t xml:space="preserve"> </w:t>
      </w:r>
      <w:r>
        <w:t>determined for the analysis period, a corresponding expenditure</w:t>
      </w:r>
      <w:r>
        <w:rPr>
          <w:spacing w:val="-1"/>
        </w:rPr>
        <w:t xml:space="preserve"> </w:t>
      </w:r>
      <w:r>
        <w:t xml:space="preserve">stream diagram can be prepared, see </w:t>
      </w:r>
      <w:hyperlink w:anchor="_bookmark3" w:history="1">
        <w:r>
          <w:t>Fig. 4.</w:t>
        </w:r>
      </w:hyperlink>
      <w:r>
        <w:t xml:space="preserve"> The graphical representation of an expenditure diagram in LCCA is important because it presents a visual overview of all cash flows for all alternatives with regards to its initial construction, M&amp;R and EOL considerations throughout its life cycle [10</w:t>
      </w:r>
      <w:proofErr w:type="gramStart"/>
      <w:r>
        <w:t>,99</w:t>
      </w:r>
      <w:proofErr w:type="gramEnd"/>
      <w:r>
        <w:t>].</w:t>
      </w:r>
    </w:p>
    <w:p w:rsidR="00FC5F77" w:rsidRDefault="00FC5F77">
      <w:pPr>
        <w:pStyle w:val="BodyText"/>
        <w:spacing w:before="19"/>
      </w:pPr>
    </w:p>
    <w:p w:rsidR="00FC5F77" w:rsidRDefault="00D56F93">
      <w:pPr>
        <w:pStyle w:val="Heading1"/>
        <w:numPr>
          <w:ilvl w:val="1"/>
          <w:numId w:val="3"/>
        </w:numPr>
        <w:tabs>
          <w:tab w:val="left" w:pos="504"/>
        </w:tabs>
        <w:spacing w:before="1"/>
        <w:ind w:left="504" w:hanging="388"/>
        <w:jc w:val="both"/>
      </w:pPr>
      <w:r>
        <w:t>Estimate</w:t>
      </w:r>
      <w:r>
        <w:rPr>
          <w:spacing w:val="-10"/>
        </w:rPr>
        <w:t xml:space="preserve"> </w:t>
      </w:r>
      <w:r>
        <w:rPr>
          <w:spacing w:val="-2"/>
        </w:rPr>
        <w:t>costs</w:t>
      </w:r>
    </w:p>
    <w:p w:rsidR="00FC5F77" w:rsidRDefault="00D56F93">
      <w:pPr>
        <w:pStyle w:val="BodyText"/>
        <w:spacing w:before="19"/>
        <w:ind w:left="116"/>
        <w:jc w:val="both"/>
      </w:pPr>
      <w:r>
        <w:t>The</w:t>
      </w:r>
      <w:r>
        <w:rPr>
          <w:spacing w:val="-13"/>
        </w:rPr>
        <w:t xml:space="preserve"> </w:t>
      </w:r>
      <w:r>
        <w:t>costs</w:t>
      </w:r>
      <w:r>
        <w:rPr>
          <w:spacing w:val="-11"/>
        </w:rPr>
        <w:t xml:space="preserve"> </w:t>
      </w:r>
      <w:r>
        <w:t>presented</w:t>
      </w:r>
      <w:r>
        <w:rPr>
          <w:spacing w:val="-10"/>
        </w:rPr>
        <w:t xml:space="preserve"> </w:t>
      </w:r>
      <w:r>
        <w:t>in</w:t>
      </w:r>
      <w:r>
        <w:rPr>
          <w:spacing w:val="-12"/>
        </w:rPr>
        <w:t xml:space="preserve"> </w:t>
      </w:r>
      <w:r>
        <w:t>section</w:t>
      </w:r>
      <w:r>
        <w:rPr>
          <w:spacing w:val="-10"/>
        </w:rPr>
        <w:t xml:space="preserve"> </w:t>
      </w:r>
      <w:r>
        <w:t>3</w:t>
      </w:r>
      <w:r>
        <w:rPr>
          <w:spacing w:val="-10"/>
        </w:rPr>
        <w:t xml:space="preserve"> </w:t>
      </w:r>
      <w:r>
        <w:t>are</w:t>
      </w:r>
      <w:r>
        <w:rPr>
          <w:spacing w:val="-10"/>
        </w:rPr>
        <w:t xml:space="preserve"> </w:t>
      </w:r>
      <w:r>
        <w:t>often</w:t>
      </w:r>
      <w:r>
        <w:rPr>
          <w:spacing w:val="-12"/>
        </w:rPr>
        <w:t xml:space="preserve"> </w:t>
      </w:r>
      <w:r>
        <w:t>categorized</w:t>
      </w:r>
      <w:r>
        <w:rPr>
          <w:spacing w:val="-10"/>
        </w:rPr>
        <w:t xml:space="preserve"> </w:t>
      </w:r>
      <w:r>
        <w:t>in</w:t>
      </w:r>
      <w:r>
        <w:rPr>
          <w:spacing w:val="-12"/>
        </w:rPr>
        <w:t xml:space="preserve"> </w:t>
      </w:r>
      <w:r>
        <w:t>several</w:t>
      </w:r>
      <w:r>
        <w:rPr>
          <w:spacing w:val="-11"/>
        </w:rPr>
        <w:t xml:space="preserve"> </w:t>
      </w:r>
      <w:r>
        <w:t>groups.</w:t>
      </w:r>
      <w:r>
        <w:rPr>
          <w:spacing w:val="-10"/>
        </w:rPr>
        <w:t xml:space="preserve"> </w:t>
      </w:r>
      <w:r>
        <w:t>According</w:t>
      </w:r>
      <w:r>
        <w:rPr>
          <w:spacing w:val="-12"/>
        </w:rPr>
        <w:t xml:space="preserve"> </w:t>
      </w:r>
      <w:r>
        <w:t>to</w:t>
      </w:r>
      <w:r>
        <w:rPr>
          <w:spacing w:val="-8"/>
        </w:rPr>
        <w:t xml:space="preserve"> </w:t>
      </w:r>
      <w:r>
        <w:t>the</w:t>
      </w:r>
      <w:r>
        <w:rPr>
          <w:spacing w:val="-10"/>
        </w:rPr>
        <w:t xml:space="preserve"> </w:t>
      </w:r>
      <w:r>
        <w:t>ISO</w:t>
      </w:r>
      <w:r>
        <w:rPr>
          <w:spacing w:val="-10"/>
        </w:rPr>
        <w:t xml:space="preserve"> </w:t>
      </w:r>
      <w:r>
        <w:rPr>
          <w:spacing w:val="-2"/>
        </w:rPr>
        <w:t>standard</w:t>
      </w:r>
    </w:p>
    <w:p w:rsidR="00FC5F77" w:rsidRDefault="00D56F93">
      <w:pPr>
        <w:pStyle w:val="BodyText"/>
        <w:spacing w:before="22" w:line="259" w:lineRule="auto"/>
        <w:ind w:left="116" w:right="373"/>
        <w:jc w:val="both"/>
      </w:pPr>
      <w:r>
        <w:t>[61]</w:t>
      </w:r>
      <w:r>
        <w:rPr>
          <w:spacing w:val="-6"/>
        </w:rPr>
        <w:t xml:space="preserve"> </w:t>
      </w:r>
      <w:proofErr w:type="gramStart"/>
      <w:r>
        <w:t>and</w:t>
      </w:r>
      <w:proofErr w:type="gramEnd"/>
      <w:r>
        <w:rPr>
          <w:spacing w:val="-6"/>
        </w:rPr>
        <w:t xml:space="preserve"> </w:t>
      </w:r>
      <w:r>
        <w:t>Santos</w:t>
      </w:r>
      <w:r>
        <w:rPr>
          <w:spacing w:val="-8"/>
        </w:rPr>
        <w:t xml:space="preserve"> </w:t>
      </w:r>
      <w:r>
        <w:t>et</w:t>
      </w:r>
      <w:r>
        <w:rPr>
          <w:spacing w:val="-7"/>
        </w:rPr>
        <w:t xml:space="preserve"> </w:t>
      </w:r>
      <w:r>
        <w:t>al.</w:t>
      </w:r>
      <w:r>
        <w:rPr>
          <w:spacing w:val="-6"/>
        </w:rPr>
        <w:t xml:space="preserve"> </w:t>
      </w:r>
      <w:r>
        <w:t>[3],</w:t>
      </w:r>
      <w:r>
        <w:rPr>
          <w:spacing w:val="-8"/>
        </w:rPr>
        <w:t xml:space="preserve"> </w:t>
      </w:r>
      <w:r>
        <w:t>costs</w:t>
      </w:r>
      <w:r>
        <w:rPr>
          <w:spacing w:val="-7"/>
        </w:rPr>
        <w:t xml:space="preserve"> </w:t>
      </w:r>
      <w:r>
        <w:t>can</w:t>
      </w:r>
      <w:r>
        <w:rPr>
          <w:spacing w:val="-6"/>
        </w:rPr>
        <w:t xml:space="preserve"> </w:t>
      </w:r>
      <w:r>
        <w:t>be</w:t>
      </w:r>
      <w:r>
        <w:rPr>
          <w:spacing w:val="-7"/>
        </w:rPr>
        <w:t xml:space="preserve"> </w:t>
      </w:r>
      <w:r>
        <w:t>categorized</w:t>
      </w:r>
      <w:r>
        <w:rPr>
          <w:spacing w:val="-5"/>
        </w:rPr>
        <w:t xml:space="preserve"> </w:t>
      </w:r>
      <w:r>
        <w:t>as</w:t>
      </w:r>
      <w:r>
        <w:rPr>
          <w:spacing w:val="-8"/>
        </w:rPr>
        <w:t xml:space="preserve"> </w:t>
      </w:r>
      <w:r>
        <w:t>being</w:t>
      </w:r>
      <w:r>
        <w:rPr>
          <w:spacing w:val="-6"/>
        </w:rPr>
        <w:t xml:space="preserve"> </w:t>
      </w:r>
      <w:r>
        <w:t>either</w:t>
      </w:r>
      <w:r>
        <w:rPr>
          <w:spacing w:val="-6"/>
        </w:rPr>
        <w:t xml:space="preserve"> </w:t>
      </w:r>
      <w:r>
        <w:t>fixed</w:t>
      </w:r>
      <w:r>
        <w:rPr>
          <w:spacing w:val="-9"/>
        </w:rPr>
        <w:t xml:space="preserve"> </w:t>
      </w:r>
      <w:r>
        <w:t>or</w:t>
      </w:r>
      <w:r>
        <w:rPr>
          <w:spacing w:val="-8"/>
        </w:rPr>
        <w:t xml:space="preserve"> </w:t>
      </w:r>
      <w:r>
        <w:t>variable.</w:t>
      </w:r>
      <w:r>
        <w:rPr>
          <w:spacing w:val="-5"/>
        </w:rPr>
        <w:t xml:space="preserve"> </w:t>
      </w:r>
      <w:r>
        <w:t>Costs</w:t>
      </w:r>
      <w:r>
        <w:rPr>
          <w:spacing w:val="-8"/>
        </w:rPr>
        <w:t xml:space="preserve"> </w:t>
      </w:r>
      <w:r>
        <w:t>that</w:t>
      </w:r>
      <w:r>
        <w:rPr>
          <w:spacing w:val="-6"/>
        </w:rPr>
        <w:t xml:space="preserve"> </w:t>
      </w:r>
      <w:r>
        <w:t>are</w:t>
      </w:r>
      <w:r>
        <w:rPr>
          <w:spacing w:val="-5"/>
        </w:rPr>
        <w:t xml:space="preserve"> </w:t>
      </w:r>
      <w:r>
        <w:t>fixed remain the same regardless of the amount of material production, e.g. costs of insurances, depreciation,</w:t>
      </w:r>
      <w:r>
        <w:rPr>
          <w:spacing w:val="-1"/>
        </w:rPr>
        <w:t xml:space="preserve"> </w:t>
      </w:r>
      <w:r>
        <w:t>licensing</w:t>
      </w:r>
      <w:r>
        <w:rPr>
          <w:spacing w:val="-2"/>
        </w:rPr>
        <w:t xml:space="preserve"> </w:t>
      </w:r>
      <w:r>
        <w:t>and</w:t>
      </w:r>
      <w:r>
        <w:rPr>
          <w:spacing w:val="-5"/>
        </w:rPr>
        <w:t xml:space="preserve"> </w:t>
      </w:r>
      <w:r>
        <w:t>permits.</w:t>
      </w:r>
      <w:r>
        <w:rPr>
          <w:spacing w:val="-1"/>
        </w:rPr>
        <w:t xml:space="preserve"> </w:t>
      </w:r>
      <w:r>
        <w:t>Costs</w:t>
      </w:r>
      <w:r>
        <w:rPr>
          <w:spacing w:val="-1"/>
        </w:rPr>
        <w:t xml:space="preserve"> </w:t>
      </w:r>
      <w:r>
        <w:t>that</w:t>
      </w:r>
      <w:r>
        <w:rPr>
          <w:spacing w:val="-1"/>
        </w:rPr>
        <w:t xml:space="preserve"> </w:t>
      </w:r>
      <w:r>
        <w:t>are</w:t>
      </w:r>
      <w:r>
        <w:rPr>
          <w:spacing w:val="-2"/>
        </w:rPr>
        <w:t xml:space="preserve"> </w:t>
      </w:r>
      <w:r>
        <w:t>influenced</w:t>
      </w:r>
      <w:r>
        <w:rPr>
          <w:spacing w:val="-1"/>
        </w:rPr>
        <w:t xml:space="preserve"> </w:t>
      </w:r>
      <w:r>
        <w:t>by</w:t>
      </w:r>
      <w:r>
        <w:rPr>
          <w:spacing w:val="-2"/>
        </w:rPr>
        <w:t xml:space="preserve"> </w:t>
      </w:r>
      <w:r>
        <w:t>the</w:t>
      </w:r>
      <w:r>
        <w:rPr>
          <w:spacing w:val="-3"/>
        </w:rPr>
        <w:t xml:space="preserve"> </w:t>
      </w:r>
      <w:r>
        <w:t>amount</w:t>
      </w:r>
      <w:r>
        <w:rPr>
          <w:spacing w:val="-3"/>
        </w:rPr>
        <w:t xml:space="preserve"> </w:t>
      </w:r>
      <w:r>
        <w:t>of produced</w:t>
      </w:r>
      <w:r>
        <w:rPr>
          <w:spacing w:val="-2"/>
        </w:rPr>
        <w:t xml:space="preserve"> </w:t>
      </w:r>
      <w:r>
        <w:t>mixture</w:t>
      </w:r>
      <w:r>
        <w:rPr>
          <w:spacing w:val="-3"/>
        </w:rPr>
        <w:t xml:space="preserve"> </w:t>
      </w:r>
      <w:r>
        <w:t>are variable costs. Materials can be, for example, variable because the unit price may vary depending on the purchased quantity. Others, such as Estevan et al. [100] and Wong [101], categorize costs under</w:t>
      </w:r>
    </w:p>
    <w:p w:rsidR="00FC5F77" w:rsidRDefault="00FC5F77">
      <w:pPr>
        <w:spacing w:line="259" w:lineRule="auto"/>
        <w:jc w:val="both"/>
        <w:sectPr w:rsidR="00FC5F77">
          <w:pgSz w:w="11910" w:h="16840"/>
          <w:pgMar w:top="1720" w:right="1040" w:bottom="1200" w:left="1300" w:header="1044" w:footer="1000" w:gutter="0"/>
          <w:cols w:space="720"/>
        </w:sectPr>
      </w:pPr>
    </w:p>
    <w:p w:rsidR="00FC5F77" w:rsidRDefault="00D56F93">
      <w:pPr>
        <w:pStyle w:val="BodyText"/>
        <w:spacing w:before="51" w:line="259" w:lineRule="auto"/>
        <w:ind w:left="116" w:right="371"/>
        <w:jc w:val="both"/>
      </w:pPr>
      <w:proofErr w:type="gramStart"/>
      <w:r>
        <w:lastRenderedPageBreak/>
        <w:t>direct</w:t>
      </w:r>
      <w:proofErr w:type="gramEnd"/>
      <w:r>
        <w:t xml:space="preserve"> or indirect. According to them costs that are directly associated with road construction e.g. acquisition, production, construction, M&amp;R and EOL are direct costs and external costs like environmental costs are indirect costs.</w:t>
      </w:r>
    </w:p>
    <w:p w:rsidR="00FC5F77" w:rsidRDefault="00FC5F77">
      <w:pPr>
        <w:pStyle w:val="BodyText"/>
        <w:spacing w:before="21"/>
      </w:pPr>
    </w:p>
    <w:p w:rsidR="00FC5F77" w:rsidRDefault="00D56F93">
      <w:pPr>
        <w:pStyle w:val="BodyText"/>
        <w:spacing w:line="259" w:lineRule="auto"/>
        <w:ind w:left="116" w:right="370"/>
        <w:jc w:val="both"/>
      </w:pPr>
      <w:r>
        <w:rPr>
          <w:noProof/>
          <w:lang w:val="en-AU" w:eastAsia="en-AU"/>
        </w:rPr>
        <mc:AlternateContent>
          <mc:Choice Requires="wpg">
            <w:drawing>
              <wp:anchor distT="0" distB="0" distL="0" distR="0" simplePos="0" relativeHeight="484539392" behindDoc="1" locked="0" layoutInCell="1" allowOverlap="1">
                <wp:simplePos x="0" y="0"/>
                <wp:positionH relativeFrom="page">
                  <wp:posOffset>899794</wp:posOffset>
                </wp:positionH>
                <wp:positionV relativeFrom="paragraph">
                  <wp:posOffset>1029924</wp:posOffset>
                </wp:positionV>
                <wp:extent cx="5759450" cy="512381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5123815"/>
                          <a:chOff x="0" y="0"/>
                          <a:chExt cx="5759450" cy="5123815"/>
                        </a:xfrm>
                      </wpg:grpSpPr>
                      <pic:pic xmlns:pic="http://schemas.openxmlformats.org/drawingml/2006/picture">
                        <pic:nvPicPr>
                          <pic:cNvPr id="116" name="Image 116"/>
                          <pic:cNvPicPr/>
                        </pic:nvPicPr>
                        <pic:blipFill>
                          <a:blip r:embed="rId43" cstate="print"/>
                          <a:stretch>
                            <a:fillRect/>
                          </a:stretch>
                        </pic:blipFill>
                        <pic:spPr>
                          <a:xfrm>
                            <a:off x="258025" y="0"/>
                            <a:ext cx="4899698" cy="5123307"/>
                          </a:xfrm>
                          <a:prstGeom prst="rect">
                            <a:avLst/>
                          </a:prstGeom>
                        </pic:spPr>
                      </pic:pic>
                      <wps:wsp>
                        <wps:cNvPr id="117" name="Graphic 117"/>
                        <wps:cNvSpPr/>
                        <wps:spPr>
                          <a:xfrm>
                            <a:off x="0" y="994410"/>
                            <a:ext cx="5759450" cy="2519680"/>
                          </a:xfrm>
                          <a:custGeom>
                            <a:avLst/>
                            <a:gdLst/>
                            <a:ahLst/>
                            <a:cxnLst/>
                            <a:rect l="l" t="t" r="r" b="b"/>
                            <a:pathLst>
                              <a:path w="5759450" h="2519680">
                                <a:moveTo>
                                  <a:pt x="5759450" y="0"/>
                                </a:moveTo>
                                <a:lnTo>
                                  <a:pt x="0" y="0"/>
                                </a:lnTo>
                                <a:lnTo>
                                  <a:pt x="0" y="2519679"/>
                                </a:lnTo>
                                <a:lnTo>
                                  <a:pt x="5759450" y="2519679"/>
                                </a:lnTo>
                                <a:lnTo>
                                  <a:pt x="5759450" y="0"/>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717295" y="2274316"/>
                            <a:ext cx="387350" cy="1270"/>
                          </a:xfrm>
                          <a:custGeom>
                            <a:avLst/>
                            <a:gdLst/>
                            <a:ahLst/>
                            <a:cxnLst/>
                            <a:rect l="l" t="t" r="r" b="b"/>
                            <a:pathLst>
                              <a:path w="387350">
                                <a:moveTo>
                                  <a:pt x="0" y="0"/>
                                </a:moveTo>
                                <a:lnTo>
                                  <a:pt x="83692" y="0"/>
                                </a:lnTo>
                              </a:path>
                              <a:path w="387350">
                                <a:moveTo>
                                  <a:pt x="220853" y="0"/>
                                </a:moveTo>
                                <a:lnTo>
                                  <a:pt x="386969"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1C656E0E" id="Group 115" o:spid="_x0000_s1026" style="position:absolute;margin-left:70.85pt;margin-top:81.1pt;width:453.5pt;height:403.45pt;z-index:-18777088;mso-wrap-distance-left:0;mso-wrap-distance-right:0;mso-position-horizontal-relative:page" coordsize="57594,5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">
                <v:shape id="Image 116" o:spid="_x0000_s1027" type="#_x0000_t75" style="position:absolute;left:2580;width:48997;height:51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7mHEAAAA3AAAAA8AAABkcnMvZG93bnJldi54bWxET01rwkAQvQv+h2WE3nRjiyKpq5SUQHtJ&#10;afSgtyE7TUKzs2l2Y1J/fbcgeJvH+5ztfjSNuFDnassKlosIBHFhdc2lguMhnW9AOI+ssbFMCn7J&#10;wX43nWwx1nbgT7rkvhQhhF2MCirv21hKV1Rk0C1sSxy4L9sZ9AF2pdQdDiHcNPIxitbSYM2hocKW&#10;koqK77w3Clbvm/NPckqvo3s9HT5YZk+9zpR6mI0vzyA8jf4uvrnfdJi/XMP/M+ECu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j7mHEAAAA3AAAAA8AAAAAAAAAAAAAAAAA&#10;nwIAAGRycy9kb3ducmV2LnhtbFBLBQYAAAAABAAEAPcAAACQAwAAAAA=&#10;">
                  <v:imagedata r:id="rId47" o:title=""/>
                </v:shape>
                <v:shape id="Graphic 117" o:spid="_x0000_s1028" style="position:absolute;top:9944;width:57594;height:25196;visibility:visible;mso-wrap-style:square;v-text-anchor:top" coordsize="5759450,251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HOsMA&#10;AADcAAAADwAAAGRycy9kb3ducmV2LnhtbERPS0vDQBC+C/6HZQrezKYKtcRsSxF8VA9iGz0P2WkS&#10;mp1NsmOa/ntXELzNx/ecfD25Vo00hMazgXmSgiIuvW24MlDsH6+XoIIgW2w9k4EzBVivLi9yzKw/&#10;8QeNO6lUDOGQoYFapMu0DmVNDkPiO+LIHfzgUCIcKm0HPMVw1+qbNF1ohw3Hhho7eqipPO6+nYGv&#10;7fLttehlvH3ey9Nn+r4IVd8bczWbNveghCb5F/+5X2ycP7+D32fiB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sHOsMAAADcAAAADwAAAAAAAAAAAAAAAACYAgAAZHJzL2Rv&#10;d25yZXYueG1sUEsFBgAAAAAEAAQA9QAAAIgDAAAAAA==&#10;" path="m5759450,l,,,2519679r5759450,l5759450,xe" stroked="f">
                  <v:path arrowok="t"/>
                </v:shape>
                <v:shape id="Graphic 118" o:spid="_x0000_s1029" style="position:absolute;left:7172;top:22743;width:3874;height:12;visibility:visible;mso-wrap-style:square;v-text-anchor:top" coordsize="387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j98QA&#10;AADcAAAADwAAAGRycy9kb3ducmV2LnhtbESPQWvCQBCF7wX/wzKF3upGBZHoKqVgEQXFKHgdstMk&#10;mJ0Nu9uY/nvnUOhthvfmvW9Wm8G1qqcQG88GJuMMFHHpbcOVgetl+74AFROyxdYzGfilCJv16GWF&#10;ufUPPlNfpEpJCMccDdQpdbnWsazJYRz7jli0bx8cJllDpW3Ah4S7Vk+zbK4dNiwNNXb0WVN5L36c&#10;gd3leG977b720YVbMZ2dzunQG/P2OnwsQSUa0r/573pnBX8itPKMT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pI/fEAAAA3AAAAA8AAAAAAAAAAAAAAAAAmAIAAGRycy9k&#10;b3ducmV2LnhtbFBLBQYAAAAABAAEAPUAAACJAwAAAAA=&#10;" path="m,l83692,em220853,l386969,e" filled="f" strokecolor="#d9d9d9">
                  <v:path arrowok="t"/>
                </v:shape>
                <w10:wrap anchorx="page"/>
              </v:group>
            </w:pict>
          </mc:Fallback>
        </mc:AlternateContent>
      </w:r>
      <w:r>
        <w:t>A</w:t>
      </w:r>
      <w:r>
        <w:rPr>
          <w:spacing w:val="-13"/>
        </w:rPr>
        <w:t xml:space="preserve"> </w:t>
      </w:r>
      <w:r>
        <w:t>third</w:t>
      </w:r>
      <w:r>
        <w:rPr>
          <w:spacing w:val="-12"/>
        </w:rPr>
        <w:t xml:space="preserve"> </w:t>
      </w:r>
      <w:r>
        <w:t>and</w:t>
      </w:r>
      <w:r>
        <w:rPr>
          <w:spacing w:val="-13"/>
        </w:rPr>
        <w:t xml:space="preserve"> </w:t>
      </w:r>
      <w:r>
        <w:t>related</w:t>
      </w:r>
      <w:r>
        <w:rPr>
          <w:spacing w:val="-12"/>
        </w:rPr>
        <w:t xml:space="preserve"> </w:t>
      </w:r>
      <w:r>
        <w:t>distinction</w:t>
      </w:r>
      <w:r>
        <w:rPr>
          <w:spacing w:val="-13"/>
        </w:rPr>
        <w:t xml:space="preserve"> </w:t>
      </w:r>
      <w:r>
        <w:t>can</w:t>
      </w:r>
      <w:r>
        <w:rPr>
          <w:spacing w:val="-12"/>
        </w:rPr>
        <w:t xml:space="preserve"> </w:t>
      </w:r>
      <w:r>
        <w:t>be</w:t>
      </w:r>
      <w:r>
        <w:rPr>
          <w:spacing w:val="-13"/>
        </w:rPr>
        <w:t xml:space="preserve"> </w:t>
      </w:r>
      <w:r>
        <w:t>made</w:t>
      </w:r>
      <w:r>
        <w:rPr>
          <w:spacing w:val="-12"/>
        </w:rPr>
        <w:t xml:space="preserve"> </w:t>
      </w:r>
      <w:r>
        <w:t>between</w:t>
      </w:r>
      <w:r>
        <w:rPr>
          <w:spacing w:val="-12"/>
        </w:rPr>
        <w:t xml:space="preserve"> </w:t>
      </w:r>
      <w:r>
        <w:t>tangible</w:t>
      </w:r>
      <w:r>
        <w:rPr>
          <w:spacing w:val="-13"/>
        </w:rPr>
        <w:t xml:space="preserve"> </w:t>
      </w:r>
      <w:r>
        <w:t>or</w:t>
      </w:r>
      <w:r>
        <w:rPr>
          <w:spacing w:val="-12"/>
        </w:rPr>
        <w:t xml:space="preserve"> </w:t>
      </w:r>
      <w:r>
        <w:t>intangible</w:t>
      </w:r>
      <w:r>
        <w:rPr>
          <w:spacing w:val="-13"/>
        </w:rPr>
        <w:t xml:space="preserve"> </w:t>
      </w:r>
      <w:r>
        <w:t>costs</w:t>
      </w:r>
      <w:r>
        <w:rPr>
          <w:spacing w:val="-8"/>
        </w:rPr>
        <w:t xml:space="preserve"> </w:t>
      </w:r>
      <w:r>
        <w:t>[44</w:t>
      </w:r>
      <w:proofErr w:type="gramStart"/>
      <w:r>
        <w:t>,99</w:t>
      </w:r>
      <w:proofErr w:type="gramEnd"/>
      <w:r>
        <w:t>].</w:t>
      </w:r>
      <w:r>
        <w:rPr>
          <w:spacing w:val="-12"/>
        </w:rPr>
        <w:t xml:space="preserve"> </w:t>
      </w:r>
      <w:r>
        <w:t>Tangible</w:t>
      </w:r>
      <w:r>
        <w:rPr>
          <w:spacing w:val="-13"/>
        </w:rPr>
        <w:t xml:space="preserve"> </w:t>
      </w:r>
      <w:r>
        <w:t>costs are “measurable” out-of-pocket costs that are considered as the project’s expenditures and are estimated based on their available market values. Hence, these are all costs related to the construction,</w:t>
      </w:r>
      <w:r>
        <w:rPr>
          <w:spacing w:val="-13"/>
        </w:rPr>
        <w:t xml:space="preserve"> </w:t>
      </w:r>
      <w:r>
        <w:t>M&amp;R</w:t>
      </w:r>
      <w:r>
        <w:rPr>
          <w:spacing w:val="-12"/>
        </w:rPr>
        <w:t xml:space="preserve"> </w:t>
      </w:r>
      <w:r>
        <w:t>and</w:t>
      </w:r>
      <w:r>
        <w:rPr>
          <w:spacing w:val="-13"/>
        </w:rPr>
        <w:t xml:space="preserve"> </w:t>
      </w:r>
      <w:r>
        <w:t>EOL</w:t>
      </w:r>
      <w:r>
        <w:rPr>
          <w:spacing w:val="-12"/>
        </w:rPr>
        <w:t xml:space="preserve"> </w:t>
      </w:r>
      <w:r>
        <w:t>phase</w:t>
      </w:r>
      <w:r>
        <w:rPr>
          <w:spacing w:val="-13"/>
        </w:rPr>
        <w:t xml:space="preserve"> </w:t>
      </w:r>
      <w:r>
        <w:t>of</w:t>
      </w:r>
      <w:r>
        <w:rPr>
          <w:spacing w:val="-12"/>
        </w:rPr>
        <w:t xml:space="preserve"> </w:t>
      </w:r>
      <w:r>
        <w:t>a</w:t>
      </w:r>
      <w:r>
        <w:rPr>
          <w:spacing w:val="-12"/>
        </w:rPr>
        <w:t xml:space="preserve"> </w:t>
      </w:r>
      <w:r>
        <w:t>road</w:t>
      </w:r>
      <w:r>
        <w:rPr>
          <w:spacing w:val="-11"/>
        </w:rPr>
        <w:t xml:space="preserve"> </w:t>
      </w:r>
      <w:r>
        <w:t>incurred</w:t>
      </w:r>
      <w:r>
        <w:rPr>
          <w:spacing w:val="-13"/>
        </w:rPr>
        <w:t xml:space="preserve"> </w:t>
      </w:r>
      <w:r>
        <w:t>by</w:t>
      </w:r>
      <w:r>
        <w:rPr>
          <w:spacing w:val="-12"/>
        </w:rPr>
        <w:t xml:space="preserve"> </w:t>
      </w:r>
      <w:r>
        <w:t>contractors</w:t>
      </w:r>
      <w:r>
        <w:rPr>
          <w:spacing w:val="-12"/>
        </w:rPr>
        <w:t xml:space="preserve"> </w:t>
      </w:r>
      <w:r>
        <w:t>and</w:t>
      </w:r>
      <w:r>
        <w:rPr>
          <w:spacing w:val="-12"/>
        </w:rPr>
        <w:t xml:space="preserve"> </w:t>
      </w:r>
      <w:r>
        <w:t>road</w:t>
      </w:r>
      <w:r>
        <w:rPr>
          <w:spacing w:val="-11"/>
        </w:rPr>
        <w:t xml:space="preserve"> </w:t>
      </w:r>
      <w:r>
        <w:t>agencies.</w:t>
      </w:r>
      <w:r>
        <w:rPr>
          <w:spacing w:val="-12"/>
        </w:rPr>
        <w:t xml:space="preserve"> </w:t>
      </w:r>
      <w:r>
        <w:t>Intangible</w:t>
      </w:r>
      <w:r>
        <w:rPr>
          <w:spacing w:val="-12"/>
        </w:rPr>
        <w:t xml:space="preserve"> </w:t>
      </w:r>
      <w:r>
        <w:t>costs are the costs encountered as a result of implementing the project but are incurred indirectly and are out-of-pocket.</w:t>
      </w:r>
      <w:r>
        <w:rPr>
          <w:spacing w:val="-5"/>
        </w:rPr>
        <w:t xml:space="preserve"> </w:t>
      </w:r>
      <w:r>
        <w:t>Intangible</w:t>
      </w:r>
      <w:r>
        <w:rPr>
          <w:spacing w:val="-6"/>
        </w:rPr>
        <w:t xml:space="preserve"> </w:t>
      </w:r>
      <w:r>
        <w:t>costs</w:t>
      </w:r>
      <w:r>
        <w:rPr>
          <w:spacing w:val="-6"/>
        </w:rPr>
        <w:t xml:space="preserve"> </w:t>
      </w:r>
      <w:r>
        <w:t>are,</w:t>
      </w:r>
      <w:r>
        <w:rPr>
          <w:spacing w:val="-4"/>
        </w:rPr>
        <w:t xml:space="preserve"> </w:t>
      </w:r>
      <w:r>
        <w:t>for</w:t>
      </w:r>
      <w:r>
        <w:rPr>
          <w:spacing w:val="-7"/>
        </w:rPr>
        <w:t xml:space="preserve"> </w:t>
      </w:r>
      <w:r>
        <w:t>example,</w:t>
      </w:r>
      <w:r>
        <w:rPr>
          <w:spacing w:val="-7"/>
        </w:rPr>
        <w:t xml:space="preserve"> </w:t>
      </w:r>
      <w:r>
        <w:t>incurred</w:t>
      </w:r>
      <w:r>
        <w:rPr>
          <w:spacing w:val="-5"/>
        </w:rPr>
        <w:t xml:space="preserve"> </w:t>
      </w:r>
      <w:r>
        <w:t>by</w:t>
      </w:r>
      <w:r>
        <w:rPr>
          <w:spacing w:val="-4"/>
        </w:rPr>
        <w:t xml:space="preserve"> </w:t>
      </w:r>
      <w:r>
        <w:t>road</w:t>
      </w:r>
      <w:r>
        <w:rPr>
          <w:spacing w:val="-5"/>
        </w:rPr>
        <w:t xml:space="preserve"> </w:t>
      </w:r>
      <w:r>
        <w:t>users</w:t>
      </w:r>
      <w:r>
        <w:rPr>
          <w:spacing w:val="-4"/>
        </w:rPr>
        <w:t xml:space="preserve"> </w:t>
      </w:r>
      <w:r>
        <w:t>because</w:t>
      </w:r>
      <w:r>
        <w:rPr>
          <w:spacing w:val="-6"/>
        </w:rPr>
        <w:t xml:space="preserve"> </w:t>
      </w:r>
      <w:r>
        <w:t>of the</w:t>
      </w:r>
      <w:r>
        <w:rPr>
          <w:spacing w:val="-6"/>
        </w:rPr>
        <w:t xml:space="preserve"> </w:t>
      </w:r>
      <w:r>
        <w:t>time</w:t>
      </w:r>
      <w:r>
        <w:rPr>
          <w:spacing w:val="-4"/>
        </w:rPr>
        <w:t xml:space="preserve"> </w:t>
      </w:r>
      <w:r>
        <w:t>delay</w:t>
      </w:r>
      <w:r>
        <w:rPr>
          <w:spacing w:val="-4"/>
        </w:rPr>
        <w:t xml:space="preserve"> </w:t>
      </w:r>
      <w:r>
        <w:t xml:space="preserve">due to road construction. Finally, costs can be categorized as either present costs or future costs [46]. In LCCA, all the aforementioned categories are incurred either by the road agency or by the road user [99]. Therefore, all the cost components of the case studies were categorized under user and agency costs as presented in </w:t>
      </w:r>
      <w:hyperlink w:anchor="_bookmark4" w:history="1">
        <w:r>
          <w:t>Fig. 5.</w:t>
        </w:r>
      </w:hyperlink>
    </w:p>
    <w:p w:rsidR="00FC5F77" w:rsidRDefault="00FC5F77">
      <w:pPr>
        <w:pStyle w:val="BodyText"/>
        <w:spacing w:before="151"/>
        <w:rPr>
          <w:sz w:val="18"/>
        </w:rPr>
      </w:pPr>
    </w:p>
    <w:p w:rsidR="00FC5F77" w:rsidRDefault="00D56F93">
      <w:pPr>
        <w:ind w:left="677"/>
        <w:rPr>
          <w:sz w:val="18"/>
        </w:rPr>
      </w:pPr>
      <w:r>
        <w:rPr>
          <w:noProof/>
          <w:lang w:val="en-AU" w:eastAsia="en-AU"/>
        </w:rPr>
        <mc:AlternateContent>
          <mc:Choice Requires="wpg">
            <w:drawing>
              <wp:anchor distT="0" distB="0" distL="0" distR="0" simplePos="0" relativeHeight="484539904" behindDoc="1" locked="0" layoutInCell="1" allowOverlap="1">
                <wp:simplePos x="0" y="0"/>
                <wp:positionH relativeFrom="page">
                  <wp:posOffset>1612328</wp:posOffset>
                </wp:positionH>
                <wp:positionV relativeFrom="paragraph">
                  <wp:posOffset>71698</wp:posOffset>
                </wp:positionV>
                <wp:extent cx="4876165" cy="210756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6165" cy="2107565"/>
                          <a:chOff x="0" y="0"/>
                          <a:chExt cx="4876165" cy="2107565"/>
                        </a:xfrm>
                      </wpg:grpSpPr>
                      <wps:wsp>
                        <wps:cNvPr id="120" name="Graphic 120"/>
                        <wps:cNvSpPr/>
                        <wps:spPr>
                          <a:xfrm>
                            <a:off x="4762" y="4762"/>
                            <a:ext cx="4866640" cy="1150620"/>
                          </a:xfrm>
                          <a:custGeom>
                            <a:avLst/>
                            <a:gdLst/>
                            <a:ahLst/>
                            <a:cxnLst/>
                            <a:rect l="l" t="t" r="r" b="b"/>
                            <a:pathLst>
                              <a:path w="4866640" h="1150620">
                                <a:moveTo>
                                  <a:pt x="525653" y="1150620"/>
                                </a:moveTo>
                                <a:lnTo>
                                  <a:pt x="691769" y="1150620"/>
                                </a:lnTo>
                              </a:path>
                              <a:path w="4866640" h="1150620">
                                <a:moveTo>
                                  <a:pt x="2046605" y="1150620"/>
                                </a:moveTo>
                                <a:lnTo>
                                  <a:pt x="2211197" y="1150620"/>
                                </a:lnTo>
                              </a:path>
                              <a:path w="4866640" h="1150620">
                                <a:moveTo>
                                  <a:pt x="2957957" y="1150620"/>
                                </a:moveTo>
                                <a:lnTo>
                                  <a:pt x="3124073" y="1150620"/>
                                </a:lnTo>
                              </a:path>
                              <a:path w="4866640" h="1150620">
                                <a:moveTo>
                                  <a:pt x="2349881" y="1150620"/>
                                </a:moveTo>
                                <a:lnTo>
                                  <a:pt x="2515997" y="1150620"/>
                                </a:lnTo>
                              </a:path>
                              <a:path w="4866640" h="1150620">
                                <a:moveTo>
                                  <a:pt x="2654681" y="1150620"/>
                                </a:moveTo>
                                <a:lnTo>
                                  <a:pt x="2820797" y="1150620"/>
                                </a:lnTo>
                              </a:path>
                              <a:path w="4866640" h="1150620">
                                <a:moveTo>
                                  <a:pt x="828929" y="1150620"/>
                                </a:moveTo>
                                <a:lnTo>
                                  <a:pt x="995045" y="1150620"/>
                                </a:lnTo>
                              </a:path>
                              <a:path w="4866640" h="1150620">
                                <a:moveTo>
                                  <a:pt x="1133729" y="1150620"/>
                                </a:moveTo>
                                <a:lnTo>
                                  <a:pt x="1299845" y="1150620"/>
                                </a:lnTo>
                              </a:path>
                              <a:path w="4866640" h="1150620">
                                <a:moveTo>
                                  <a:pt x="1437005" y="1150620"/>
                                </a:moveTo>
                                <a:lnTo>
                                  <a:pt x="1603121" y="1150620"/>
                                </a:lnTo>
                              </a:path>
                              <a:path w="4866640" h="1150620">
                                <a:moveTo>
                                  <a:pt x="1741805" y="1150620"/>
                                </a:moveTo>
                                <a:lnTo>
                                  <a:pt x="1907921" y="1150620"/>
                                </a:lnTo>
                              </a:path>
                              <a:path w="4866640" h="1150620">
                                <a:moveTo>
                                  <a:pt x="3262757" y="1150620"/>
                                </a:moveTo>
                                <a:lnTo>
                                  <a:pt x="3428873" y="1150620"/>
                                </a:lnTo>
                              </a:path>
                              <a:path w="4866640" h="1150620">
                                <a:moveTo>
                                  <a:pt x="3566033" y="1150620"/>
                                </a:moveTo>
                                <a:lnTo>
                                  <a:pt x="3732149" y="1150620"/>
                                </a:lnTo>
                              </a:path>
                              <a:path w="4866640" h="1150620">
                                <a:moveTo>
                                  <a:pt x="3870833" y="1150620"/>
                                </a:moveTo>
                                <a:lnTo>
                                  <a:pt x="4036949" y="1150620"/>
                                </a:lnTo>
                              </a:path>
                              <a:path w="4866640" h="1150620">
                                <a:moveTo>
                                  <a:pt x="4175633" y="1150620"/>
                                </a:moveTo>
                                <a:lnTo>
                                  <a:pt x="4340225" y="1150620"/>
                                </a:lnTo>
                              </a:path>
                              <a:path w="4866640" h="1150620">
                                <a:moveTo>
                                  <a:pt x="4783709" y="1150620"/>
                                </a:moveTo>
                                <a:lnTo>
                                  <a:pt x="4866132" y="1150620"/>
                                </a:lnTo>
                              </a:path>
                              <a:path w="4866640" h="1150620">
                                <a:moveTo>
                                  <a:pt x="4478909" y="1150620"/>
                                </a:moveTo>
                                <a:lnTo>
                                  <a:pt x="4645025" y="1150620"/>
                                </a:lnTo>
                              </a:path>
                              <a:path w="4866640" h="1150620">
                                <a:moveTo>
                                  <a:pt x="2654681" y="862584"/>
                                </a:moveTo>
                                <a:lnTo>
                                  <a:pt x="2820797" y="862584"/>
                                </a:lnTo>
                              </a:path>
                              <a:path w="4866640" h="1150620">
                                <a:moveTo>
                                  <a:pt x="2349881" y="862584"/>
                                </a:moveTo>
                                <a:lnTo>
                                  <a:pt x="2515997" y="862584"/>
                                </a:lnTo>
                              </a:path>
                              <a:path w="4866640" h="1150620">
                                <a:moveTo>
                                  <a:pt x="2046605" y="862584"/>
                                </a:moveTo>
                                <a:lnTo>
                                  <a:pt x="2211197" y="862584"/>
                                </a:lnTo>
                              </a:path>
                              <a:path w="4866640" h="1150620">
                                <a:moveTo>
                                  <a:pt x="1741805" y="862584"/>
                                </a:moveTo>
                                <a:lnTo>
                                  <a:pt x="1907921" y="862584"/>
                                </a:lnTo>
                              </a:path>
                              <a:path w="4866640" h="1150620">
                                <a:moveTo>
                                  <a:pt x="1437005" y="862584"/>
                                </a:moveTo>
                                <a:lnTo>
                                  <a:pt x="1603121" y="862584"/>
                                </a:lnTo>
                              </a:path>
                              <a:path w="4866640" h="1150620">
                                <a:moveTo>
                                  <a:pt x="1133729" y="862584"/>
                                </a:moveTo>
                                <a:lnTo>
                                  <a:pt x="1299845" y="862584"/>
                                </a:lnTo>
                              </a:path>
                              <a:path w="4866640" h="1150620">
                                <a:moveTo>
                                  <a:pt x="525653" y="862584"/>
                                </a:moveTo>
                                <a:lnTo>
                                  <a:pt x="691769" y="862584"/>
                                </a:lnTo>
                              </a:path>
                              <a:path w="4866640" h="1150620">
                                <a:moveTo>
                                  <a:pt x="3262757" y="862584"/>
                                </a:moveTo>
                                <a:lnTo>
                                  <a:pt x="3428873" y="862584"/>
                                </a:lnTo>
                              </a:path>
                              <a:path w="4866640" h="1150620">
                                <a:moveTo>
                                  <a:pt x="3566033" y="862584"/>
                                </a:moveTo>
                                <a:lnTo>
                                  <a:pt x="3732149" y="862584"/>
                                </a:lnTo>
                              </a:path>
                              <a:path w="4866640" h="1150620">
                                <a:moveTo>
                                  <a:pt x="828929" y="862584"/>
                                </a:moveTo>
                                <a:lnTo>
                                  <a:pt x="995045" y="862584"/>
                                </a:lnTo>
                              </a:path>
                              <a:path w="4866640" h="1150620">
                                <a:moveTo>
                                  <a:pt x="3870833" y="862584"/>
                                </a:moveTo>
                                <a:lnTo>
                                  <a:pt x="4036949" y="862584"/>
                                </a:lnTo>
                              </a:path>
                              <a:path w="4866640" h="1150620">
                                <a:moveTo>
                                  <a:pt x="220853" y="862584"/>
                                </a:moveTo>
                                <a:lnTo>
                                  <a:pt x="386969" y="862584"/>
                                </a:lnTo>
                              </a:path>
                              <a:path w="4866640" h="1150620">
                                <a:moveTo>
                                  <a:pt x="4175633" y="862584"/>
                                </a:moveTo>
                                <a:lnTo>
                                  <a:pt x="4340225" y="862584"/>
                                </a:lnTo>
                              </a:path>
                              <a:path w="4866640" h="1150620">
                                <a:moveTo>
                                  <a:pt x="0" y="862584"/>
                                </a:moveTo>
                                <a:lnTo>
                                  <a:pt x="83692" y="862584"/>
                                </a:lnTo>
                              </a:path>
                              <a:path w="4866640" h="1150620">
                                <a:moveTo>
                                  <a:pt x="2957957" y="862584"/>
                                </a:moveTo>
                                <a:lnTo>
                                  <a:pt x="3124073" y="862584"/>
                                </a:lnTo>
                              </a:path>
                              <a:path w="4866640" h="1150620">
                                <a:moveTo>
                                  <a:pt x="4478909" y="862584"/>
                                </a:moveTo>
                                <a:lnTo>
                                  <a:pt x="4645025" y="862584"/>
                                </a:lnTo>
                              </a:path>
                              <a:path w="4866640" h="1150620">
                                <a:moveTo>
                                  <a:pt x="4783709" y="862584"/>
                                </a:moveTo>
                                <a:lnTo>
                                  <a:pt x="4866132" y="862584"/>
                                </a:lnTo>
                              </a:path>
                              <a:path w="4866640" h="1150620">
                                <a:moveTo>
                                  <a:pt x="2046605" y="574548"/>
                                </a:moveTo>
                                <a:lnTo>
                                  <a:pt x="2211197" y="574548"/>
                                </a:lnTo>
                              </a:path>
                              <a:path w="4866640" h="1150620">
                                <a:moveTo>
                                  <a:pt x="0" y="574548"/>
                                </a:moveTo>
                                <a:lnTo>
                                  <a:pt x="83692" y="574548"/>
                                </a:lnTo>
                              </a:path>
                              <a:path w="4866640" h="1150620">
                                <a:moveTo>
                                  <a:pt x="1437005" y="574548"/>
                                </a:moveTo>
                                <a:lnTo>
                                  <a:pt x="1603121" y="574548"/>
                                </a:lnTo>
                              </a:path>
                              <a:path w="4866640" h="1150620">
                                <a:moveTo>
                                  <a:pt x="1133729" y="574548"/>
                                </a:moveTo>
                                <a:lnTo>
                                  <a:pt x="1299845" y="574548"/>
                                </a:lnTo>
                              </a:path>
                              <a:path w="4866640" h="1150620">
                                <a:moveTo>
                                  <a:pt x="2654681" y="574548"/>
                                </a:moveTo>
                                <a:lnTo>
                                  <a:pt x="2820797" y="574548"/>
                                </a:lnTo>
                              </a:path>
                              <a:path w="4866640" h="1150620">
                                <a:moveTo>
                                  <a:pt x="3262757" y="574548"/>
                                </a:moveTo>
                                <a:lnTo>
                                  <a:pt x="3428873" y="574548"/>
                                </a:lnTo>
                              </a:path>
                              <a:path w="4866640" h="1150620">
                                <a:moveTo>
                                  <a:pt x="3566033" y="574548"/>
                                </a:moveTo>
                                <a:lnTo>
                                  <a:pt x="3732149" y="574548"/>
                                </a:lnTo>
                              </a:path>
                              <a:path w="4866640" h="1150620">
                                <a:moveTo>
                                  <a:pt x="525653" y="574548"/>
                                </a:moveTo>
                                <a:lnTo>
                                  <a:pt x="691769" y="574548"/>
                                </a:lnTo>
                              </a:path>
                              <a:path w="4866640" h="1150620">
                                <a:moveTo>
                                  <a:pt x="2957957" y="574548"/>
                                </a:moveTo>
                                <a:lnTo>
                                  <a:pt x="3124073" y="574548"/>
                                </a:lnTo>
                              </a:path>
                              <a:path w="4866640" h="1150620">
                                <a:moveTo>
                                  <a:pt x="2349881" y="574548"/>
                                </a:moveTo>
                                <a:lnTo>
                                  <a:pt x="2515997" y="574548"/>
                                </a:lnTo>
                              </a:path>
                              <a:path w="4866640" h="1150620">
                                <a:moveTo>
                                  <a:pt x="4175633" y="574548"/>
                                </a:moveTo>
                                <a:lnTo>
                                  <a:pt x="4340225" y="574548"/>
                                </a:lnTo>
                              </a:path>
                              <a:path w="4866640" h="1150620">
                                <a:moveTo>
                                  <a:pt x="1741805" y="574548"/>
                                </a:moveTo>
                                <a:lnTo>
                                  <a:pt x="1907921" y="574548"/>
                                </a:lnTo>
                              </a:path>
                              <a:path w="4866640" h="1150620">
                                <a:moveTo>
                                  <a:pt x="828929" y="574548"/>
                                </a:moveTo>
                                <a:lnTo>
                                  <a:pt x="995045" y="574548"/>
                                </a:lnTo>
                              </a:path>
                              <a:path w="4866640" h="1150620">
                                <a:moveTo>
                                  <a:pt x="3870833" y="574548"/>
                                </a:moveTo>
                                <a:lnTo>
                                  <a:pt x="4036949" y="574548"/>
                                </a:lnTo>
                              </a:path>
                              <a:path w="4866640" h="1150620">
                                <a:moveTo>
                                  <a:pt x="4478909" y="574548"/>
                                </a:moveTo>
                                <a:lnTo>
                                  <a:pt x="4645025" y="574548"/>
                                </a:lnTo>
                              </a:path>
                              <a:path w="4866640" h="1150620">
                                <a:moveTo>
                                  <a:pt x="220853" y="574548"/>
                                </a:moveTo>
                                <a:lnTo>
                                  <a:pt x="386969" y="574548"/>
                                </a:lnTo>
                              </a:path>
                              <a:path w="4866640" h="1150620">
                                <a:moveTo>
                                  <a:pt x="4783709" y="574548"/>
                                </a:moveTo>
                                <a:lnTo>
                                  <a:pt x="4866132" y="574548"/>
                                </a:lnTo>
                              </a:path>
                              <a:path w="4866640" h="1150620">
                                <a:moveTo>
                                  <a:pt x="3566033" y="288036"/>
                                </a:moveTo>
                                <a:lnTo>
                                  <a:pt x="3732149" y="288036"/>
                                </a:lnTo>
                              </a:path>
                              <a:path w="4866640" h="1150620">
                                <a:moveTo>
                                  <a:pt x="0" y="288036"/>
                                </a:moveTo>
                                <a:lnTo>
                                  <a:pt x="83692" y="288036"/>
                                </a:lnTo>
                              </a:path>
                              <a:path w="4866640" h="1150620">
                                <a:moveTo>
                                  <a:pt x="2046605" y="288036"/>
                                </a:moveTo>
                                <a:lnTo>
                                  <a:pt x="2211197" y="288036"/>
                                </a:lnTo>
                              </a:path>
                              <a:path w="4866640" h="1150620">
                                <a:moveTo>
                                  <a:pt x="2349881" y="288036"/>
                                </a:moveTo>
                                <a:lnTo>
                                  <a:pt x="2515997" y="288036"/>
                                </a:lnTo>
                              </a:path>
                              <a:path w="4866640" h="1150620">
                                <a:moveTo>
                                  <a:pt x="3870833" y="288036"/>
                                </a:moveTo>
                                <a:lnTo>
                                  <a:pt x="4036949" y="288036"/>
                                </a:lnTo>
                              </a:path>
                              <a:path w="4866640" h="1150620">
                                <a:moveTo>
                                  <a:pt x="2654681" y="288036"/>
                                </a:moveTo>
                                <a:lnTo>
                                  <a:pt x="2820797" y="288036"/>
                                </a:lnTo>
                              </a:path>
                              <a:path w="4866640" h="1150620">
                                <a:moveTo>
                                  <a:pt x="2957957" y="288036"/>
                                </a:moveTo>
                                <a:lnTo>
                                  <a:pt x="3124073" y="288036"/>
                                </a:lnTo>
                              </a:path>
                              <a:path w="4866640" h="1150620">
                                <a:moveTo>
                                  <a:pt x="220853" y="288036"/>
                                </a:moveTo>
                                <a:lnTo>
                                  <a:pt x="386969" y="288036"/>
                                </a:lnTo>
                              </a:path>
                              <a:path w="4866640" h="1150620">
                                <a:moveTo>
                                  <a:pt x="4175633" y="288036"/>
                                </a:moveTo>
                                <a:lnTo>
                                  <a:pt x="4340225" y="288036"/>
                                </a:lnTo>
                              </a:path>
                              <a:path w="4866640" h="1150620">
                                <a:moveTo>
                                  <a:pt x="525653" y="288036"/>
                                </a:moveTo>
                                <a:lnTo>
                                  <a:pt x="691769" y="288036"/>
                                </a:lnTo>
                              </a:path>
                              <a:path w="4866640" h="1150620">
                                <a:moveTo>
                                  <a:pt x="828929" y="288036"/>
                                </a:moveTo>
                                <a:lnTo>
                                  <a:pt x="995045" y="288036"/>
                                </a:lnTo>
                              </a:path>
                              <a:path w="4866640" h="1150620">
                                <a:moveTo>
                                  <a:pt x="1133729" y="288036"/>
                                </a:moveTo>
                                <a:lnTo>
                                  <a:pt x="1299845" y="288036"/>
                                </a:lnTo>
                              </a:path>
                              <a:path w="4866640" h="1150620">
                                <a:moveTo>
                                  <a:pt x="1437005" y="288036"/>
                                </a:moveTo>
                                <a:lnTo>
                                  <a:pt x="1603121" y="288036"/>
                                </a:lnTo>
                              </a:path>
                              <a:path w="4866640" h="1150620">
                                <a:moveTo>
                                  <a:pt x="4478909" y="288036"/>
                                </a:moveTo>
                                <a:lnTo>
                                  <a:pt x="4645025" y="288036"/>
                                </a:lnTo>
                              </a:path>
                              <a:path w="4866640" h="1150620">
                                <a:moveTo>
                                  <a:pt x="1741805" y="288036"/>
                                </a:moveTo>
                                <a:lnTo>
                                  <a:pt x="1907921" y="288036"/>
                                </a:lnTo>
                              </a:path>
                              <a:path w="4866640" h="1150620">
                                <a:moveTo>
                                  <a:pt x="3262757" y="288036"/>
                                </a:moveTo>
                                <a:lnTo>
                                  <a:pt x="3428873" y="288036"/>
                                </a:lnTo>
                              </a:path>
                              <a:path w="4866640" h="1150620">
                                <a:moveTo>
                                  <a:pt x="4783709" y="288036"/>
                                </a:moveTo>
                                <a:lnTo>
                                  <a:pt x="4866132" y="288036"/>
                                </a:lnTo>
                              </a:path>
                              <a:path w="4866640" h="1150620">
                                <a:moveTo>
                                  <a:pt x="0" y="0"/>
                                </a:moveTo>
                                <a:lnTo>
                                  <a:pt x="4866132" y="0"/>
                                </a:lnTo>
                              </a:path>
                            </a:pathLst>
                          </a:custGeom>
                          <a:ln w="9525">
                            <a:solidFill>
                              <a:srgbClr val="D9D9D9"/>
                            </a:solidFill>
                            <a:prstDash val="solid"/>
                          </a:ln>
                        </wps:spPr>
                        <wps:bodyPr wrap="square" lIns="0" tIns="0" rIns="0" bIns="0" rtlCol="0">
                          <a:prstTxWarp prst="textNoShape">
                            <a:avLst/>
                          </a:prstTxWarp>
                          <a:noAutofit/>
                        </wps:bodyPr>
                      </wps:wsp>
                      <wps:wsp>
                        <wps:cNvPr id="121" name="Graphic 121"/>
                        <wps:cNvSpPr/>
                        <wps:spPr>
                          <a:xfrm>
                            <a:off x="88455" y="356806"/>
                            <a:ext cx="4700270" cy="1085850"/>
                          </a:xfrm>
                          <a:custGeom>
                            <a:avLst/>
                            <a:gdLst/>
                            <a:ahLst/>
                            <a:cxnLst/>
                            <a:rect l="l" t="t" r="r" b="b"/>
                            <a:pathLst>
                              <a:path w="4700270" h="1085850">
                                <a:moveTo>
                                  <a:pt x="137160" y="574548"/>
                                </a:moveTo>
                                <a:lnTo>
                                  <a:pt x="0" y="574548"/>
                                </a:lnTo>
                                <a:lnTo>
                                  <a:pt x="0" y="1085342"/>
                                </a:lnTo>
                                <a:lnTo>
                                  <a:pt x="137160" y="1085342"/>
                                </a:lnTo>
                                <a:lnTo>
                                  <a:pt x="137160" y="574548"/>
                                </a:lnTo>
                                <a:close/>
                              </a:path>
                              <a:path w="4700270" h="1085850">
                                <a:moveTo>
                                  <a:pt x="441960" y="414528"/>
                                </a:moveTo>
                                <a:lnTo>
                                  <a:pt x="303276" y="414528"/>
                                </a:lnTo>
                                <a:lnTo>
                                  <a:pt x="303276" y="1085342"/>
                                </a:lnTo>
                                <a:lnTo>
                                  <a:pt x="441960" y="1085342"/>
                                </a:lnTo>
                                <a:lnTo>
                                  <a:pt x="441960" y="414528"/>
                                </a:lnTo>
                                <a:close/>
                              </a:path>
                              <a:path w="4700270" h="1085850">
                                <a:moveTo>
                                  <a:pt x="745236" y="957072"/>
                                </a:moveTo>
                                <a:lnTo>
                                  <a:pt x="608076" y="957072"/>
                                </a:lnTo>
                                <a:lnTo>
                                  <a:pt x="608076" y="1085342"/>
                                </a:lnTo>
                                <a:lnTo>
                                  <a:pt x="745236" y="1085342"/>
                                </a:lnTo>
                                <a:lnTo>
                                  <a:pt x="745236" y="957072"/>
                                </a:lnTo>
                                <a:close/>
                              </a:path>
                              <a:path w="4700270" h="1085850">
                                <a:moveTo>
                                  <a:pt x="1050036" y="0"/>
                                </a:moveTo>
                                <a:lnTo>
                                  <a:pt x="911352" y="0"/>
                                </a:lnTo>
                                <a:lnTo>
                                  <a:pt x="911352" y="1085342"/>
                                </a:lnTo>
                                <a:lnTo>
                                  <a:pt x="1050036" y="1085342"/>
                                </a:lnTo>
                                <a:lnTo>
                                  <a:pt x="1050036" y="0"/>
                                </a:lnTo>
                                <a:close/>
                              </a:path>
                              <a:path w="4700270" h="1085850">
                                <a:moveTo>
                                  <a:pt x="1353312" y="0"/>
                                </a:moveTo>
                                <a:lnTo>
                                  <a:pt x="1216152" y="0"/>
                                </a:lnTo>
                                <a:lnTo>
                                  <a:pt x="1216152" y="1085342"/>
                                </a:lnTo>
                                <a:lnTo>
                                  <a:pt x="1353312" y="1085342"/>
                                </a:lnTo>
                                <a:lnTo>
                                  <a:pt x="1353312" y="0"/>
                                </a:lnTo>
                                <a:close/>
                              </a:path>
                              <a:path w="4700270" h="1085850">
                                <a:moveTo>
                                  <a:pt x="1658112" y="126492"/>
                                </a:moveTo>
                                <a:lnTo>
                                  <a:pt x="1519428" y="126492"/>
                                </a:lnTo>
                                <a:lnTo>
                                  <a:pt x="1519428" y="1085342"/>
                                </a:lnTo>
                                <a:lnTo>
                                  <a:pt x="1658112" y="1085342"/>
                                </a:lnTo>
                                <a:lnTo>
                                  <a:pt x="1658112" y="126492"/>
                                </a:lnTo>
                                <a:close/>
                              </a:path>
                              <a:path w="4700270" h="1085850">
                                <a:moveTo>
                                  <a:pt x="1962912" y="766572"/>
                                </a:moveTo>
                                <a:lnTo>
                                  <a:pt x="1824228" y="766572"/>
                                </a:lnTo>
                                <a:lnTo>
                                  <a:pt x="1824228" y="1085342"/>
                                </a:lnTo>
                                <a:lnTo>
                                  <a:pt x="1962912" y="1085342"/>
                                </a:lnTo>
                                <a:lnTo>
                                  <a:pt x="1962912" y="766572"/>
                                </a:lnTo>
                                <a:close/>
                              </a:path>
                              <a:path w="4700270" h="1085850">
                                <a:moveTo>
                                  <a:pt x="2266188" y="542544"/>
                                </a:moveTo>
                                <a:lnTo>
                                  <a:pt x="2127504" y="542544"/>
                                </a:lnTo>
                                <a:lnTo>
                                  <a:pt x="2127504" y="1085342"/>
                                </a:lnTo>
                                <a:lnTo>
                                  <a:pt x="2266188" y="1085342"/>
                                </a:lnTo>
                                <a:lnTo>
                                  <a:pt x="2266188" y="542544"/>
                                </a:lnTo>
                                <a:close/>
                              </a:path>
                              <a:path w="4700270" h="1085850">
                                <a:moveTo>
                                  <a:pt x="2570988" y="126492"/>
                                </a:moveTo>
                                <a:lnTo>
                                  <a:pt x="2432304" y="126492"/>
                                </a:lnTo>
                                <a:lnTo>
                                  <a:pt x="2432304" y="1085342"/>
                                </a:lnTo>
                                <a:lnTo>
                                  <a:pt x="2570988" y="1085342"/>
                                </a:lnTo>
                                <a:lnTo>
                                  <a:pt x="2570988" y="126492"/>
                                </a:lnTo>
                                <a:close/>
                              </a:path>
                              <a:path w="4700270" h="1085850">
                                <a:moveTo>
                                  <a:pt x="2874264" y="158496"/>
                                </a:moveTo>
                                <a:lnTo>
                                  <a:pt x="2737104" y="158496"/>
                                </a:lnTo>
                                <a:lnTo>
                                  <a:pt x="2737104" y="1085342"/>
                                </a:lnTo>
                                <a:lnTo>
                                  <a:pt x="2874264" y="1085342"/>
                                </a:lnTo>
                                <a:lnTo>
                                  <a:pt x="2874264" y="158496"/>
                                </a:lnTo>
                                <a:close/>
                              </a:path>
                              <a:path w="4700270" h="1085850">
                                <a:moveTo>
                                  <a:pt x="3179064" y="861060"/>
                                </a:moveTo>
                                <a:lnTo>
                                  <a:pt x="3040380" y="861060"/>
                                </a:lnTo>
                                <a:lnTo>
                                  <a:pt x="3040380" y="1085342"/>
                                </a:lnTo>
                                <a:lnTo>
                                  <a:pt x="3179064" y="1085342"/>
                                </a:lnTo>
                                <a:lnTo>
                                  <a:pt x="3179064" y="861060"/>
                                </a:lnTo>
                                <a:close/>
                              </a:path>
                              <a:path w="4700270" h="1085850">
                                <a:moveTo>
                                  <a:pt x="3482340" y="190500"/>
                                </a:moveTo>
                                <a:lnTo>
                                  <a:pt x="3345180" y="190500"/>
                                </a:lnTo>
                                <a:lnTo>
                                  <a:pt x="3345180" y="1085342"/>
                                </a:lnTo>
                                <a:lnTo>
                                  <a:pt x="3482340" y="1085342"/>
                                </a:lnTo>
                                <a:lnTo>
                                  <a:pt x="3482340" y="190500"/>
                                </a:lnTo>
                                <a:close/>
                              </a:path>
                              <a:path w="4700270" h="1085850">
                                <a:moveTo>
                                  <a:pt x="3787140" y="925068"/>
                                </a:moveTo>
                                <a:lnTo>
                                  <a:pt x="3648456" y="925068"/>
                                </a:lnTo>
                                <a:lnTo>
                                  <a:pt x="3648456" y="1085342"/>
                                </a:lnTo>
                                <a:lnTo>
                                  <a:pt x="3787140" y="1085342"/>
                                </a:lnTo>
                                <a:lnTo>
                                  <a:pt x="3787140" y="925068"/>
                                </a:lnTo>
                                <a:close/>
                              </a:path>
                              <a:path w="4700270" h="1085850">
                                <a:moveTo>
                                  <a:pt x="4091940" y="1021080"/>
                                </a:moveTo>
                                <a:lnTo>
                                  <a:pt x="3953256" y="1021080"/>
                                </a:lnTo>
                                <a:lnTo>
                                  <a:pt x="3953256" y="1085342"/>
                                </a:lnTo>
                                <a:lnTo>
                                  <a:pt x="4091940" y="1085342"/>
                                </a:lnTo>
                                <a:lnTo>
                                  <a:pt x="4091940" y="1021080"/>
                                </a:lnTo>
                                <a:close/>
                              </a:path>
                              <a:path w="4700270" h="1085850">
                                <a:moveTo>
                                  <a:pt x="4395216" y="957072"/>
                                </a:moveTo>
                                <a:lnTo>
                                  <a:pt x="4256532" y="957072"/>
                                </a:lnTo>
                                <a:lnTo>
                                  <a:pt x="4256532" y="1085342"/>
                                </a:lnTo>
                                <a:lnTo>
                                  <a:pt x="4395216" y="1085342"/>
                                </a:lnTo>
                                <a:lnTo>
                                  <a:pt x="4395216" y="957072"/>
                                </a:lnTo>
                                <a:close/>
                              </a:path>
                              <a:path w="4700270" h="1085850">
                                <a:moveTo>
                                  <a:pt x="4700016" y="734568"/>
                                </a:moveTo>
                                <a:lnTo>
                                  <a:pt x="4561332" y="734568"/>
                                </a:lnTo>
                                <a:lnTo>
                                  <a:pt x="4561332" y="1085342"/>
                                </a:lnTo>
                                <a:lnTo>
                                  <a:pt x="4700016" y="1085342"/>
                                </a:lnTo>
                                <a:lnTo>
                                  <a:pt x="4700016" y="734568"/>
                                </a:lnTo>
                                <a:close/>
                              </a:path>
                            </a:pathLst>
                          </a:custGeom>
                          <a:solidFill>
                            <a:srgbClr val="7DA029"/>
                          </a:solidFill>
                        </wps:spPr>
                        <wps:bodyPr wrap="square" lIns="0" tIns="0" rIns="0" bIns="0" rtlCol="0">
                          <a:prstTxWarp prst="textNoShape">
                            <a:avLst/>
                          </a:prstTxWarp>
                          <a:noAutofit/>
                        </wps:bodyPr>
                      </wps:wsp>
                      <wps:wsp>
                        <wps:cNvPr id="122" name="Graphic 122"/>
                        <wps:cNvSpPr/>
                        <wps:spPr>
                          <a:xfrm>
                            <a:off x="88455" y="4762"/>
                            <a:ext cx="4700270" cy="1373505"/>
                          </a:xfrm>
                          <a:custGeom>
                            <a:avLst/>
                            <a:gdLst/>
                            <a:ahLst/>
                            <a:cxnLst/>
                            <a:rect l="l" t="t" r="r" b="b"/>
                            <a:pathLst>
                              <a:path w="4700270" h="1373505">
                                <a:moveTo>
                                  <a:pt x="137160" y="96024"/>
                                </a:moveTo>
                                <a:lnTo>
                                  <a:pt x="0" y="96024"/>
                                </a:lnTo>
                                <a:lnTo>
                                  <a:pt x="0" y="926592"/>
                                </a:lnTo>
                                <a:lnTo>
                                  <a:pt x="137160" y="926592"/>
                                </a:lnTo>
                                <a:lnTo>
                                  <a:pt x="137160" y="96024"/>
                                </a:lnTo>
                                <a:close/>
                              </a:path>
                              <a:path w="4700270" h="1373505">
                                <a:moveTo>
                                  <a:pt x="441960" y="32004"/>
                                </a:moveTo>
                                <a:lnTo>
                                  <a:pt x="303276" y="32004"/>
                                </a:lnTo>
                                <a:lnTo>
                                  <a:pt x="303276" y="766572"/>
                                </a:lnTo>
                                <a:lnTo>
                                  <a:pt x="441960" y="766572"/>
                                </a:lnTo>
                                <a:lnTo>
                                  <a:pt x="441960" y="32004"/>
                                </a:lnTo>
                                <a:close/>
                              </a:path>
                              <a:path w="4700270" h="1373505">
                                <a:moveTo>
                                  <a:pt x="745236" y="64008"/>
                                </a:moveTo>
                                <a:lnTo>
                                  <a:pt x="608076" y="64008"/>
                                </a:lnTo>
                                <a:lnTo>
                                  <a:pt x="608076" y="1309116"/>
                                </a:lnTo>
                                <a:lnTo>
                                  <a:pt x="745236" y="1309116"/>
                                </a:lnTo>
                                <a:lnTo>
                                  <a:pt x="745236" y="64008"/>
                                </a:lnTo>
                                <a:close/>
                              </a:path>
                              <a:path w="4700270" h="1373505">
                                <a:moveTo>
                                  <a:pt x="1050036" y="0"/>
                                </a:moveTo>
                                <a:lnTo>
                                  <a:pt x="911352" y="0"/>
                                </a:lnTo>
                                <a:lnTo>
                                  <a:pt x="911352" y="352044"/>
                                </a:lnTo>
                                <a:lnTo>
                                  <a:pt x="1050036" y="352044"/>
                                </a:lnTo>
                                <a:lnTo>
                                  <a:pt x="1050036" y="0"/>
                                </a:lnTo>
                                <a:close/>
                              </a:path>
                              <a:path w="4700270" h="1373505">
                                <a:moveTo>
                                  <a:pt x="1353312" y="0"/>
                                </a:moveTo>
                                <a:lnTo>
                                  <a:pt x="1216152" y="0"/>
                                </a:lnTo>
                                <a:lnTo>
                                  <a:pt x="1216152" y="352044"/>
                                </a:lnTo>
                                <a:lnTo>
                                  <a:pt x="1353312" y="352044"/>
                                </a:lnTo>
                                <a:lnTo>
                                  <a:pt x="1353312" y="0"/>
                                </a:lnTo>
                                <a:close/>
                              </a:path>
                              <a:path w="4700270" h="1373505">
                                <a:moveTo>
                                  <a:pt x="1658112" y="32004"/>
                                </a:moveTo>
                                <a:lnTo>
                                  <a:pt x="1519428" y="32004"/>
                                </a:lnTo>
                                <a:lnTo>
                                  <a:pt x="1519428" y="478536"/>
                                </a:lnTo>
                                <a:lnTo>
                                  <a:pt x="1658112" y="478536"/>
                                </a:lnTo>
                                <a:lnTo>
                                  <a:pt x="1658112" y="32004"/>
                                </a:lnTo>
                                <a:close/>
                              </a:path>
                              <a:path w="4700270" h="1373505">
                                <a:moveTo>
                                  <a:pt x="1962912" y="766572"/>
                                </a:moveTo>
                                <a:lnTo>
                                  <a:pt x="1824228" y="766572"/>
                                </a:lnTo>
                                <a:lnTo>
                                  <a:pt x="1824228" y="1118616"/>
                                </a:lnTo>
                                <a:lnTo>
                                  <a:pt x="1962912" y="1118616"/>
                                </a:lnTo>
                                <a:lnTo>
                                  <a:pt x="1962912" y="766572"/>
                                </a:lnTo>
                                <a:close/>
                              </a:path>
                              <a:path w="4700270" h="1373505">
                                <a:moveTo>
                                  <a:pt x="2266188" y="64008"/>
                                </a:moveTo>
                                <a:lnTo>
                                  <a:pt x="2127504" y="64008"/>
                                </a:lnTo>
                                <a:lnTo>
                                  <a:pt x="2127504" y="894588"/>
                                </a:lnTo>
                                <a:lnTo>
                                  <a:pt x="2266188" y="894588"/>
                                </a:lnTo>
                                <a:lnTo>
                                  <a:pt x="2266188" y="64008"/>
                                </a:lnTo>
                                <a:close/>
                              </a:path>
                              <a:path w="4700270" h="1373505">
                                <a:moveTo>
                                  <a:pt x="2570988" y="0"/>
                                </a:moveTo>
                                <a:lnTo>
                                  <a:pt x="2432304" y="0"/>
                                </a:lnTo>
                                <a:lnTo>
                                  <a:pt x="2432304" y="478536"/>
                                </a:lnTo>
                                <a:lnTo>
                                  <a:pt x="2570988" y="478536"/>
                                </a:lnTo>
                                <a:lnTo>
                                  <a:pt x="2570988" y="0"/>
                                </a:lnTo>
                                <a:close/>
                              </a:path>
                              <a:path w="4700270" h="1373505">
                                <a:moveTo>
                                  <a:pt x="2874264" y="32004"/>
                                </a:moveTo>
                                <a:lnTo>
                                  <a:pt x="2737104" y="32004"/>
                                </a:lnTo>
                                <a:lnTo>
                                  <a:pt x="2737104" y="510540"/>
                                </a:lnTo>
                                <a:lnTo>
                                  <a:pt x="2874264" y="510540"/>
                                </a:lnTo>
                                <a:lnTo>
                                  <a:pt x="2874264" y="32004"/>
                                </a:lnTo>
                                <a:close/>
                              </a:path>
                              <a:path w="4700270" h="1373505">
                                <a:moveTo>
                                  <a:pt x="3179064" y="958596"/>
                                </a:moveTo>
                                <a:lnTo>
                                  <a:pt x="3040380" y="958596"/>
                                </a:lnTo>
                                <a:lnTo>
                                  <a:pt x="3040380" y="1213104"/>
                                </a:lnTo>
                                <a:lnTo>
                                  <a:pt x="3179064" y="1213104"/>
                                </a:lnTo>
                                <a:lnTo>
                                  <a:pt x="3179064" y="958596"/>
                                </a:lnTo>
                                <a:close/>
                              </a:path>
                              <a:path w="4700270" h="1373505">
                                <a:moveTo>
                                  <a:pt x="3482340" y="32004"/>
                                </a:moveTo>
                                <a:lnTo>
                                  <a:pt x="3345180" y="32004"/>
                                </a:lnTo>
                                <a:lnTo>
                                  <a:pt x="3345180" y="542544"/>
                                </a:lnTo>
                                <a:lnTo>
                                  <a:pt x="3482340" y="542544"/>
                                </a:lnTo>
                                <a:lnTo>
                                  <a:pt x="3482340" y="32004"/>
                                </a:lnTo>
                                <a:close/>
                              </a:path>
                              <a:path w="4700270" h="1373505">
                                <a:moveTo>
                                  <a:pt x="3787140" y="0"/>
                                </a:moveTo>
                                <a:lnTo>
                                  <a:pt x="3648456" y="0"/>
                                </a:lnTo>
                                <a:lnTo>
                                  <a:pt x="3648456" y="1277112"/>
                                </a:lnTo>
                                <a:lnTo>
                                  <a:pt x="3787140" y="1277112"/>
                                </a:lnTo>
                                <a:lnTo>
                                  <a:pt x="3787140" y="0"/>
                                </a:lnTo>
                                <a:close/>
                              </a:path>
                              <a:path w="4700270" h="1373505">
                                <a:moveTo>
                                  <a:pt x="4091940" y="64008"/>
                                </a:moveTo>
                                <a:lnTo>
                                  <a:pt x="3953256" y="64008"/>
                                </a:lnTo>
                                <a:lnTo>
                                  <a:pt x="3953256" y="1373124"/>
                                </a:lnTo>
                                <a:lnTo>
                                  <a:pt x="4091940" y="1373124"/>
                                </a:lnTo>
                                <a:lnTo>
                                  <a:pt x="4091940" y="64008"/>
                                </a:lnTo>
                                <a:close/>
                              </a:path>
                              <a:path w="4700270" h="1373505">
                                <a:moveTo>
                                  <a:pt x="4395216" y="0"/>
                                </a:moveTo>
                                <a:lnTo>
                                  <a:pt x="4256532" y="0"/>
                                </a:lnTo>
                                <a:lnTo>
                                  <a:pt x="4256532" y="1309116"/>
                                </a:lnTo>
                                <a:lnTo>
                                  <a:pt x="4395216" y="1309116"/>
                                </a:lnTo>
                                <a:lnTo>
                                  <a:pt x="4395216" y="0"/>
                                </a:lnTo>
                                <a:close/>
                              </a:path>
                              <a:path w="4700270" h="1373505">
                                <a:moveTo>
                                  <a:pt x="4700016" y="0"/>
                                </a:moveTo>
                                <a:lnTo>
                                  <a:pt x="4561332" y="0"/>
                                </a:lnTo>
                                <a:lnTo>
                                  <a:pt x="4561332" y="1086612"/>
                                </a:lnTo>
                                <a:lnTo>
                                  <a:pt x="4700016" y="1086612"/>
                                </a:lnTo>
                                <a:lnTo>
                                  <a:pt x="4700016" y="0"/>
                                </a:lnTo>
                                <a:close/>
                              </a:path>
                            </a:pathLst>
                          </a:custGeom>
                          <a:solidFill>
                            <a:srgbClr val="A4A4A4"/>
                          </a:solidFill>
                        </wps:spPr>
                        <wps:bodyPr wrap="square" lIns="0" tIns="0" rIns="0" bIns="0" rtlCol="0">
                          <a:prstTxWarp prst="textNoShape">
                            <a:avLst/>
                          </a:prstTxWarp>
                          <a:noAutofit/>
                        </wps:bodyPr>
                      </wps:wsp>
                      <wps:wsp>
                        <wps:cNvPr id="123" name="Graphic 123"/>
                        <wps:cNvSpPr/>
                        <wps:spPr>
                          <a:xfrm>
                            <a:off x="88455" y="4762"/>
                            <a:ext cx="4091940" cy="958850"/>
                          </a:xfrm>
                          <a:custGeom>
                            <a:avLst/>
                            <a:gdLst/>
                            <a:ahLst/>
                            <a:cxnLst/>
                            <a:rect l="l" t="t" r="r" b="b"/>
                            <a:pathLst>
                              <a:path w="4091940" h="958850">
                                <a:moveTo>
                                  <a:pt x="137160" y="0"/>
                                </a:moveTo>
                                <a:lnTo>
                                  <a:pt x="0" y="0"/>
                                </a:lnTo>
                                <a:lnTo>
                                  <a:pt x="0" y="96024"/>
                                </a:lnTo>
                                <a:lnTo>
                                  <a:pt x="137160" y="96024"/>
                                </a:lnTo>
                                <a:lnTo>
                                  <a:pt x="137160" y="0"/>
                                </a:lnTo>
                                <a:close/>
                              </a:path>
                              <a:path w="4091940" h="958850">
                                <a:moveTo>
                                  <a:pt x="441960" y="0"/>
                                </a:moveTo>
                                <a:lnTo>
                                  <a:pt x="303276" y="0"/>
                                </a:lnTo>
                                <a:lnTo>
                                  <a:pt x="303276" y="32004"/>
                                </a:lnTo>
                                <a:lnTo>
                                  <a:pt x="441960" y="32004"/>
                                </a:lnTo>
                                <a:lnTo>
                                  <a:pt x="441960" y="0"/>
                                </a:lnTo>
                                <a:close/>
                              </a:path>
                              <a:path w="4091940" h="958850">
                                <a:moveTo>
                                  <a:pt x="745236" y="0"/>
                                </a:moveTo>
                                <a:lnTo>
                                  <a:pt x="608076" y="0"/>
                                </a:lnTo>
                                <a:lnTo>
                                  <a:pt x="608076" y="64008"/>
                                </a:lnTo>
                                <a:lnTo>
                                  <a:pt x="745236" y="64008"/>
                                </a:lnTo>
                                <a:lnTo>
                                  <a:pt x="745236" y="0"/>
                                </a:lnTo>
                                <a:close/>
                              </a:path>
                              <a:path w="4091940" h="958850">
                                <a:moveTo>
                                  <a:pt x="1658112" y="0"/>
                                </a:moveTo>
                                <a:lnTo>
                                  <a:pt x="1519428" y="0"/>
                                </a:lnTo>
                                <a:lnTo>
                                  <a:pt x="1519428" y="32004"/>
                                </a:lnTo>
                                <a:lnTo>
                                  <a:pt x="1658112" y="32004"/>
                                </a:lnTo>
                                <a:lnTo>
                                  <a:pt x="1658112" y="0"/>
                                </a:lnTo>
                                <a:close/>
                              </a:path>
                              <a:path w="4091940" h="958850">
                                <a:moveTo>
                                  <a:pt x="1962912" y="0"/>
                                </a:moveTo>
                                <a:lnTo>
                                  <a:pt x="1824228" y="0"/>
                                </a:lnTo>
                                <a:lnTo>
                                  <a:pt x="1824228" y="766572"/>
                                </a:lnTo>
                                <a:lnTo>
                                  <a:pt x="1962912" y="766572"/>
                                </a:lnTo>
                                <a:lnTo>
                                  <a:pt x="1962912" y="0"/>
                                </a:lnTo>
                                <a:close/>
                              </a:path>
                              <a:path w="4091940" h="958850">
                                <a:moveTo>
                                  <a:pt x="2266188" y="0"/>
                                </a:moveTo>
                                <a:lnTo>
                                  <a:pt x="2127504" y="0"/>
                                </a:lnTo>
                                <a:lnTo>
                                  <a:pt x="2127504" y="64008"/>
                                </a:lnTo>
                                <a:lnTo>
                                  <a:pt x="2266188" y="64008"/>
                                </a:lnTo>
                                <a:lnTo>
                                  <a:pt x="2266188" y="0"/>
                                </a:lnTo>
                                <a:close/>
                              </a:path>
                              <a:path w="4091940" h="958850">
                                <a:moveTo>
                                  <a:pt x="2874264" y="0"/>
                                </a:moveTo>
                                <a:lnTo>
                                  <a:pt x="2737104" y="0"/>
                                </a:lnTo>
                                <a:lnTo>
                                  <a:pt x="2737104" y="32004"/>
                                </a:lnTo>
                                <a:lnTo>
                                  <a:pt x="2874264" y="32004"/>
                                </a:lnTo>
                                <a:lnTo>
                                  <a:pt x="2874264" y="0"/>
                                </a:lnTo>
                                <a:close/>
                              </a:path>
                              <a:path w="4091940" h="958850">
                                <a:moveTo>
                                  <a:pt x="3179064" y="0"/>
                                </a:moveTo>
                                <a:lnTo>
                                  <a:pt x="3040380" y="0"/>
                                </a:lnTo>
                                <a:lnTo>
                                  <a:pt x="3040380" y="958596"/>
                                </a:lnTo>
                                <a:lnTo>
                                  <a:pt x="3179064" y="958596"/>
                                </a:lnTo>
                                <a:lnTo>
                                  <a:pt x="3179064" y="0"/>
                                </a:lnTo>
                                <a:close/>
                              </a:path>
                              <a:path w="4091940" h="958850">
                                <a:moveTo>
                                  <a:pt x="3482340" y="0"/>
                                </a:moveTo>
                                <a:lnTo>
                                  <a:pt x="3345180" y="0"/>
                                </a:lnTo>
                                <a:lnTo>
                                  <a:pt x="3345180" y="32004"/>
                                </a:lnTo>
                                <a:lnTo>
                                  <a:pt x="3482340" y="32004"/>
                                </a:lnTo>
                                <a:lnTo>
                                  <a:pt x="3482340" y="0"/>
                                </a:lnTo>
                                <a:close/>
                              </a:path>
                              <a:path w="4091940" h="958850">
                                <a:moveTo>
                                  <a:pt x="4091940" y="0"/>
                                </a:moveTo>
                                <a:lnTo>
                                  <a:pt x="3953256" y="0"/>
                                </a:lnTo>
                                <a:lnTo>
                                  <a:pt x="3953256" y="64008"/>
                                </a:lnTo>
                                <a:lnTo>
                                  <a:pt x="4091940" y="64008"/>
                                </a:lnTo>
                                <a:lnTo>
                                  <a:pt x="4091940" y="0"/>
                                </a:lnTo>
                                <a:close/>
                              </a:path>
                            </a:pathLst>
                          </a:custGeom>
                          <a:solidFill>
                            <a:srgbClr val="2C4D40"/>
                          </a:solidFill>
                        </wps:spPr>
                        <wps:bodyPr wrap="square" lIns="0" tIns="0" rIns="0" bIns="0" rtlCol="0">
                          <a:prstTxWarp prst="textNoShape">
                            <a:avLst/>
                          </a:prstTxWarp>
                          <a:noAutofit/>
                        </wps:bodyPr>
                      </wps:wsp>
                      <wps:wsp>
                        <wps:cNvPr id="124" name="Graphic 124"/>
                        <wps:cNvSpPr/>
                        <wps:spPr>
                          <a:xfrm>
                            <a:off x="4762" y="1442148"/>
                            <a:ext cx="4866640" cy="664845"/>
                          </a:xfrm>
                          <a:custGeom>
                            <a:avLst/>
                            <a:gdLst/>
                            <a:ahLst/>
                            <a:cxnLst/>
                            <a:rect l="l" t="t" r="r" b="b"/>
                            <a:pathLst>
                              <a:path w="4866640" h="664845">
                                <a:moveTo>
                                  <a:pt x="0" y="0"/>
                                </a:moveTo>
                                <a:lnTo>
                                  <a:pt x="4866132" y="0"/>
                                </a:lnTo>
                              </a:path>
                              <a:path w="4866640" h="664845">
                                <a:moveTo>
                                  <a:pt x="0" y="0"/>
                                </a:moveTo>
                                <a:lnTo>
                                  <a:pt x="0" y="221614"/>
                                </a:lnTo>
                              </a:path>
                              <a:path w="4866640" h="664845">
                                <a:moveTo>
                                  <a:pt x="912748" y="0"/>
                                </a:moveTo>
                                <a:lnTo>
                                  <a:pt x="912748" y="221614"/>
                                </a:lnTo>
                              </a:path>
                              <a:path w="4866640" h="664845">
                                <a:moveTo>
                                  <a:pt x="2128901" y="0"/>
                                </a:moveTo>
                                <a:lnTo>
                                  <a:pt x="2128901" y="221614"/>
                                </a:lnTo>
                              </a:path>
                              <a:path w="4866640" h="664845">
                                <a:moveTo>
                                  <a:pt x="3345053" y="0"/>
                                </a:moveTo>
                                <a:lnTo>
                                  <a:pt x="3345053" y="221614"/>
                                </a:lnTo>
                              </a:path>
                              <a:path w="4866640" h="664845">
                                <a:moveTo>
                                  <a:pt x="4866132" y="0"/>
                                </a:moveTo>
                                <a:lnTo>
                                  <a:pt x="4866132" y="221614"/>
                                </a:lnTo>
                              </a:path>
                              <a:path w="4866640" h="664845">
                                <a:moveTo>
                                  <a:pt x="0" y="221614"/>
                                </a:moveTo>
                                <a:lnTo>
                                  <a:pt x="0" y="443230"/>
                                </a:lnTo>
                              </a:path>
                              <a:path w="4866640" h="664845">
                                <a:moveTo>
                                  <a:pt x="912748" y="221614"/>
                                </a:moveTo>
                                <a:lnTo>
                                  <a:pt x="912748" y="443230"/>
                                </a:lnTo>
                              </a:path>
                              <a:path w="4866640" h="664845">
                                <a:moveTo>
                                  <a:pt x="2128901" y="221614"/>
                                </a:moveTo>
                                <a:lnTo>
                                  <a:pt x="2128901" y="443230"/>
                                </a:lnTo>
                              </a:path>
                              <a:path w="4866640" h="664845">
                                <a:moveTo>
                                  <a:pt x="3345053" y="221614"/>
                                </a:moveTo>
                                <a:lnTo>
                                  <a:pt x="3345053" y="443230"/>
                                </a:lnTo>
                              </a:path>
                              <a:path w="4866640" h="664845">
                                <a:moveTo>
                                  <a:pt x="4866132" y="221614"/>
                                </a:moveTo>
                                <a:lnTo>
                                  <a:pt x="4866132" y="443230"/>
                                </a:lnTo>
                              </a:path>
                              <a:path w="4866640" h="664845">
                                <a:moveTo>
                                  <a:pt x="0" y="443230"/>
                                </a:moveTo>
                                <a:lnTo>
                                  <a:pt x="0" y="664845"/>
                                </a:lnTo>
                              </a:path>
                              <a:path w="4866640" h="664845">
                                <a:moveTo>
                                  <a:pt x="912748" y="443230"/>
                                </a:moveTo>
                                <a:lnTo>
                                  <a:pt x="912748" y="664845"/>
                                </a:lnTo>
                              </a:path>
                              <a:path w="4866640" h="664845">
                                <a:moveTo>
                                  <a:pt x="4866132" y="443230"/>
                                </a:moveTo>
                                <a:lnTo>
                                  <a:pt x="4866132" y="664845"/>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2C9285E1" id="Group 119" o:spid="_x0000_s1026" style="position:absolute;margin-left:126.95pt;margin-top:5.65pt;width:383.95pt;height:165.95pt;z-index:-18776576;mso-wrap-distance-left:0;mso-wrap-distance-right:0;mso-position-horizontal-relative:page" coordsize="48761,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">
                <v:shape id="Graphic 120" o:spid="_x0000_s1027" style="position:absolute;left:47;top:47;width:48667;height:11506;visibility:visible;mso-wrap-style:square;v-text-anchor:top" coordsize="4866640,1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t28UA&#10;AADcAAAADwAAAGRycy9kb3ducmV2LnhtbESPQW/CMAyF75P4D5GRuI0UhGB0BDQxITFx2bpduHmN&#10;aSoap2oCdP8eH5B2s/We3/u82vS+UVfqYh3YwGScgSIug625MvDzvXt+ARUTssUmMBn4owib9eBp&#10;hbkNN/6ia5EqJSEcczTgUmpzrWPpyGMch5ZYtFPoPCZZu0rbDm8S7hs9zbK59lizNDhsaeuoPBcX&#10;b2DRhOPvKRYh237g++fssli64mDMaNi/vYJK1Kd/8+N6bwV/K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3bxQAAANwAAAAPAAAAAAAAAAAAAAAAAJgCAABkcnMv&#10;ZG93bnJldi54bWxQSwUGAAAAAAQABAD1AAAAigMAAAAA&#10;" path="m525653,1150620r166116,em2046605,1150620r164592,em2957957,1150620r166116,em2349881,1150620r166116,em2654681,1150620r166116,em828929,1150620r166116,em1133729,1150620r166116,em1437005,1150620r166116,em1741805,1150620r166116,em3262757,1150620r166116,em3566033,1150620r166116,em3870833,1150620r166116,em4175633,1150620r164592,em4783709,1150620r82423,em4478909,1150620r166116,em2654681,862584r166116,em2349881,862584r166116,em2046605,862584r164592,em1741805,862584r166116,em1437005,862584r166116,em1133729,862584r166116,em525653,862584r166116,em3262757,862584r166116,em3566033,862584r166116,em828929,862584r166116,em3870833,862584r166116,em220853,862584r166116,em4175633,862584r164592,em,862584r83692,em2957957,862584r166116,em4478909,862584r166116,em4783709,862584r82423,em2046605,574548r164592,em,574548r83692,em1437005,574548r166116,em1133729,574548r166116,em2654681,574548r166116,em3262757,574548r166116,em3566033,574548r166116,em525653,574548r166116,em2957957,574548r166116,em2349881,574548r166116,em4175633,574548r164592,em1741805,574548r166116,em828929,574548r166116,em3870833,574548r166116,em4478909,574548r166116,em220853,574548r166116,em4783709,574548r82423,em3566033,288036r166116,em,288036r83692,em2046605,288036r164592,em2349881,288036r166116,em3870833,288036r166116,em2654681,288036r166116,em2957957,288036r166116,em220853,288036r166116,em4175633,288036r164592,em525653,288036r166116,em828929,288036r166116,em1133729,288036r166116,em1437005,288036r166116,em4478909,288036r166116,em1741805,288036r166116,em3262757,288036r166116,em4783709,288036r82423,em,l4866132,e" filled="f" strokecolor="#d9d9d9">
                  <v:path arrowok="t"/>
                </v:shape>
                <v:shape id="Graphic 121" o:spid="_x0000_s1028" style="position:absolute;left:884;top:3568;width:47003;height:10858;visibility:visible;mso-wrap-style:square;v-text-anchor:top" coordsize="4700270,108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Ek8UA&#10;AADcAAAADwAAAGRycy9kb3ducmV2LnhtbERP22rCQBB9F/yHZQp9azaKl5JmI1poKULxUsE+TrOT&#10;C2ZnQ3ar8e/dQsG3OZzrpIveNOJMnastKxhFMQji3OqaSwWHr7enZxDOI2tsLJOCKzlYZMNBiom2&#10;F97Ree9LEULYJaig8r5NpHR5RQZdZFviwBW2M+gD7EqpO7yEcNPIcRzPpMGaQ0OFLb1WlJ/2v0bB&#10;bNWfNvP1+r1cHr+vn8VuMv3ZTpR6fOiXLyA89f4u/nd/6DB/PIK/Z8IF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sSTxQAAANwAAAAPAAAAAAAAAAAAAAAAAJgCAABkcnMv&#10;ZG93bnJldi54bWxQSwUGAAAAAAQABAD1AAAAigMAAAAA&#10;" path="m137160,574548l,574548r,510794l137160,1085342r,-510794xem441960,414528r-138684,l303276,1085342r138684,l441960,414528xem745236,957072r-137160,l608076,1085342r137160,l745236,957072xem1050036,l911352,r,1085342l1050036,1085342,1050036,xem1353312,l1216152,r,1085342l1353312,1085342,1353312,xem1658112,126492r-138684,l1519428,1085342r138684,l1658112,126492xem1962912,766572r-138684,l1824228,1085342r138684,l1962912,766572xem2266188,542544r-138684,l2127504,1085342r138684,l2266188,542544xem2570988,126492r-138684,l2432304,1085342r138684,l2570988,126492xem2874264,158496r-137160,l2737104,1085342r137160,l2874264,158496xem3179064,861060r-138684,l3040380,1085342r138684,l3179064,861060xem3482340,190500r-137160,l3345180,1085342r137160,l3482340,190500xem3787140,925068r-138684,l3648456,1085342r138684,l3787140,925068xem4091940,1021080r-138684,l3953256,1085342r138684,l4091940,1021080xem4395216,957072r-138684,l4256532,1085342r138684,l4395216,957072xem4700016,734568r-138684,l4561332,1085342r138684,l4700016,734568xe" fillcolor="#7da029" stroked="f">
                  <v:path arrowok="t"/>
                </v:shape>
                <v:shape id="Graphic 122" o:spid="_x0000_s1029" style="position:absolute;left:884;top:47;width:47003;height:13735;visibility:visible;mso-wrap-style:square;v-text-anchor:top" coordsize="4700270,137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tnr4A&#10;AADcAAAADwAAAGRycy9kb3ducmV2LnhtbERPSwrCMBDdC94hjOBOU7tQqUYRQRAXgj/E3diMbbGZ&#10;lCZqvb0RBHfzeN+ZzhtTiifVrrCsYNCPQBCnVhecKTgeVr0xCOeRNZaWScGbHMxn7dYUE21fvKPn&#10;3mcihLBLUEHufZVI6dKcDLq+rYgDd7O1QR9gnUld4yuEm1LGUTSUBgsODTlWtMwpve8fRkHM5el8&#10;u442bsMprozeXqr7Q6lup1lMQHhq/F/8c691mB/H8H0mXCB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wbZ6+AAAA3AAAAA8AAAAAAAAAAAAAAAAAmAIAAGRycy9kb3ducmV2&#10;LnhtbFBLBQYAAAAABAAEAPUAAACDAwAAAAA=&#10;" path="m137160,96024l,96024,,926592r137160,l137160,96024xem441960,32004r-138684,l303276,766572r138684,l441960,32004xem745236,64008r-137160,l608076,1309116r137160,l745236,64008xem1050036,l911352,r,352044l1050036,352044,1050036,xem1353312,l1216152,r,352044l1353312,352044,1353312,xem1658112,32004r-138684,l1519428,478536r138684,l1658112,32004xem1962912,766572r-138684,l1824228,1118616r138684,l1962912,766572xem2266188,64008r-138684,l2127504,894588r138684,l2266188,64008xem2570988,l2432304,r,478536l2570988,478536,2570988,xem2874264,32004r-137160,l2737104,510540r137160,l2874264,32004xem3179064,958596r-138684,l3040380,1213104r138684,l3179064,958596xem3482340,32004r-137160,l3345180,542544r137160,l3482340,32004xem3787140,l3648456,r,1277112l3787140,1277112,3787140,xem4091940,64008r-138684,l3953256,1373124r138684,l4091940,64008xem4395216,l4256532,r,1309116l4395216,1309116,4395216,xem4700016,l4561332,r,1086612l4700016,1086612,4700016,xe" fillcolor="#a4a4a4" stroked="f">
                  <v:path arrowok="t"/>
                </v:shape>
                <v:shape id="Graphic 123" o:spid="_x0000_s1030" style="position:absolute;left:884;top:47;width:40919;height:9589;visibility:visible;mso-wrap-style:square;v-text-anchor:top" coordsize="4091940,9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IsMA&#10;AADcAAAADwAAAGRycy9kb3ducmV2LnhtbERPTWvCQBC9F/wPywje6kYDJURXEcWipZdEDx6H7JgE&#10;s7Mhu01if323UOhtHu9z1tvRNKKnztWWFSzmEQjiwuqaSwXXy/E1AeE8ssbGMil4koPtZvKyxlTb&#10;gTPqc1+KEMIuRQWV920qpSsqMujmtiUO3N12Bn2AXSl1h0MIN41cRtGbNFhzaKiwpX1FxSP/MgpO&#10;cTzo5Hb9yJLs2479If98Pz+Vmk3H3QqEp9H/i//cJx3mL2P4fSZ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IsMAAADcAAAADwAAAAAAAAAAAAAAAACYAgAAZHJzL2Rv&#10;d25yZXYueG1sUEsFBgAAAAAEAAQA9QAAAIgDAAAAAA==&#10;" path="m137160,l,,,96024r137160,l137160,xem441960,l303276,r,32004l441960,32004,441960,xem745236,l608076,r,64008l745236,64008,745236,xem1658112,l1519428,r,32004l1658112,32004r,-32004xem1962912,l1824228,r,766572l1962912,766572,1962912,xem2266188,l2127504,r,64008l2266188,64008r,-64008xem2874264,l2737104,r,32004l2874264,32004r,-32004xem3179064,l3040380,r,958596l3179064,958596,3179064,xem3482340,l3345180,r,32004l3482340,32004r,-32004xem4091940,l3953256,r,64008l4091940,64008r,-64008xe" fillcolor="#2c4d40" stroked="f">
                  <v:path arrowok="t"/>
                </v:shape>
                <v:shape id="Graphic 124" o:spid="_x0000_s1031" style="position:absolute;left:47;top:14421;width:48667;height:6648;visibility:visible;mso-wrap-style:square;v-text-anchor:top" coordsize="4866640,66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E+78A&#10;AADcAAAADwAAAGRycy9kb3ducmV2LnhtbERPy6rCMBDdC/5DGMGdpoqI9BrFKyiufOt6aMa29zaT&#10;0kRt/94Igrs5nOdM57UpxIMql1tWMOhHIIgTq3NOFZxPq94EhPPIGgvLpKAhB/NZuzXFWNsnH+hx&#10;9KkIIexiVJB5X8ZSuiQjg65vS+LA3Wxl0AdYpVJX+AzhppDDKBpLgzmHhgxLWmaU/B/vRsFivW88&#10;uevfYLS7bsfudvlt8otS3U69+AHhqfZf8ce90WH+cATvZ8IF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vQT7vwAAANwAAAAPAAAAAAAAAAAAAAAAAJgCAABkcnMvZG93bnJl&#10;di54bWxQSwUGAAAAAAQABAD1AAAAhAMAAAAA&#10;" path="m,l4866132,em,l,221614em912748,r,221614em2128901,r,221614em3345053,r,221614em4866132,r,221614em,221614l,443230em912748,221614r,221616em2128901,221614r,221616em3345053,221614r,221616em4866132,221614r,221616em,443230l,664845em912748,443230r,221615em4866132,443230r,221615e" filled="f" strokecolor="#d9d9d9">
                  <v:path arrowok="t"/>
                </v:shape>
                <w10:wrap anchorx="page"/>
              </v:group>
            </w:pict>
          </mc:Fallback>
        </mc:AlternateContent>
      </w:r>
      <w:r>
        <w:rPr>
          <w:color w:val="585858"/>
          <w:spacing w:val="-4"/>
          <w:sz w:val="18"/>
        </w:rPr>
        <w:t>100%</w:t>
      </w:r>
    </w:p>
    <w:p w:rsidR="00FC5F77" w:rsidRDefault="00FC5F77">
      <w:pPr>
        <w:pStyle w:val="BodyText"/>
        <w:spacing w:before="13"/>
        <w:rPr>
          <w:sz w:val="18"/>
        </w:rPr>
      </w:pPr>
    </w:p>
    <w:p w:rsidR="00FC5F77" w:rsidRDefault="00D56F93">
      <w:pPr>
        <w:spacing w:before="1"/>
        <w:ind w:left="768"/>
        <w:rPr>
          <w:sz w:val="18"/>
        </w:rPr>
      </w:pPr>
      <w:r>
        <w:rPr>
          <w:color w:val="585858"/>
          <w:spacing w:val="-5"/>
          <w:sz w:val="18"/>
        </w:rPr>
        <w:t>80%</w:t>
      </w:r>
    </w:p>
    <w:p w:rsidR="00FC5F77" w:rsidRDefault="00FC5F77">
      <w:pPr>
        <w:pStyle w:val="BodyText"/>
        <w:spacing w:before="13"/>
        <w:rPr>
          <w:sz w:val="18"/>
        </w:rPr>
      </w:pPr>
    </w:p>
    <w:p w:rsidR="00FC5F77" w:rsidRDefault="00D56F93">
      <w:pPr>
        <w:ind w:left="768"/>
        <w:rPr>
          <w:sz w:val="18"/>
        </w:rPr>
      </w:pPr>
      <w:r>
        <w:rPr>
          <w:noProof/>
          <w:lang w:val="en-AU" w:eastAsia="en-AU"/>
        </w:rPr>
        <mc:AlternateContent>
          <mc:Choice Requires="wps">
            <w:drawing>
              <wp:anchor distT="0" distB="0" distL="0" distR="0" simplePos="0" relativeHeight="15749632" behindDoc="0" locked="0" layoutInCell="1" allowOverlap="1">
                <wp:simplePos x="0" y="0"/>
                <wp:positionH relativeFrom="page">
                  <wp:posOffset>1028115</wp:posOffset>
                </wp:positionH>
                <wp:positionV relativeFrom="paragraph">
                  <wp:posOffset>-114762</wp:posOffset>
                </wp:positionV>
                <wp:extent cx="152400" cy="56451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64515"/>
                        </a:xfrm>
                        <a:prstGeom prst="rect">
                          <a:avLst/>
                        </a:prstGeom>
                      </wps:spPr>
                      <wps:txbx>
                        <w:txbxContent>
                          <w:p w:rsidR="00D56F93" w:rsidRDefault="00D56F93">
                            <w:pPr>
                              <w:spacing w:line="223" w:lineRule="exact"/>
                              <w:ind w:left="20"/>
                              <w:rPr>
                                <w:sz w:val="20"/>
                              </w:rPr>
                            </w:pPr>
                            <w:r>
                              <w:rPr>
                                <w:color w:val="585858"/>
                                <w:spacing w:val="-2"/>
                                <w:sz w:val="20"/>
                              </w:rPr>
                              <w:t>Frequency</w:t>
                            </w:r>
                          </w:p>
                        </w:txbxContent>
                      </wps:txbx>
                      <wps:bodyPr vert="vert270" wrap="square" lIns="0" tIns="0" rIns="0" bIns="0" rtlCol="0">
                        <a:noAutofit/>
                      </wps:bodyPr>
                    </wps:wsp>
                  </a:graphicData>
                </a:graphic>
              </wp:anchor>
            </w:drawing>
          </mc:Choice>
          <mc:Fallback>
            <w:pict>
              <v:shape id="Textbox 125" o:spid="_x0000_s1066" type="#_x0000_t202" style="position:absolute;left:0;text-align:left;margin-left:80.95pt;margin-top:-9.05pt;width:12pt;height:44.4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" filled="f" stroked="f">
                <v:path arrowok="t"/>
                <v:textbox style="layout-flow:vertical;mso-layout-flow-alt:bottom-to-top" inset="0,0,0,0">
                  <w:txbxContent>
                    <w:p w:rsidR="00D56F93" w:rsidRDefault="00D56F93">
                      <w:pPr>
                        <w:spacing w:line="223" w:lineRule="exact"/>
                        <w:ind w:left="20"/>
                        <w:rPr>
                          <w:sz w:val="20"/>
                        </w:rPr>
                      </w:pPr>
                      <w:r>
                        <w:rPr>
                          <w:color w:val="585858"/>
                          <w:spacing w:val="-2"/>
                          <w:sz w:val="20"/>
                        </w:rPr>
                        <w:t>Frequency</w:t>
                      </w:r>
                    </w:p>
                  </w:txbxContent>
                </v:textbox>
                <w10:wrap anchorx="page"/>
              </v:shape>
            </w:pict>
          </mc:Fallback>
        </mc:AlternateContent>
      </w:r>
      <w:r>
        <w:rPr>
          <w:color w:val="585858"/>
          <w:spacing w:val="-5"/>
          <w:sz w:val="18"/>
        </w:rPr>
        <w:t>60%</w:t>
      </w:r>
    </w:p>
    <w:p w:rsidR="00FC5F77" w:rsidRDefault="00FC5F77">
      <w:pPr>
        <w:pStyle w:val="BodyText"/>
        <w:spacing w:before="13"/>
        <w:rPr>
          <w:sz w:val="18"/>
        </w:rPr>
      </w:pPr>
    </w:p>
    <w:p w:rsidR="00FC5F77" w:rsidRDefault="00D56F93">
      <w:pPr>
        <w:ind w:left="768"/>
        <w:rPr>
          <w:sz w:val="18"/>
        </w:rPr>
      </w:pPr>
      <w:r>
        <w:rPr>
          <w:color w:val="585858"/>
          <w:spacing w:val="-5"/>
          <w:sz w:val="18"/>
        </w:rPr>
        <w:t>40%</w:t>
      </w:r>
    </w:p>
    <w:p w:rsidR="00FC5F77" w:rsidRDefault="00FC5F77">
      <w:pPr>
        <w:pStyle w:val="BodyText"/>
        <w:spacing w:before="14"/>
        <w:rPr>
          <w:sz w:val="18"/>
        </w:rPr>
      </w:pPr>
    </w:p>
    <w:p w:rsidR="00FC5F77" w:rsidRDefault="00D56F93">
      <w:pPr>
        <w:ind w:left="768"/>
        <w:rPr>
          <w:sz w:val="18"/>
        </w:rPr>
      </w:pPr>
      <w:r>
        <w:rPr>
          <w:color w:val="585858"/>
          <w:spacing w:val="-5"/>
          <w:sz w:val="18"/>
        </w:rPr>
        <w:t>20%</w:t>
      </w:r>
    </w:p>
    <w:p w:rsidR="00FC5F77" w:rsidRDefault="00FC5F77">
      <w:pPr>
        <w:pStyle w:val="BodyText"/>
        <w:spacing w:before="10"/>
        <w:rPr>
          <w:sz w:val="13"/>
        </w:rPr>
      </w:pPr>
    </w:p>
    <w:p w:rsidR="00FC5F77" w:rsidRDefault="00FC5F77">
      <w:pPr>
        <w:rPr>
          <w:sz w:val="13"/>
        </w:rPr>
        <w:sectPr w:rsidR="00FC5F77">
          <w:pgSz w:w="11910" w:h="16840"/>
          <w:pgMar w:top="1720" w:right="1040" w:bottom="1200" w:left="1300" w:header="1044" w:footer="1000" w:gutter="0"/>
          <w:cols w:space="720"/>
        </w:sectPr>
      </w:pPr>
    </w:p>
    <w:p w:rsidR="00FC5F77" w:rsidRDefault="00D56F93">
      <w:pPr>
        <w:spacing w:before="64"/>
        <w:ind w:right="600"/>
        <w:jc w:val="center"/>
        <w:rPr>
          <w:sz w:val="18"/>
        </w:rPr>
      </w:pPr>
      <w:r>
        <w:rPr>
          <w:color w:val="585858"/>
          <w:spacing w:val="-5"/>
          <w:sz w:val="18"/>
        </w:rPr>
        <w:lastRenderedPageBreak/>
        <w:t>0%</w:t>
      </w:r>
    </w:p>
    <w:p w:rsidR="00FC5F77" w:rsidRDefault="00D56F93">
      <w:pPr>
        <w:spacing w:before="15"/>
        <w:ind w:left="1328"/>
        <w:jc w:val="center"/>
        <w:rPr>
          <w:sz w:val="18"/>
        </w:rPr>
      </w:pPr>
      <w:r>
        <w:rPr>
          <w:color w:val="585858"/>
          <w:sz w:val="18"/>
        </w:rPr>
        <w:t>VOC</w:t>
      </w:r>
      <w:r>
        <w:rPr>
          <w:color w:val="585858"/>
          <w:spacing w:val="52"/>
          <w:sz w:val="18"/>
        </w:rPr>
        <w:t xml:space="preserve"> </w:t>
      </w:r>
      <w:proofErr w:type="gramStart"/>
      <w:r>
        <w:rPr>
          <w:color w:val="585858"/>
          <w:sz w:val="18"/>
        </w:rPr>
        <w:t>WZDC</w:t>
      </w:r>
      <w:r>
        <w:rPr>
          <w:color w:val="585858"/>
          <w:spacing w:val="34"/>
          <w:sz w:val="18"/>
        </w:rPr>
        <w:t xml:space="preserve">  </w:t>
      </w:r>
      <w:r>
        <w:rPr>
          <w:color w:val="585858"/>
          <w:spacing w:val="-5"/>
          <w:sz w:val="18"/>
        </w:rPr>
        <w:t>AC</w:t>
      </w:r>
      <w:proofErr w:type="gramEnd"/>
    </w:p>
    <w:p w:rsidR="00FC5F77" w:rsidRDefault="00FC5F77">
      <w:pPr>
        <w:pStyle w:val="BodyText"/>
        <w:rPr>
          <w:sz w:val="18"/>
        </w:rPr>
      </w:pPr>
    </w:p>
    <w:p w:rsidR="00FC5F77" w:rsidRDefault="00FC5F77">
      <w:pPr>
        <w:pStyle w:val="BodyText"/>
        <w:spacing w:before="38"/>
        <w:rPr>
          <w:sz w:val="18"/>
        </w:rPr>
      </w:pPr>
    </w:p>
    <w:p w:rsidR="00FC5F77" w:rsidRDefault="00D56F93">
      <w:pPr>
        <w:ind w:left="1388"/>
        <w:jc w:val="center"/>
        <w:rPr>
          <w:sz w:val="18"/>
        </w:rPr>
      </w:pPr>
      <w:r>
        <w:rPr>
          <w:color w:val="585858"/>
          <w:sz w:val="18"/>
        </w:rPr>
        <w:t>User</w:t>
      </w:r>
      <w:r>
        <w:rPr>
          <w:color w:val="585858"/>
          <w:spacing w:val="-4"/>
          <w:sz w:val="18"/>
        </w:rPr>
        <w:t xml:space="preserve"> </w:t>
      </w:r>
      <w:r>
        <w:rPr>
          <w:color w:val="585858"/>
          <w:spacing w:val="-2"/>
          <w:sz w:val="18"/>
        </w:rPr>
        <w:t>Costs</w:t>
      </w:r>
    </w:p>
    <w:p w:rsidR="00FC5F77" w:rsidRDefault="00D56F93">
      <w:pPr>
        <w:spacing w:before="78"/>
        <w:rPr>
          <w:sz w:val="18"/>
        </w:rPr>
      </w:pPr>
      <w:r>
        <w:br w:type="column"/>
      </w:r>
    </w:p>
    <w:p w:rsidR="00FC5F77" w:rsidRDefault="00D56F93">
      <w:pPr>
        <w:tabs>
          <w:tab w:val="left" w:pos="476"/>
          <w:tab w:val="left" w:pos="982"/>
          <w:tab w:val="left" w:pos="1513"/>
          <w:tab w:val="left" w:pos="1990"/>
          <w:tab w:val="left" w:pos="2438"/>
          <w:tab w:val="left" w:pos="2946"/>
          <w:tab w:val="left" w:pos="3430"/>
          <w:tab w:val="left" w:pos="3800"/>
          <w:tab w:val="left" w:pos="4867"/>
          <w:tab w:val="left" w:pos="5297"/>
          <w:tab w:val="left" w:pos="5769"/>
        </w:tabs>
        <w:spacing w:before="1"/>
        <w:ind w:right="570"/>
        <w:jc w:val="center"/>
        <w:rPr>
          <w:sz w:val="18"/>
        </w:rPr>
      </w:pPr>
      <w:r>
        <w:rPr>
          <w:color w:val="585858"/>
          <w:spacing w:val="-5"/>
          <w:sz w:val="18"/>
        </w:rPr>
        <w:t>ME</w:t>
      </w:r>
      <w:r>
        <w:rPr>
          <w:color w:val="585858"/>
          <w:sz w:val="18"/>
        </w:rPr>
        <w:tab/>
      </w:r>
      <w:r>
        <w:rPr>
          <w:color w:val="585858"/>
          <w:spacing w:val="-5"/>
          <w:sz w:val="18"/>
        </w:rPr>
        <w:t>MP</w:t>
      </w:r>
      <w:r>
        <w:rPr>
          <w:color w:val="585858"/>
          <w:sz w:val="18"/>
        </w:rPr>
        <w:tab/>
      </w:r>
      <w:r>
        <w:rPr>
          <w:color w:val="585858"/>
          <w:spacing w:val="-5"/>
          <w:sz w:val="18"/>
        </w:rPr>
        <w:t>RC</w:t>
      </w:r>
      <w:r>
        <w:rPr>
          <w:color w:val="585858"/>
          <w:sz w:val="18"/>
        </w:rPr>
        <w:tab/>
      </w:r>
      <w:r>
        <w:rPr>
          <w:color w:val="585858"/>
          <w:spacing w:val="-10"/>
          <w:sz w:val="18"/>
        </w:rPr>
        <w:t>T</w:t>
      </w:r>
      <w:r>
        <w:rPr>
          <w:color w:val="585858"/>
          <w:sz w:val="18"/>
        </w:rPr>
        <w:tab/>
      </w:r>
      <w:r>
        <w:rPr>
          <w:color w:val="585858"/>
          <w:spacing w:val="-10"/>
          <w:sz w:val="18"/>
        </w:rPr>
        <w:t>P</w:t>
      </w:r>
      <w:r>
        <w:rPr>
          <w:color w:val="585858"/>
          <w:sz w:val="18"/>
        </w:rPr>
        <w:tab/>
      </w:r>
      <w:r>
        <w:rPr>
          <w:color w:val="585858"/>
          <w:spacing w:val="-10"/>
          <w:sz w:val="18"/>
        </w:rPr>
        <w:t>M</w:t>
      </w:r>
      <w:r>
        <w:rPr>
          <w:color w:val="585858"/>
          <w:sz w:val="18"/>
        </w:rPr>
        <w:tab/>
      </w:r>
      <w:r>
        <w:rPr>
          <w:color w:val="585858"/>
          <w:spacing w:val="-10"/>
          <w:sz w:val="18"/>
        </w:rPr>
        <w:t>R</w:t>
      </w:r>
      <w:r>
        <w:rPr>
          <w:color w:val="585858"/>
          <w:sz w:val="18"/>
        </w:rPr>
        <w:tab/>
      </w:r>
      <w:r>
        <w:rPr>
          <w:color w:val="585858"/>
          <w:spacing w:val="-10"/>
          <w:sz w:val="18"/>
        </w:rPr>
        <w:t>T</w:t>
      </w:r>
      <w:r>
        <w:rPr>
          <w:color w:val="585858"/>
          <w:sz w:val="18"/>
        </w:rPr>
        <w:tab/>
      </w:r>
      <w:proofErr w:type="gramStart"/>
      <w:r>
        <w:rPr>
          <w:color w:val="585858"/>
          <w:sz w:val="18"/>
        </w:rPr>
        <w:t>RDC</w:t>
      </w:r>
      <w:r>
        <w:rPr>
          <w:color w:val="585858"/>
          <w:spacing w:val="58"/>
          <w:sz w:val="18"/>
        </w:rPr>
        <w:t xml:space="preserve">  </w:t>
      </w:r>
      <w:r>
        <w:rPr>
          <w:color w:val="585858"/>
          <w:spacing w:val="-5"/>
          <w:sz w:val="18"/>
        </w:rPr>
        <w:t>WP</w:t>
      </w:r>
      <w:proofErr w:type="gramEnd"/>
      <w:r>
        <w:rPr>
          <w:color w:val="585858"/>
          <w:sz w:val="18"/>
        </w:rPr>
        <w:tab/>
      </w:r>
      <w:r>
        <w:rPr>
          <w:color w:val="585858"/>
          <w:spacing w:val="-10"/>
          <w:sz w:val="18"/>
        </w:rPr>
        <w:t>T</w:t>
      </w:r>
      <w:r>
        <w:rPr>
          <w:color w:val="585858"/>
          <w:sz w:val="18"/>
        </w:rPr>
        <w:tab/>
      </w:r>
      <w:r>
        <w:rPr>
          <w:color w:val="585858"/>
          <w:spacing w:val="-5"/>
          <w:sz w:val="18"/>
        </w:rPr>
        <w:t>SV</w:t>
      </w:r>
      <w:r>
        <w:rPr>
          <w:color w:val="585858"/>
          <w:sz w:val="18"/>
        </w:rPr>
        <w:tab/>
      </w:r>
      <w:r>
        <w:rPr>
          <w:color w:val="585858"/>
          <w:spacing w:val="-5"/>
          <w:sz w:val="18"/>
        </w:rPr>
        <w:t>RV</w:t>
      </w:r>
    </w:p>
    <w:p w:rsidR="00FC5F77" w:rsidRDefault="00D56F93">
      <w:pPr>
        <w:tabs>
          <w:tab w:val="left" w:pos="2492"/>
          <w:tab w:val="left" w:pos="4990"/>
        </w:tabs>
        <w:spacing w:before="129"/>
        <w:ind w:left="373"/>
        <w:rPr>
          <w:sz w:val="18"/>
        </w:rPr>
      </w:pPr>
      <w:r>
        <w:rPr>
          <w:color w:val="585858"/>
          <w:sz w:val="18"/>
        </w:rPr>
        <w:t>Initial</w:t>
      </w:r>
      <w:r>
        <w:rPr>
          <w:color w:val="585858"/>
          <w:spacing w:val="-2"/>
          <w:sz w:val="18"/>
        </w:rPr>
        <w:t xml:space="preserve"> construction</w:t>
      </w:r>
      <w:r>
        <w:rPr>
          <w:color w:val="585858"/>
          <w:sz w:val="18"/>
        </w:rPr>
        <w:tab/>
      </w:r>
      <w:r>
        <w:rPr>
          <w:color w:val="585858"/>
          <w:spacing w:val="-2"/>
          <w:sz w:val="18"/>
        </w:rPr>
        <w:t>Maintenance</w:t>
      </w:r>
      <w:r>
        <w:rPr>
          <w:color w:val="585858"/>
          <w:sz w:val="18"/>
        </w:rPr>
        <w:tab/>
      </w:r>
      <w:r>
        <w:rPr>
          <w:color w:val="585858"/>
          <w:spacing w:val="-5"/>
          <w:sz w:val="18"/>
        </w:rPr>
        <w:t>EOL</w:t>
      </w:r>
    </w:p>
    <w:p w:rsidR="00FC5F77" w:rsidRDefault="00D56F93">
      <w:pPr>
        <w:spacing w:before="129"/>
        <w:ind w:right="548"/>
        <w:jc w:val="center"/>
        <w:rPr>
          <w:sz w:val="18"/>
        </w:rPr>
      </w:pPr>
      <w:r>
        <w:rPr>
          <w:color w:val="585858"/>
          <w:sz w:val="18"/>
        </w:rPr>
        <w:t>Agency</w:t>
      </w:r>
      <w:r>
        <w:rPr>
          <w:color w:val="585858"/>
          <w:spacing w:val="-3"/>
          <w:sz w:val="18"/>
        </w:rPr>
        <w:t xml:space="preserve"> </w:t>
      </w:r>
      <w:r>
        <w:rPr>
          <w:color w:val="585858"/>
          <w:spacing w:val="-2"/>
          <w:sz w:val="18"/>
        </w:rPr>
        <w:t>costs</w:t>
      </w:r>
    </w:p>
    <w:p w:rsidR="00FC5F77" w:rsidRDefault="00FC5F77">
      <w:pPr>
        <w:jc w:val="center"/>
        <w:rPr>
          <w:sz w:val="18"/>
        </w:rPr>
        <w:sectPr w:rsidR="00FC5F77">
          <w:type w:val="continuous"/>
          <w:pgSz w:w="11910" w:h="16840"/>
          <w:pgMar w:top="640" w:right="1040" w:bottom="0" w:left="1300" w:header="1044" w:footer="1000" w:gutter="0"/>
          <w:cols w:num="2" w:space="720" w:equalWidth="0">
            <w:col w:w="2543" w:space="40"/>
            <w:col w:w="6987"/>
          </w:cols>
        </w:sectPr>
      </w:pPr>
    </w:p>
    <w:p w:rsidR="00FC5F77" w:rsidRDefault="00D56F93">
      <w:pPr>
        <w:spacing w:before="163"/>
        <w:ind w:left="3044"/>
        <w:jc w:val="both"/>
        <w:rPr>
          <w:sz w:val="20"/>
        </w:rPr>
      </w:pPr>
      <w:r>
        <w:rPr>
          <w:noProof/>
          <w:lang w:val="en-AU" w:eastAsia="en-AU"/>
        </w:rPr>
        <w:lastRenderedPageBreak/>
        <w:drawing>
          <wp:inline distT="0" distB="0" distL="0" distR="0">
            <wp:extent cx="69752" cy="69752"/>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6" cstate="print"/>
                    <a:stretch>
                      <a:fillRect/>
                    </a:stretch>
                  </pic:blipFill>
                  <pic:spPr>
                    <a:xfrm>
                      <a:off x="0" y="0"/>
                      <a:ext cx="69752" cy="69752"/>
                    </a:xfrm>
                    <a:prstGeom prst="rect">
                      <a:avLst/>
                    </a:prstGeom>
                  </pic:spPr>
                </pic:pic>
              </a:graphicData>
            </a:graphic>
          </wp:inline>
        </w:drawing>
      </w:r>
      <w:r>
        <w:rPr>
          <w:rFonts w:ascii="Times New Roman"/>
          <w:spacing w:val="-3"/>
          <w:sz w:val="20"/>
        </w:rPr>
        <w:t xml:space="preserve"> </w:t>
      </w:r>
      <w:r>
        <w:rPr>
          <w:color w:val="585858"/>
          <w:sz w:val="20"/>
        </w:rPr>
        <w:t>Included</w:t>
      </w:r>
      <w:r>
        <w:rPr>
          <w:color w:val="585858"/>
          <w:spacing w:val="60"/>
          <w:sz w:val="20"/>
        </w:rPr>
        <w:t xml:space="preserve">   </w:t>
      </w:r>
      <w:r>
        <w:rPr>
          <w:noProof/>
          <w:color w:val="585858"/>
          <w:spacing w:val="8"/>
          <w:sz w:val="20"/>
          <w:lang w:val="en-AU" w:eastAsia="en-AU"/>
        </w:rPr>
        <w:drawing>
          <wp:inline distT="0" distB="0" distL="0" distR="0">
            <wp:extent cx="69752" cy="69752"/>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70" cstate="print"/>
                    <a:stretch>
                      <a:fillRect/>
                    </a:stretch>
                  </pic:blipFill>
                  <pic:spPr>
                    <a:xfrm>
                      <a:off x="0" y="0"/>
                      <a:ext cx="69752" cy="69752"/>
                    </a:xfrm>
                    <a:prstGeom prst="rect">
                      <a:avLst/>
                    </a:prstGeom>
                  </pic:spPr>
                </pic:pic>
              </a:graphicData>
            </a:graphic>
          </wp:inline>
        </w:drawing>
      </w:r>
      <w:r>
        <w:rPr>
          <w:rFonts w:ascii="Times New Roman"/>
          <w:color w:val="585858"/>
          <w:spacing w:val="-11"/>
          <w:sz w:val="20"/>
        </w:rPr>
        <w:t xml:space="preserve"> </w:t>
      </w:r>
      <w:r>
        <w:rPr>
          <w:color w:val="585858"/>
          <w:sz w:val="20"/>
        </w:rPr>
        <w:t>Excluded</w:t>
      </w:r>
      <w:r>
        <w:rPr>
          <w:color w:val="585858"/>
          <w:spacing w:val="61"/>
          <w:sz w:val="20"/>
        </w:rPr>
        <w:t xml:space="preserve">   </w:t>
      </w:r>
      <w:r>
        <w:rPr>
          <w:noProof/>
          <w:color w:val="585858"/>
          <w:spacing w:val="9"/>
          <w:sz w:val="20"/>
          <w:lang w:val="en-AU" w:eastAsia="en-AU"/>
        </w:rPr>
        <w:drawing>
          <wp:inline distT="0" distB="0" distL="0" distR="0">
            <wp:extent cx="69752" cy="69752"/>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7" cstate="print"/>
                    <a:stretch>
                      <a:fillRect/>
                    </a:stretch>
                  </pic:blipFill>
                  <pic:spPr>
                    <a:xfrm>
                      <a:off x="0" y="0"/>
                      <a:ext cx="69752" cy="69752"/>
                    </a:xfrm>
                    <a:prstGeom prst="rect">
                      <a:avLst/>
                    </a:prstGeom>
                  </pic:spPr>
                </pic:pic>
              </a:graphicData>
            </a:graphic>
          </wp:inline>
        </w:drawing>
      </w:r>
      <w:r>
        <w:rPr>
          <w:rFonts w:ascii="Times New Roman"/>
          <w:color w:val="585858"/>
          <w:spacing w:val="-12"/>
          <w:sz w:val="20"/>
        </w:rPr>
        <w:t xml:space="preserve"> </w:t>
      </w:r>
      <w:r>
        <w:rPr>
          <w:color w:val="585858"/>
          <w:sz w:val="20"/>
        </w:rPr>
        <w:t>Unknown</w:t>
      </w:r>
    </w:p>
    <w:p w:rsidR="00FC5F77" w:rsidRDefault="00D56F93">
      <w:pPr>
        <w:spacing w:before="84"/>
        <w:ind w:left="116" w:right="375"/>
        <w:jc w:val="both"/>
        <w:rPr>
          <w:i/>
          <w:sz w:val="18"/>
        </w:rPr>
      </w:pPr>
      <w:bookmarkStart w:id="4" w:name="_bookmark4"/>
      <w:bookmarkEnd w:id="4"/>
      <w:r>
        <w:rPr>
          <w:i/>
          <w:color w:val="44536A"/>
          <w:sz w:val="18"/>
        </w:rPr>
        <w:t>Fig. 5 Frequency of cost components used in recent case studies (n=44) where VOC</w:t>
      </w:r>
      <w:r>
        <w:rPr>
          <w:i/>
          <w:color w:val="44536A"/>
          <w:spacing w:val="-1"/>
          <w:sz w:val="18"/>
        </w:rPr>
        <w:t xml:space="preserve"> </w:t>
      </w:r>
      <w:r>
        <w:rPr>
          <w:i/>
          <w:color w:val="44536A"/>
          <w:sz w:val="18"/>
        </w:rPr>
        <w:t>= Vehicle Operation Costs, WZDC = Work Zone Delay Costs, AC = Accident Costs, ME = Material Extraction, MP = Mixture Production, RC = Road Construction, T = Transport, P = Preservation, M = Maintenance, R = Rehabilitation, RDC = Road Deconstruction, WP = Waste Processing, SV = Salvage Value, RV = Residual Value</w:t>
      </w:r>
    </w:p>
    <w:p w:rsidR="00FC5F77" w:rsidRDefault="00FC5F77">
      <w:pPr>
        <w:pStyle w:val="BodyText"/>
        <w:spacing w:before="68"/>
        <w:rPr>
          <w:i/>
          <w:sz w:val="18"/>
        </w:rPr>
      </w:pPr>
    </w:p>
    <w:p w:rsidR="00FC5F77" w:rsidRDefault="00D56F93">
      <w:pPr>
        <w:pStyle w:val="Heading1"/>
        <w:numPr>
          <w:ilvl w:val="2"/>
          <w:numId w:val="3"/>
        </w:numPr>
        <w:tabs>
          <w:tab w:val="left" w:pos="673"/>
        </w:tabs>
        <w:spacing w:before="1"/>
        <w:ind w:left="673" w:hanging="557"/>
        <w:jc w:val="both"/>
      </w:pPr>
      <w:r>
        <w:t>Agency</w:t>
      </w:r>
      <w:r>
        <w:rPr>
          <w:spacing w:val="-8"/>
        </w:rPr>
        <w:t xml:space="preserve"> </w:t>
      </w:r>
      <w:r>
        <w:rPr>
          <w:spacing w:val="-2"/>
        </w:rPr>
        <w:t>costs</w:t>
      </w:r>
    </w:p>
    <w:p w:rsidR="00FC5F77" w:rsidRDefault="00D56F93">
      <w:pPr>
        <w:pStyle w:val="BodyText"/>
        <w:spacing w:before="21" w:line="259" w:lineRule="auto"/>
        <w:ind w:left="116" w:right="370"/>
        <w:jc w:val="both"/>
      </w:pPr>
      <w:r>
        <w:t>Agency</w:t>
      </w:r>
      <w:r>
        <w:rPr>
          <w:spacing w:val="-11"/>
        </w:rPr>
        <w:t xml:space="preserve"> </w:t>
      </w:r>
      <w:r>
        <w:t>costs</w:t>
      </w:r>
      <w:r>
        <w:rPr>
          <w:spacing w:val="-11"/>
        </w:rPr>
        <w:t xml:space="preserve"> </w:t>
      </w:r>
      <w:r>
        <w:t>denotes</w:t>
      </w:r>
      <w:r>
        <w:rPr>
          <w:spacing w:val="-11"/>
        </w:rPr>
        <w:t xml:space="preserve"> </w:t>
      </w:r>
      <w:r>
        <w:t>all</w:t>
      </w:r>
      <w:r>
        <w:rPr>
          <w:spacing w:val="-12"/>
        </w:rPr>
        <w:t xml:space="preserve"> </w:t>
      </w:r>
      <w:r>
        <w:t>costs</w:t>
      </w:r>
      <w:r>
        <w:rPr>
          <w:spacing w:val="-11"/>
        </w:rPr>
        <w:t xml:space="preserve"> </w:t>
      </w:r>
      <w:r>
        <w:t>incurred</w:t>
      </w:r>
      <w:r>
        <w:rPr>
          <w:spacing w:val="-12"/>
        </w:rPr>
        <w:t xml:space="preserve"> </w:t>
      </w:r>
      <w:r>
        <w:t>directly</w:t>
      </w:r>
      <w:r>
        <w:rPr>
          <w:spacing w:val="-11"/>
        </w:rPr>
        <w:t xml:space="preserve"> </w:t>
      </w:r>
      <w:r>
        <w:t>by</w:t>
      </w:r>
      <w:r>
        <w:rPr>
          <w:spacing w:val="-11"/>
        </w:rPr>
        <w:t xml:space="preserve"> </w:t>
      </w:r>
      <w:r>
        <w:t>the</w:t>
      </w:r>
      <w:r>
        <w:rPr>
          <w:spacing w:val="-12"/>
        </w:rPr>
        <w:t xml:space="preserve"> </w:t>
      </w:r>
      <w:r>
        <w:t>road</w:t>
      </w:r>
      <w:r>
        <w:rPr>
          <w:spacing w:val="-11"/>
        </w:rPr>
        <w:t xml:space="preserve"> </w:t>
      </w:r>
      <w:r>
        <w:t>agency</w:t>
      </w:r>
      <w:r>
        <w:rPr>
          <w:spacing w:val="-13"/>
        </w:rPr>
        <w:t xml:space="preserve"> </w:t>
      </w:r>
      <w:r>
        <w:t>throughout</w:t>
      </w:r>
      <w:r>
        <w:rPr>
          <w:spacing w:val="-12"/>
        </w:rPr>
        <w:t xml:space="preserve"> </w:t>
      </w:r>
      <w:r>
        <w:t>the</w:t>
      </w:r>
      <w:r>
        <w:rPr>
          <w:spacing w:val="-9"/>
        </w:rPr>
        <w:t xml:space="preserve"> </w:t>
      </w:r>
      <w:r>
        <w:t>road’s</w:t>
      </w:r>
      <w:r>
        <w:rPr>
          <w:spacing w:val="-11"/>
        </w:rPr>
        <w:t xml:space="preserve"> </w:t>
      </w:r>
      <w:r>
        <w:t>lifespan</w:t>
      </w:r>
      <w:r>
        <w:rPr>
          <w:spacing w:val="-12"/>
        </w:rPr>
        <w:t xml:space="preserve"> </w:t>
      </w:r>
      <w:r>
        <w:t>[58]. These</w:t>
      </w:r>
      <w:r>
        <w:rPr>
          <w:spacing w:val="-13"/>
        </w:rPr>
        <w:t xml:space="preserve"> </w:t>
      </w:r>
      <w:r>
        <w:t>costs</w:t>
      </w:r>
      <w:r>
        <w:rPr>
          <w:spacing w:val="-12"/>
        </w:rPr>
        <w:t xml:space="preserve"> </w:t>
      </w:r>
      <w:r>
        <w:t>should</w:t>
      </w:r>
      <w:r>
        <w:rPr>
          <w:spacing w:val="-13"/>
        </w:rPr>
        <w:t xml:space="preserve"> </w:t>
      </w:r>
      <w:r>
        <w:t>include</w:t>
      </w:r>
      <w:r>
        <w:rPr>
          <w:spacing w:val="-12"/>
        </w:rPr>
        <w:t xml:space="preserve"> </w:t>
      </w:r>
      <w:r>
        <w:t>preliminary</w:t>
      </w:r>
      <w:r>
        <w:rPr>
          <w:spacing w:val="-13"/>
        </w:rPr>
        <w:t xml:space="preserve"> </w:t>
      </w:r>
      <w:r>
        <w:t>engineering,</w:t>
      </w:r>
      <w:r>
        <w:rPr>
          <w:spacing w:val="-12"/>
        </w:rPr>
        <w:t xml:space="preserve"> </w:t>
      </w:r>
      <w:r>
        <w:t>contract</w:t>
      </w:r>
      <w:r>
        <w:rPr>
          <w:spacing w:val="-13"/>
        </w:rPr>
        <w:t xml:space="preserve"> </w:t>
      </w:r>
      <w:r>
        <w:t>administration,</w:t>
      </w:r>
      <w:r>
        <w:rPr>
          <w:spacing w:val="-12"/>
        </w:rPr>
        <w:t xml:space="preserve"> </w:t>
      </w:r>
      <w:r>
        <w:t>production,</w:t>
      </w:r>
      <w:r>
        <w:rPr>
          <w:spacing w:val="-12"/>
        </w:rPr>
        <w:t xml:space="preserve"> </w:t>
      </w:r>
      <w:r>
        <w:t>construction, M&amp;R, transportation of materials and equipment and EOL [30</w:t>
      </w:r>
      <w:proofErr w:type="gramStart"/>
      <w:r>
        <w:t>,32,93</w:t>
      </w:r>
      <w:proofErr w:type="gramEnd"/>
      <w:r>
        <w:t>]. Furthermore, agency costs are estimated</w:t>
      </w:r>
      <w:r>
        <w:rPr>
          <w:spacing w:val="-7"/>
        </w:rPr>
        <w:t xml:space="preserve"> </w:t>
      </w:r>
      <w:r>
        <w:t>for</w:t>
      </w:r>
      <w:r>
        <w:rPr>
          <w:spacing w:val="-7"/>
        </w:rPr>
        <w:t xml:space="preserve"> </w:t>
      </w:r>
      <w:r>
        <w:t>the</w:t>
      </w:r>
      <w:r>
        <w:rPr>
          <w:spacing w:val="-6"/>
        </w:rPr>
        <w:t xml:space="preserve"> </w:t>
      </w:r>
      <w:r>
        <w:t>entire</w:t>
      </w:r>
      <w:r>
        <w:rPr>
          <w:spacing w:val="-5"/>
        </w:rPr>
        <w:t xml:space="preserve"> </w:t>
      </w:r>
      <w:r>
        <w:t>length</w:t>
      </w:r>
      <w:r>
        <w:rPr>
          <w:spacing w:val="-6"/>
        </w:rPr>
        <w:t xml:space="preserve"> </w:t>
      </w:r>
      <w:r>
        <w:t>and</w:t>
      </w:r>
      <w:r>
        <w:rPr>
          <w:spacing w:val="-6"/>
        </w:rPr>
        <w:t xml:space="preserve"> </w:t>
      </w:r>
      <w:r>
        <w:t>lifespan</w:t>
      </w:r>
      <w:r>
        <w:rPr>
          <w:spacing w:val="-6"/>
        </w:rPr>
        <w:t xml:space="preserve"> </w:t>
      </w:r>
      <w:r>
        <w:t>of</w:t>
      </w:r>
      <w:r>
        <w:rPr>
          <w:spacing w:val="-7"/>
        </w:rPr>
        <w:t xml:space="preserve"> </w:t>
      </w:r>
      <w:r>
        <w:t>the</w:t>
      </w:r>
      <w:r>
        <w:rPr>
          <w:spacing w:val="-6"/>
        </w:rPr>
        <w:t xml:space="preserve"> </w:t>
      </w:r>
      <w:r>
        <w:t>design</w:t>
      </w:r>
      <w:r>
        <w:rPr>
          <w:spacing w:val="-6"/>
        </w:rPr>
        <w:t xml:space="preserve"> </w:t>
      </w:r>
      <w:r>
        <w:t>alternatives</w:t>
      </w:r>
      <w:r>
        <w:rPr>
          <w:spacing w:val="-5"/>
        </w:rPr>
        <w:t xml:space="preserve"> </w:t>
      </w:r>
      <w:r>
        <w:t>under</w:t>
      </w:r>
      <w:r>
        <w:rPr>
          <w:spacing w:val="-6"/>
        </w:rPr>
        <w:t xml:space="preserve"> </w:t>
      </w:r>
      <w:r>
        <w:t>consideration.</w:t>
      </w:r>
      <w:r>
        <w:rPr>
          <w:spacing w:val="-7"/>
        </w:rPr>
        <w:t xml:space="preserve"> </w:t>
      </w:r>
      <w:r>
        <w:t>Therefore, these</w:t>
      </w:r>
      <w:r>
        <w:rPr>
          <w:spacing w:val="-4"/>
        </w:rPr>
        <w:t xml:space="preserve"> </w:t>
      </w:r>
      <w:r>
        <w:t>costs</w:t>
      </w:r>
      <w:r>
        <w:rPr>
          <w:spacing w:val="-4"/>
        </w:rPr>
        <w:t xml:space="preserve"> </w:t>
      </w:r>
      <w:r>
        <w:t>are</w:t>
      </w:r>
      <w:r>
        <w:rPr>
          <w:spacing w:val="-5"/>
        </w:rPr>
        <w:t xml:space="preserve"> </w:t>
      </w:r>
      <w:r>
        <w:t>often</w:t>
      </w:r>
      <w:r>
        <w:rPr>
          <w:spacing w:val="-4"/>
        </w:rPr>
        <w:t xml:space="preserve"> </w:t>
      </w:r>
      <w:r>
        <w:t>subdivided</w:t>
      </w:r>
      <w:r>
        <w:rPr>
          <w:spacing w:val="-4"/>
        </w:rPr>
        <w:t xml:space="preserve"> </w:t>
      </w:r>
      <w:r>
        <w:t>into</w:t>
      </w:r>
      <w:r>
        <w:rPr>
          <w:spacing w:val="-4"/>
        </w:rPr>
        <w:t xml:space="preserve"> </w:t>
      </w:r>
      <w:r>
        <w:t>three</w:t>
      </w:r>
      <w:r>
        <w:rPr>
          <w:spacing w:val="-4"/>
        </w:rPr>
        <w:t xml:space="preserve"> </w:t>
      </w:r>
      <w:r>
        <w:t>categories:</w:t>
      </w:r>
      <w:r>
        <w:rPr>
          <w:spacing w:val="-4"/>
        </w:rPr>
        <w:t xml:space="preserve"> </w:t>
      </w:r>
      <w:r>
        <w:t>costs</w:t>
      </w:r>
      <w:r>
        <w:rPr>
          <w:spacing w:val="-4"/>
        </w:rPr>
        <w:t xml:space="preserve"> </w:t>
      </w:r>
      <w:r>
        <w:t>associated</w:t>
      </w:r>
      <w:r>
        <w:rPr>
          <w:spacing w:val="-4"/>
        </w:rPr>
        <w:t xml:space="preserve"> </w:t>
      </w:r>
      <w:r>
        <w:t>with</w:t>
      </w:r>
      <w:r>
        <w:rPr>
          <w:spacing w:val="-4"/>
        </w:rPr>
        <w:t xml:space="preserve"> </w:t>
      </w:r>
      <w:r>
        <w:t>initial</w:t>
      </w:r>
      <w:r>
        <w:rPr>
          <w:spacing w:val="-4"/>
        </w:rPr>
        <w:t xml:space="preserve"> </w:t>
      </w:r>
      <w:r>
        <w:t>construction</w:t>
      </w:r>
      <w:r>
        <w:rPr>
          <w:spacing w:val="-4"/>
        </w:rPr>
        <w:t xml:space="preserve"> </w:t>
      </w:r>
      <w:r>
        <w:t>in</w:t>
      </w:r>
      <w:r>
        <w:rPr>
          <w:spacing w:val="-5"/>
        </w:rPr>
        <w:t xml:space="preserve"> </w:t>
      </w:r>
      <w:r>
        <w:t>the beginning of the road project, M&amp;R during the use phase and EOL at the end of the project.</w:t>
      </w:r>
    </w:p>
    <w:p w:rsidR="00FC5F77" w:rsidRDefault="00FC5F77">
      <w:pPr>
        <w:pStyle w:val="BodyText"/>
        <w:spacing w:before="20"/>
      </w:pPr>
    </w:p>
    <w:p w:rsidR="00FC5F77" w:rsidRDefault="00D56F93">
      <w:pPr>
        <w:pStyle w:val="BodyText"/>
        <w:spacing w:line="259" w:lineRule="auto"/>
        <w:ind w:left="116" w:right="372"/>
        <w:jc w:val="both"/>
      </w:pPr>
      <w:r>
        <w:t>In LCCA, comparisons are only made between competing alternatives that are mutually exclusive, reflecting differential costs between alternatives. Therefore, costs that are equal for all alternatives are</w:t>
      </w:r>
      <w:r>
        <w:rPr>
          <w:spacing w:val="-8"/>
        </w:rPr>
        <w:t xml:space="preserve"> </w:t>
      </w:r>
      <w:r>
        <w:t>often</w:t>
      </w:r>
      <w:r>
        <w:rPr>
          <w:spacing w:val="-9"/>
        </w:rPr>
        <w:t xml:space="preserve"> </w:t>
      </w:r>
      <w:r>
        <w:t>excluded</w:t>
      </w:r>
      <w:r>
        <w:rPr>
          <w:spacing w:val="-8"/>
        </w:rPr>
        <w:t xml:space="preserve"> </w:t>
      </w:r>
      <w:r>
        <w:t>in</w:t>
      </w:r>
      <w:r>
        <w:rPr>
          <w:spacing w:val="-9"/>
        </w:rPr>
        <w:t xml:space="preserve"> </w:t>
      </w:r>
      <w:r>
        <w:t>the</w:t>
      </w:r>
      <w:r>
        <w:rPr>
          <w:spacing w:val="-8"/>
        </w:rPr>
        <w:t xml:space="preserve"> </w:t>
      </w:r>
      <w:r>
        <w:t>analysis.</w:t>
      </w:r>
      <w:r>
        <w:rPr>
          <w:spacing w:val="-8"/>
        </w:rPr>
        <w:t xml:space="preserve"> </w:t>
      </w:r>
      <w:r>
        <w:t>In</w:t>
      </w:r>
      <w:r>
        <w:rPr>
          <w:spacing w:val="-9"/>
        </w:rPr>
        <w:t xml:space="preserve"> </w:t>
      </w:r>
      <w:r>
        <w:t>the</w:t>
      </w:r>
      <w:r>
        <w:rPr>
          <w:spacing w:val="-8"/>
        </w:rPr>
        <w:t xml:space="preserve"> </w:t>
      </w:r>
      <w:r>
        <w:t>past,</w:t>
      </w:r>
      <w:r>
        <w:rPr>
          <w:spacing w:val="-10"/>
        </w:rPr>
        <w:t xml:space="preserve"> </w:t>
      </w:r>
      <w:r>
        <w:t>traffic</w:t>
      </w:r>
      <w:r>
        <w:rPr>
          <w:spacing w:val="-10"/>
        </w:rPr>
        <w:t xml:space="preserve"> </w:t>
      </w:r>
      <w:r>
        <w:t>control</w:t>
      </w:r>
      <w:r>
        <w:rPr>
          <w:spacing w:val="-11"/>
        </w:rPr>
        <w:t xml:space="preserve"> </w:t>
      </w:r>
      <w:r>
        <w:t>costs</w:t>
      </w:r>
      <w:r>
        <w:rPr>
          <w:spacing w:val="-10"/>
        </w:rPr>
        <w:t xml:space="preserve"> </w:t>
      </w:r>
      <w:r>
        <w:t>were</w:t>
      </w:r>
      <w:r>
        <w:rPr>
          <w:spacing w:val="-8"/>
        </w:rPr>
        <w:t xml:space="preserve"> </w:t>
      </w:r>
      <w:r>
        <w:t>not</w:t>
      </w:r>
      <w:r>
        <w:rPr>
          <w:spacing w:val="-8"/>
        </w:rPr>
        <w:t xml:space="preserve"> </w:t>
      </w:r>
      <w:r>
        <w:t>included</w:t>
      </w:r>
      <w:r>
        <w:rPr>
          <w:spacing w:val="-8"/>
        </w:rPr>
        <w:t xml:space="preserve"> </w:t>
      </w:r>
      <w:r>
        <w:t>by</w:t>
      </w:r>
      <w:r>
        <w:rPr>
          <w:spacing w:val="-8"/>
        </w:rPr>
        <w:t xml:space="preserve"> </w:t>
      </w:r>
      <w:r>
        <w:t>many</w:t>
      </w:r>
      <w:r>
        <w:rPr>
          <w:spacing w:val="-8"/>
        </w:rPr>
        <w:t xml:space="preserve"> </w:t>
      </w:r>
      <w:r>
        <w:t>agencies because</w:t>
      </w:r>
      <w:r>
        <w:rPr>
          <w:spacing w:val="-13"/>
        </w:rPr>
        <w:t xml:space="preserve"> </w:t>
      </w:r>
      <w:r>
        <w:t>authors</w:t>
      </w:r>
      <w:r>
        <w:rPr>
          <w:spacing w:val="-12"/>
        </w:rPr>
        <w:t xml:space="preserve"> </w:t>
      </w:r>
      <w:r>
        <w:t>assumed</w:t>
      </w:r>
      <w:r>
        <w:rPr>
          <w:spacing w:val="-13"/>
        </w:rPr>
        <w:t xml:space="preserve"> </w:t>
      </w:r>
      <w:r>
        <w:t>that</w:t>
      </w:r>
      <w:r>
        <w:rPr>
          <w:spacing w:val="-12"/>
        </w:rPr>
        <w:t xml:space="preserve"> </w:t>
      </w:r>
      <w:r>
        <w:t>construction</w:t>
      </w:r>
      <w:r>
        <w:rPr>
          <w:spacing w:val="-13"/>
        </w:rPr>
        <w:t xml:space="preserve"> </w:t>
      </w:r>
      <w:r>
        <w:t>durations</w:t>
      </w:r>
      <w:r>
        <w:rPr>
          <w:spacing w:val="-12"/>
        </w:rPr>
        <w:t xml:space="preserve"> </w:t>
      </w:r>
      <w:r>
        <w:t>for</w:t>
      </w:r>
      <w:r>
        <w:rPr>
          <w:spacing w:val="-13"/>
        </w:rPr>
        <w:t xml:space="preserve"> </w:t>
      </w:r>
      <w:r>
        <w:t>all</w:t>
      </w:r>
      <w:r>
        <w:rPr>
          <w:spacing w:val="-12"/>
        </w:rPr>
        <w:t xml:space="preserve"> </w:t>
      </w:r>
      <w:r>
        <w:t>alternatives</w:t>
      </w:r>
      <w:r>
        <w:rPr>
          <w:spacing w:val="-12"/>
        </w:rPr>
        <w:t xml:space="preserve"> </w:t>
      </w:r>
      <w:r>
        <w:t>would</w:t>
      </w:r>
      <w:r>
        <w:rPr>
          <w:spacing w:val="-13"/>
        </w:rPr>
        <w:t xml:space="preserve"> </w:t>
      </w:r>
      <w:r>
        <w:t>be</w:t>
      </w:r>
      <w:r>
        <w:rPr>
          <w:spacing w:val="-12"/>
        </w:rPr>
        <w:t xml:space="preserve"> </w:t>
      </w:r>
      <w:r>
        <w:t>the</w:t>
      </w:r>
      <w:r>
        <w:rPr>
          <w:spacing w:val="-13"/>
        </w:rPr>
        <w:t xml:space="preserve"> </w:t>
      </w:r>
      <w:r>
        <w:t>same.</w:t>
      </w:r>
      <w:r>
        <w:rPr>
          <w:spacing w:val="-12"/>
        </w:rPr>
        <w:t xml:space="preserve"> </w:t>
      </w:r>
      <w:r>
        <w:t>However, it is possible that alternatives have different construction periods. Hence, the alternative with the longest construction period will have the highest traffic control cost. Therefore, Jackson et al. [102],</w:t>
      </w:r>
    </w:p>
    <w:p w:rsidR="00FC5F77" w:rsidRDefault="00FC5F77">
      <w:pPr>
        <w:spacing w:line="259" w:lineRule="auto"/>
        <w:jc w:val="both"/>
        <w:sectPr w:rsidR="00FC5F77">
          <w:type w:val="continuous"/>
          <w:pgSz w:w="11910" w:h="16840"/>
          <w:pgMar w:top="640" w:right="1040" w:bottom="0" w:left="1300" w:header="1044" w:footer="1000" w:gutter="0"/>
          <w:cols w:space="720"/>
        </w:sectPr>
      </w:pPr>
    </w:p>
    <w:p w:rsidR="00FC5F77" w:rsidRDefault="00D56F93">
      <w:pPr>
        <w:pStyle w:val="BodyText"/>
        <w:spacing w:before="51" w:line="259" w:lineRule="auto"/>
        <w:ind w:left="116" w:right="371"/>
        <w:jc w:val="both"/>
      </w:pPr>
      <w:proofErr w:type="gramStart"/>
      <w:r>
        <w:lastRenderedPageBreak/>
        <w:t>strongly</w:t>
      </w:r>
      <w:proofErr w:type="gramEnd"/>
      <w:r>
        <w:t xml:space="preserve"> recommend considering traffic management costs in comparing alternative design costs as they</w:t>
      </w:r>
      <w:r>
        <w:rPr>
          <w:spacing w:val="-5"/>
        </w:rPr>
        <w:t xml:space="preserve"> </w:t>
      </w:r>
      <w:r>
        <w:t>may</w:t>
      </w:r>
      <w:r>
        <w:rPr>
          <w:spacing w:val="-3"/>
        </w:rPr>
        <w:t xml:space="preserve"> </w:t>
      </w:r>
      <w:r>
        <w:t>have</w:t>
      </w:r>
      <w:r>
        <w:rPr>
          <w:spacing w:val="-3"/>
        </w:rPr>
        <w:t xml:space="preserve"> </w:t>
      </w:r>
      <w:r>
        <w:t>a</w:t>
      </w:r>
      <w:r>
        <w:rPr>
          <w:spacing w:val="-6"/>
        </w:rPr>
        <w:t xml:space="preserve"> </w:t>
      </w:r>
      <w:r>
        <w:t>significant</w:t>
      </w:r>
      <w:r>
        <w:rPr>
          <w:spacing w:val="-5"/>
        </w:rPr>
        <w:t xml:space="preserve"> </w:t>
      </w:r>
      <w:r>
        <w:t>effect.</w:t>
      </w:r>
      <w:r>
        <w:rPr>
          <w:spacing w:val="-3"/>
        </w:rPr>
        <w:t xml:space="preserve"> </w:t>
      </w:r>
      <w:r>
        <w:t>Another</w:t>
      </w:r>
      <w:r>
        <w:rPr>
          <w:spacing w:val="-3"/>
        </w:rPr>
        <w:t xml:space="preserve"> </w:t>
      </w:r>
      <w:r>
        <w:t>example</w:t>
      </w:r>
      <w:r>
        <w:rPr>
          <w:spacing w:val="-5"/>
        </w:rPr>
        <w:t xml:space="preserve"> </w:t>
      </w:r>
      <w:r>
        <w:t>of</w:t>
      </w:r>
      <w:r>
        <w:rPr>
          <w:spacing w:val="-6"/>
        </w:rPr>
        <w:t xml:space="preserve"> </w:t>
      </w:r>
      <w:r>
        <w:t>a</w:t>
      </w:r>
      <w:r>
        <w:rPr>
          <w:spacing w:val="-3"/>
        </w:rPr>
        <w:t xml:space="preserve"> </w:t>
      </w:r>
      <w:r>
        <w:t>cost</w:t>
      </w:r>
      <w:r>
        <w:rPr>
          <w:spacing w:val="-3"/>
        </w:rPr>
        <w:t xml:space="preserve"> </w:t>
      </w:r>
      <w:r>
        <w:t>component</w:t>
      </w:r>
      <w:r>
        <w:rPr>
          <w:spacing w:val="-3"/>
        </w:rPr>
        <w:t xml:space="preserve"> </w:t>
      </w:r>
      <w:r>
        <w:t>that</w:t>
      </w:r>
      <w:r>
        <w:rPr>
          <w:spacing w:val="-6"/>
        </w:rPr>
        <w:t xml:space="preserve"> </w:t>
      </w:r>
      <w:r>
        <w:t>is</w:t>
      </w:r>
      <w:r>
        <w:rPr>
          <w:spacing w:val="-6"/>
        </w:rPr>
        <w:t xml:space="preserve"> </w:t>
      </w:r>
      <w:r>
        <w:t>often</w:t>
      </w:r>
      <w:r>
        <w:rPr>
          <w:spacing w:val="-3"/>
        </w:rPr>
        <w:t xml:space="preserve"> </w:t>
      </w:r>
      <w:r>
        <w:t>excluded,</w:t>
      </w:r>
      <w:r>
        <w:rPr>
          <w:spacing w:val="-3"/>
        </w:rPr>
        <w:t xml:space="preserve"> </w:t>
      </w:r>
      <w:r>
        <w:t>is</w:t>
      </w:r>
      <w:r>
        <w:rPr>
          <w:spacing w:val="-6"/>
        </w:rPr>
        <w:t xml:space="preserve"> </w:t>
      </w:r>
      <w:r>
        <w:t xml:space="preserve">the planning of a road project, e.g. costs related to structural and/or mixture design and preliminary testing. </w:t>
      </w:r>
      <w:hyperlink w:anchor="_bookmark4" w:history="1">
        <w:r>
          <w:t>Fig. 5</w:t>
        </w:r>
      </w:hyperlink>
      <w:r>
        <w:t xml:space="preserve"> demonstrates that most of the other cost components, related to initial construction, are</w:t>
      </w:r>
      <w:r>
        <w:rPr>
          <w:spacing w:val="-1"/>
        </w:rPr>
        <w:t xml:space="preserve"> </w:t>
      </w:r>
      <w:r>
        <w:t>included</w:t>
      </w:r>
      <w:r>
        <w:rPr>
          <w:spacing w:val="-1"/>
        </w:rPr>
        <w:t xml:space="preserve"> </w:t>
      </w:r>
      <w:r>
        <w:t>in</w:t>
      </w:r>
      <w:r>
        <w:rPr>
          <w:spacing w:val="-2"/>
        </w:rPr>
        <w:t xml:space="preserve"> </w:t>
      </w:r>
      <w:r>
        <w:t>LCCA.</w:t>
      </w:r>
      <w:r>
        <w:rPr>
          <w:spacing w:val="-2"/>
        </w:rPr>
        <w:t xml:space="preserve"> </w:t>
      </w:r>
      <w:r>
        <w:t>What</w:t>
      </w:r>
      <w:r>
        <w:rPr>
          <w:spacing w:val="-4"/>
        </w:rPr>
        <w:t xml:space="preserve"> </w:t>
      </w:r>
      <w:r>
        <w:t>stands</w:t>
      </w:r>
      <w:r>
        <w:rPr>
          <w:spacing w:val="-3"/>
        </w:rPr>
        <w:t xml:space="preserve"> </w:t>
      </w:r>
      <w:r>
        <w:t>out</w:t>
      </w:r>
      <w:r>
        <w:rPr>
          <w:spacing w:val="-1"/>
        </w:rPr>
        <w:t xml:space="preserve"> </w:t>
      </w:r>
      <w:r>
        <w:t>in</w:t>
      </w:r>
      <w:r>
        <w:rPr>
          <w:spacing w:val="-1"/>
        </w:rPr>
        <w:t xml:space="preserve"> </w:t>
      </w:r>
      <w:hyperlink w:anchor="_bookmark4" w:history="1">
        <w:r>
          <w:t>Fig.</w:t>
        </w:r>
        <w:r>
          <w:rPr>
            <w:spacing w:val="-2"/>
          </w:rPr>
          <w:t xml:space="preserve"> </w:t>
        </w:r>
        <w:r>
          <w:t>5</w:t>
        </w:r>
      </w:hyperlink>
      <w:r>
        <w:rPr>
          <w:spacing w:val="-2"/>
        </w:rPr>
        <w:t xml:space="preserve"> </w:t>
      </w:r>
      <w:r>
        <w:t>is</w:t>
      </w:r>
      <w:r>
        <w:rPr>
          <w:spacing w:val="-1"/>
        </w:rPr>
        <w:t xml:space="preserve"> </w:t>
      </w:r>
      <w:r>
        <w:t>that</w:t>
      </w:r>
      <w:r>
        <w:rPr>
          <w:spacing w:val="-4"/>
        </w:rPr>
        <w:t xml:space="preserve"> </w:t>
      </w:r>
      <w:r>
        <w:t>transportation</w:t>
      </w:r>
      <w:r>
        <w:rPr>
          <w:spacing w:val="-2"/>
        </w:rPr>
        <w:t xml:space="preserve"> </w:t>
      </w:r>
      <w:r>
        <w:t>is</w:t>
      </w:r>
      <w:r>
        <w:rPr>
          <w:spacing w:val="-2"/>
        </w:rPr>
        <w:t xml:space="preserve"> </w:t>
      </w:r>
      <w:r>
        <w:t>either</w:t>
      </w:r>
      <w:r>
        <w:rPr>
          <w:spacing w:val="-4"/>
        </w:rPr>
        <w:t xml:space="preserve"> </w:t>
      </w:r>
      <w:r>
        <w:t>unknown</w:t>
      </w:r>
      <w:r>
        <w:rPr>
          <w:spacing w:val="-3"/>
        </w:rPr>
        <w:t xml:space="preserve"> </w:t>
      </w:r>
      <w:r>
        <w:t>or</w:t>
      </w:r>
      <w:r>
        <w:rPr>
          <w:spacing w:val="-1"/>
        </w:rPr>
        <w:t xml:space="preserve"> </w:t>
      </w:r>
      <w:r>
        <w:t>excluded in 77% of</w:t>
      </w:r>
      <w:r>
        <w:rPr>
          <w:spacing w:val="-1"/>
        </w:rPr>
        <w:t xml:space="preserve"> </w:t>
      </w:r>
      <w:r>
        <w:t>the cases. When</w:t>
      </w:r>
      <w:r>
        <w:rPr>
          <w:spacing w:val="-2"/>
        </w:rPr>
        <w:t xml:space="preserve"> </w:t>
      </w:r>
      <w:r>
        <w:t>CBA or</w:t>
      </w:r>
      <w:r>
        <w:rPr>
          <w:spacing w:val="-1"/>
        </w:rPr>
        <w:t xml:space="preserve"> </w:t>
      </w:r>
      <w:r>
        <w:t>SPPA is</w:t>
      </w:r>
      <w:r>
        <w:rPr>
          <w:spacing w:val="-1"/>
        </w:rPr>
        <w:t xml:space="preserve"> </w:t>
      </w:r>
      <w:r>
        <w:t>performed, it is highly likely that</w:t>
      </w:r>
      <w:r>
        <w:rPr>
          <w:spacing w:val="-1"/>
        </w:rPr>
        <w:t xml:space="preserve"> </w:t>
      </w:r>
      <w:r>
        <w:t>the</w:t>
      </w:r>
      <w:r>
        <w:rPr>
          <w:spacing w:val="-1"/>
        </w:rPr>
        <w:t xml:space="preserve"> </w:t>
      </w:r>
      <w:r>
        <w:t>analysis</w:t>
      </w:r>
      <w:r>
        <w:rPr>
          <w:spacing w:val="-1"/>
        </w:rPr>
        <w:t xml:space="preserve"> </w:t>
      </w:r>
      <w:r>
        <w:t>will focus</w:t>
      </w:r>
      <w:r>
        <w:rPr>
          <w:spacing w:val="-1"/>
        </w:rPr>
        <w:t xml:space="preserve"> </w:t>
      </w:r>
      <w:r>
        <w:t>on</w:t>
      </w:r>
      <w:r>
        <w:rPr>
          <w:spacing w:val="-2"/>
        </w:rPr>
        <w:t xml:space="preserve"> </w:t>
      </w:r>
      <w:r>
        <w:t>the initial</w:t>
      </w:r>
      <w:r>
        <w:rPr>
          <w:spacing w:val="-7"/>
        </w:rPr>
        <w:t xml:space="preserve"> </w:t>
      </w:r>
      <w:r>
        <w:t>construction</w:t>
      </w:r>
      <w:r>
        <w:rPr>
          <w:spacing w:val="-10"/>
        </w:rPr>
        <w:t xml:space="preserve"> </w:t>
      </w:r>
      <w:r>
        <w:t>as</w:t>
      </w:r>
      <w:r>
        <w:rPr>
          <w:spacing w:val="-9"/>
        </w:rPr>
        <w:t xml:space="preserve"> </w:t>
      </w:r>
      <w:r>
        <w:t>it</w:t>
      </w:r>
      <w:r>
        <w:rPr>
          <w:spacing w:val="-9"/>
        </w:rPr>
        <w:t xml:space="preserve"> </w:t>
      </w:r>
      <w:r>
        <w:t>takes</w:t>
      </w:r>
      <w:r>
        <w:rPr>
          <w:spacing w:val="-6"/>
        </w:rPr>
        <w:t xml:space="preserve"> </w:t>
      </w:r>
      <w:r>
        <w:t>place</w:t>
      </w:r>
      <w:r>
        <w:rPr>
          <w:spacing w:val="-8"/>
        </w:rPr>
        <w:t xml:space="preserve"> </w:t>
      </w:r>
      <w:r>
        <w:t>in</w:t>
      </w:r>
      <w:r>
        <w:rPr>
          <w:spacing w:val="-8"/>
        </w:rPr>
        <w:t xml:space="preserve"> </w:t>
      </w:r>
      <w:r>
        <w:t>the</w:t>
      </w:r>
      <w:r>
        <w:rPr>
          <w:spacing w:val="-6"/>
        </w:rPr>
        <w:t xml:space="preserve"> </w:t>
      </w:r>
      <w:r>
        <w:t>base</w:t>
      </w:r>
      <w:r>
        <w:rPr>
          <w:spacing w:val="-8"/>
        </w:rPr>
        <w:t xml:space="preserve"> </w:t>
      </w:r>
      <w:r>
        <w:t>year.</w:t>
      </w:r>
      <w:r>
        <w:rPr>
          <w:spacing w:val="-8"/>
        </w:rPr>
        <w:t xml:space="preserve"> </w:t>
      </w:r>
      <w:r>
        <w:t>However,</w:t>
      </w:r>
      <w:r>
        <w:rPr>
          <w:spacing w:val="-6"/>
        </w:rPr>
        <w:t xml:space="preserve"> </w:t>
      </w:r>
      <w:r>
        <w:t>in</w:t>
      </w:r>
      <w:r>
        <w:rPr>
          <w:spacing w:val="-10"/>
        </w:rPr>
        <w:t xml:space="preserve"> </w:t>
      </w:r>
      <w:r>
        <w:t>some</w:t>
      </w:r>
      <w:r>
        <w:rPr>
          <w:spacing w:val="-8"/>
        </w:rPr>
        <w:t xml:space="preserve"> </w:t>
      </w:r>
      <w:r>
        <w:t>LCCAs</w:t>
      </w:r>
      <w:r>
        <w:rPr>
          <w:spacing w:val="-9"/>
        </w:rPr>
        <w:t xml:space="preserve"> </w:t>
      </w:r>
      <w:r>
        <w:t>initial</w:t>
      </w:r>
      <w:r>
        <w:rPr>
          <w:spacing w:val="-7"/>
        </w:rPr>
        <w:t xml:space="preserve"> </w:t>
      </w:r>
      <w:r>
        <w:t>construction</w:t>
      </w:r>
      <w:r>
        <w:rPr>
          <w:spacing w:val="-10"/>
        </w:rPr>
        <w:t xml:space="preserve"> </w:t>
      </w:r>
      <w:r>
        <w:t>is</w:t>
      </w:r>
      <w:r>
        <w:rPr>
          <w:spacing w:val="-7"/>
        </w:rPr>
        <w:t xml:space="preserve"> </w:t>
      </w:r>
      <w:r>
        <w:t>left out of the analysis because the project is focussing on M&amp;R.</w:t>
      </w:r>
    </w:p>
    <w:p w:rsidR="00FC5F77" w:rsidRDefault="00FC5F77">
      <w:pPr>
        <w:pStyle w:val="BodyText"/>
        <w:spacing w:before="20"/>
      </w:pPr>
    </w:p>
    <w:p w:rsidR="00FC5F77" w:rsidRDefault="00D56F93">
      <w:pPr>
        <w:pStyle w:val="BodyText"/>
        <w:spacing w:line="259" w:lineRule="auto"/>
        <w:ind w:left="116" w:right="371"/>
        <w:jc w:val="both"/>
      </w:pPr>
      <w:r>
        <w:rPr>
          <w:noProof/>
          <w:lang w:val="en-AU" w:eastAsia="en-AU"/>
        </w:rPr>
        <w:drawing>
          <wp:anchor distT="0" distB="0" distL="0" distR="0" simplePos="0" relativeHeight="484540928" behindDoc="1" locked="0" layoutInCell="1" allowOverlap="1">
            <wp:simplePos x="0" y="0"/>
            <wp:positionH relativeFrom="page">
              <wp:posOffset>1157820</wp:posOffset>
            </wp:positionH>
            <wp:positionV relativeFrom="paragraph">
              <wp:posOffset>109685</wp:posOffset>
            </wp:positionV>
            <wp:extent cx="4899698" cy="5123307"/>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43" cstate="print"/>
                    <a:stretch>
                      <a:fillRect/>
                    </a:stretch>
                  </pic:blipFill>
                  <pic:spPr>
                    <a:xfrm>
                      <a:off x="0" y="0"/>
                      <a:ext cx="4899698" cy="5123307"/>
                    </a:xfrm>
                    <a:prstGeom prst="rect">
                      <a:avLst/>
                    </a:prstGeom>
                  </pic:spPr>
                </pic:pic>
              </a:graphicData>
            </a:graphic>
          </wp:anchor>
        </w:drawing>
      </w:r>
      <w:r>
        <w:t>Although preservation costs are generally low, thus negligible compared to other costs, preservation has to be performed on a regular basis and thus should not be underestimated [102]. It is observed that these especially have a significant effect on the LCCA when rapid fluctuations are observed in future</w:t>
      </w:r>
      <w:r>
        <w:rPr>
          <w:spacing w:val="-9"/>
        </w:rPr>
        <w:t xml:space="preserve"> </w:t>
      </w:r>
      <w:r>
        <w:t>M&amp;R</w:t>
      </w:r>
      <w:r>
        <w:rPr>
          <w:spacing w:val="-8"/>
        </w:rPr>
        <w:t xml:space="preserve"> </w:t>
      </w:r>
      <w:r>
        <w:t>and</w:t>
      </w:r>
      <w:r>
        <w:rPr>
          <w:spacing w:val="-12"/>
        </w:rPr>
        <w:t xml:space="preserve"> </w:t>
      </w:r>
      <w:r>
        <w:t>material</w:t>
      </w:r>
      <w:r>
        <w:rPr>
          <w:spacing w:val="-9"/>
        </w:rPr>
        <w:t xml:space="preserve"> </w:t>
      </w:r>
      <w:r>
        <w:t>prices</w:t>
      </w:r>
      <w:r>
        <w:rPr>
          <w:spacing w:val="-8"/>
        </w:rPr>
        <w:t xml:space="preserve"> </w:t>
      </w:r>
      <w:r>
        <w:t>[53].</w:t>
      </w:r>
      <w:r>
        <w:rPr>
          <w:spacing w:val="-10"/>
        </w:rPr>
        <w:t xml:space="preserve"> </w:t>
      </w:r>
      <w:r>
        <w:t>However,</w:t>
      </w:r>
      <w:r>
        <w:rPr>
          <w:spacing w:val="-6"/>
        </w:rPr>
        <w:t xml:space="preserve"> </w:t>
      </w:r>
      <w:r>
        <w:t>it</w:t>
      </w:r>
      <w:r>
        <w:rPr>
          <w:spacing w:val="-6"/>
        </w:rPr>
        <w:t xml:space="preserve"> </w:t>
      </w:r>
      <w:r>
        <w:t>is</w:t>
      </w:r>
      <w:r>
        <w:rPr>
          <w:spacing w:val="-9"/>
        </w:rPr>
        <w:t xml:space="preserve"> </w:t>
      </w:r>
      <w:r>
        <w:t>apparent</w:t>
      </w:r>
      <w:r>
        <w:rPr>
          <w:spacing w:val="-6"/>
        </w:rPr>
        <w:t xml:space="preserve"> </w:t>
      </w:r>
      <w:r>
        <w:t>from</w:t>
      </w:r>
      <w:r>
        <w:rPr>
          <w:spacing w:val="-4"/>
        </w:rPr>
        <w:t xml:space="preserve"> </w:t>
      </w:r>
      <w:hyperlink w:anchor="_bookmark4" w:history="1">
        <w:r>
          <w:t>Fig.</w:t>
        </w:r>
        <w:r>
          <w:rPr>
            <w:spacing w:val="-10"/>
          </w:rPr>
          <w:t xml:space="preserve"> </w:t>
        </w:r>
        <w:r>
          <w:t>5</w:t>
        </w:r>
      </w:hyperlink>
      <w:r>
        <w:rPr>
          <w:spacing w:val="-8"/>
        </w:rPr>
        <w:t xml:space="preserve"> </w:t>
      </w:r>
      <w:r>
        <w:t>that</w:t>
      </w:r>
      <w:r>
        <w:rPr>
          <w:spacing w:val="-8"/>
        </w:rPr>
        <w:t xml:space="preserve"> </w:t>
      </w:r>
      <w:r>
        <w:t>very</w:t>
      </w:r>
      <w:r>
        <w:rPr>
          <w:spacing w:val="-8"/>
        </w:rPr>
        <w:t xml:space="preserve"> </w:t>
      </w:r>
      <w:r>
        <w:t>few</w:t>
      </w:r>
      <w:r>
        <w:rPr>
          <w:spacing w:val="-8"/>
        </w:rPr>
        <w:t xml:space="preserve"> </w:t>
      </w:r>
      <w:r>
        <w:t>studies</w:t>
      </w:r>
      <w:r>
        <w:rPr>
          <w:spacing w:val="-9"/>
        </w:rPr>
        <w:t xml:space="preserve"> </w:t>
      </w:r>
      <w:r>
        <w:t>consider preservation and that transportation costs during M&amp;R are often excluded or unknown. The percentage of studies that include M&amp;R is lower compared to initial construction as CBAs and SPPAs often exclude this phase.</w:t>
      </w:r>
    </w:p>
    <w:p w:rsidR="00FC5F77" w:rsidRDefault="00FC5F77">
      <w:pPr>
        <w:pStyle w:val="BodyText"/>
        <w:spacing w:before="20"/>
      </w:pPr>
    </w:p>
    <w:p w:rsidR="00FC5F77" w:rsidRDefault="00D56F93">
      <w:pPr>
        <w:pStyle w:val="BodyText"/>
        <w:spacing w:line="259" w:lineRule="auto"/>
        <w:ind w:left="116" w:right="372"/>
        <w:jc w:val="both"/>
      </w:pPr>
      <w:r>
        <w:t>The final subcategory of the agency cost is the EOL cost related to the deconstruction of the existing road or pavement, the transportation of waste, waste processing and the salvage or residual value [44</w:t>
      </w:r>
      <w:proofErr w:type="gramStart"/>
      <w:r>
        <w:t>,50,82,88</w:t>
      </w:r>
      <w:proofErr w:type="gramEnd"/>
      <w:r>
        <w:t xml:space="preserve">]. However, </w:t>
      </w:r>
      <w:hyperlink w:anchor="_bookmark4" w:history="1">
        <w:r>
          <w:t>Fig. 5</w:t>
        </w:r>
      </w:hyperlink>
      <w:r>
        <w:t xml:space="preserve"> demonstrates that EOL in most cases is excluded. The only cost component that the cases are considering is the cost associated with the deconstruction of the road, hence</w:t>
      </w:r>
      <w:r>
        <w:rPr>
          <w:spacing w:val="-6"/>
        </w:rPr>
        <w:t xml:space="preserve"> </w:t>
      </w:r>
      <w:r>
        <w:t>milling.</w:t>
      </w:r>
      <w:r>
        <w:rPr>
          <w:spacing w:val="-5"/>
        </w:rPr>
        <w:t xml:space="preserve"> </w:t>
      </w:r>
      <w:r>
        <w:t>In</w:t>
      </w:r>
      <w:r>
        <w:rPr>
          <w:spacing w:val="-6"/>
        </w:rPr>
        <w:t xml:space="preserve"> </w:t>
      </w:r>
      <w:r>
        <w:t>addition,</w:t>
      </w:r>
      <w:r>
        <w:rPr>
          <w:spacing w:val="-6"/>
        </w:rPr>
        <w:t xml:space="preserve"> </w:t>
      </w:r>
      <w:r>
        <w:t>it</w:t>
      </w:r>
      <w:r>
        <w:rPr>
          <w:spacing w:val="-4"/>
        </w:rPr>
        <w:t xml:space="preserve"> </w:t>
      </w:r>
      <w:r>
        <w:t>was</w:t>
      </w:r>
      <w:r>
        <w:rPr>
          <w:spacing w:val="-4"/>
        </w:rPr>
        <w:t xml:space="preserve"> </w:t>
      </w:r>
      <w:r>
        <w:t>found</w:t>
      </w:r>
      <w:r>
        <w:rPr>
          <w:spacing w:val="-5"/>
        </w:rPr>
        <w:t xml:space="preserve"> </w:t>
      </w:r>
      <w:r>
        <w:t>that</w:t>
      </w:r>
      <w:r>
        <w:rPr>
          <w:spacing w:val="-4"/>
        </w:rPr>
        <w:t xml:space="preserve"> </w:t>
      </w:r>
      <w:r>
        <w:t>salvage</w:t>
      </w:r>
      <w:r>
        <w:rPr>
          <w:spacing w:val="-6"/>
        </w:rPr>
        <w:t xml:space="preserve"> </w:t>
      </w:r>
      <w:r>
        <w:t>and</w:t>
      </w:r>
      <w:r>
        <w:rPr>
          <w:spacing w:val="-5"/>
        </w:rPr>
        <w:t xml:space="preserve"> </w:t>
      </w:r>
      <w:r>
        <w:t>residual</w:t>
      </w:r>
      <w:r>
        <w:rPr>
          <w:spacing w:val="-7"/>
        </w:rPr>
        <w:t xml:space="preserve"> </w:t>
      </w:r>
      <w:r>
        <w:t>value</w:t>
      </w:r>
      <w:r>
        <w:rPr>
          <w:spacing w:val="-6"/>
        </w:rPr>
        <w:t xml:space="preserve"> </w:t>
      </w:r>
      <w:r>
        <w:t>are</w:t>
      </w:r>
      <w:r>
        <w:rPr>
          <w:spacing w:val="-7"/>
        </w:rPr>
        <w:t xml:space="preserve"> </w:t>
      </w:r>
      <w:r>
        <w:t>being</w:t>
      </w:r>
      <w:r>
        <w:rPr>
          <w:spacing w:val="-5"/>
        </w:rPr>
        <w:t xml:space="preserve"> </w:t>
      </w:r>
      <w:r>
        <w:t>used</w:t>
      </w:r>
      <w:r>
        <w:rPr>
          <w:spacing w:val="-5"/>
        </w:rPr>
        <w:t xml:space="preserve"> </w:t>
      </w:r>
      <w:r>
        <w:t>interchangeably despite</w:t>
      </w:r>
      <w:r>
        <w:rPr>
          <w:spacing w:val="-2"/>
        </w:rPr>
        <w:t xml:space="preserve"> </w:t>
      </w:r>
      <w:r>
        <w:t>the</w:t>
      </w:r>
      <w:r>
        <w:rPr>
          <w:spacing w:val="-2"/>
        </w:rPr>
        <w:t xml:space="preserve"> </w:t>
      </w:r>
      <w:r>
        <w:t>difference</w:t>
      </w:r>
      <w:r>
        <w:rPr>
          <w:spacing w:val="-1"/>
        </w:rPr>
        <w:t xml:space="preserve"> </w:t>
      </w:r>
      <w:r>
        <w:t>in</w:t>
      </w:r>
      <w:r>
        <w:rPr>
          <w:spacing w:val="-4"/>
        </w:rPr>
        <w:t xml:space="preserve"> </w:t>
      </w:r>
      <w:r>
        <w:t>modelling. Therefore,</w:t>
      </w:r>
      <w:r>
        <w:rPr>
          <w:spacing w:val="-1"/>
        </w:rPr>
        <w:t xml:space="preserve"> </w:t>
      </w:r>
      <w:r>
        <w:t>clear</w:t>
      </w:r>
      <w:r>
        <w:rPr>
          <w:spacing w:val="-1"/>
        </w:rPr>
        <w:t xml:space="preserve"> </w:t>
      </w:r>
      <w:r>
        <w:t>and</w:t>
      </w:r>
      <w:r>
        <w:rPr>
          <w:spacing w:val="-1"/>
        </w:rPr>
        <w:t xml:space="preserve"> </w:t>
      </w:r>
      <w:r>
        <w:t>conclusive</w:t>
      </w:r>
      <w:r>
        <w:rPr>
          <w:spacing w:val="-2"/>
        </w:rPr>
        <w:t xml:space="preserve"> </w:t>
      </w:r>
      <w:r>
        <w:t>definitions</w:t>
      </w:r>
      <w:r>
        <w:rPr>
          <w:spacing w:val="-2"/>
        </w:rPr>
        <w:t xml:space="preserve"> </w:t>
      </w:r>
      <w:r>
        <w:t>are introduced</w:t>
      </w:r>
      <w:r>
        <w:rPr>
          <w:spacing w:val="-2"/>
        </w:rPr>
        <w:t xml:space="preserve"> </w:t>
      </w:r>
      <w:r>
        <w:t>for</w:t>
      </w:r>
      <w:r>
        <w:rPr>
          <w:spacing w:val="-2"/>
        </w:rPr>
        <w:t xml:space="preserve"> </w:t>
      </w:r>
      <w:r>
        <w:t>the use</w:t>
      </w:r>
      <w:r>
        <w:rPr>
          <w:spacing w:val="-6"/>
        </w:rPr>
        <w:t xml:space="preserve"> </w:t>
      </w:r>
      <w:r>
        <w:t>in</w:t>
      </w:r>
      <w:r>
        <w:rPr>
          <w:spacing w:val="-7"/>
        </w:rPr>
        <w:t xml:space="preserve"> </w:t>
      </w:r>
      <w:r>
        <w:t>road</w:t>
      </w:r>
      <w:r>
        <w:rPr>
          <w:spacing w:val="-7"/>
        </w:rPr>
        <w:t xml:space="preserve"> </w:t>
      </w:r>
      <w:r>
        <w:t>design.</w:t>
      </w:r>
      <w:r>
        <w:rPr>
          <w:spacing w:val="-7"/>
        </w:rPr>
        <w:t xml:space="preserve"> </w:t>
      </w:r>
      <w:r>
        <w:t>This</w:t>
      </w:r>
      <w:r>
        <w:rPr>
          <w:spacing w:val="-9"/>
        </w:rPr>
        <w:t xml:space="preserve"> </w:t>
      </w:r>
      <w:r>
        <w:t>paper</w:t>
      </w:r>
      <w:r>
        <w:rPr>
          <w:spacing w:val="-6"/>
        </w:rPr>
        <w:t xml:space="preserve"> </w:t>
      </w:r>
      <w:r>
        <w:t>defines</w:t>
      </w:r>
      <w:r>
        <w:rPr>
          <w:spacing w:val="-7"/>
        </w:rPr>
        <w:t xml:space="preserve"> </w:t>
      </w:r>
      <w:r>
        <w:t>residual</w:t>
      </w:r>
      <w:r>
        <w:rPr>
          <w:spacing w:val="-9"/>
        </w:rPr>
        <w:t xml:space="preserve"> </w:t>
      </w:r>
      <w:r>
        <w:t>value</w:t>
      </w:r>
      <w:r>
        <w:rPr>
          <w:spacing w:val="-6"/>
        </w:rPr>
        <w:t xml:space="preserve"> </w:t>
      </w:r>
      <w:r>
        <w:t>as</w:t>
      </w:r>
      <w:r>
        <w:rPr>
          <w:spacing w:val="-9"/>
        </w:rPr>
        <w:t xml:space="preserve"> </w:t>
      </w:r>
      <w:r>
        <w:t>the</w:t>
      </w:r>
      <w:r>
        <w:rPr>
          <w:spacing w:val="-9"/>
        </w:rPr>
        <w:t xml:space="preserve"> </w:t>
      </w:r>
      <w:r>
        <w:t>value</w:t>
      </w:r>
      <w:r>
        <w:rPr>
          <w:spacing w:val="-8"/>
        </w:rPr>
        <w:t xml:space="preserve"> </w:t>
      </w:r>
      <w:r>
        <w:t>of</w:t>
      </w:r>
      <w:r>
        <w:rPr>
          <w:spacing w:val="-7"/>
        </w:rPr>
        <w:t xml:space="preserve"> </w:t>
      </w:r>
      <w:r>
        <w:t>a</w:t>
      </w:r>
      <w:r>
        <w:rPr>
          <w:spacing w:val="-7"/>
        </w:rPr>
        <w:t xml:space="preserve"> </w:t>
      </w:r>
      <w:r>
        <w:t>road</w:t>
      </w:r>
      <w:r>
        <w:rPr>
          <w:spacing w:val="-10"/>
        </w:rPr>
        <w:t xml:space="preserve"> </w:t>
      </w:r>
      <w:r>
        <w:t>when</w:t>
      </w:r>
      <w:r>
        <w:rPr>
          <w:spacing w:val="-9"/>
        </w:rPr>
        <w:t xml:space="preserve"> </w:t>
      </w:r>
      <w:r>
        <w:t>its</w:t>
      </w:r>
      <w:r>
        <w:rPr>
          <w:spacing w:val="-9"/>
        </w:rPr>
        <w:t xml:space="preserve"> </w:t>
      </w:r>
      <w:r>
        <w:t>service</w:t>
      </w:r>
      <w:r>
        <w:rPr>
          <w:spacing w:val="-9"/>
        </w:rPr>
        <w:t xml:space="preserve"> </w:t>
      </w:r>
      <w:r>
        <w:t>life</w:t>
      </w:r>
      <w:r>
        <w:rPr>
          <w:spacing w:val="-8"/>
        </w:rPr>
        <w:t xml:space="preserve"> </w:t>
      </w:r>
      <w:r>
        <w:t>reaches beyond the end of the analysis period and salvage value as the value after the recycling of materials when a road has reached the end of its service life, so primary materials are saved.</w:t>
      </w:r>
    </w:p>
    <w:p w:rsidR="00FC5F77" w:rsidRDefault="00FC5F77">
      <w:pPr>
        <w:pStyle w:val="BodyText"/>
        <w:spacing w:before="18"/>
      </w:pPr>
    </w:p>
    <w:p w:rsidR="00FC5F77" w:rsidRDefault="00D56F93">
      <w:pPr>
        <w:pStyle w:val="BodyText"/>
        <w:spacing w:before="1" w:line="259" w:lineRule="auto"/>
        <w:ind w:left="116" w:right="370"/>
        <w:jc w:val="both"/>
      </w:pPr>
      <w:r>
        <w:t>According to Gu et al. [17], the salvage value of a material is calculated based on the price of the primary materials minus the processing cost of the recycled material. RAP, for example, has two possibilities. Firstly, it can be recycled as an unbound or cement-bound material</w:t>
      </w:r>
      <w:r>
        <w:rPr>
          <w:spacing w:val="-1"/>
        </w:rPr>
        <w:t xml:space="preserve"> </w:t>
      </w:r>
      <w:r>
        <w:t>when the bitumen is not recycled. Therefore, the salvage value is equal to the material and transport cost of primary aggregates minus the cost of transport and processing RAP. Secondly, it can be recycled into new bitumen-bound layers. Hence, the salvage value is equal to the binder percentage of RAP multiplied by</w:t>
      </w:r>
      <w:r>
        <w:rPr>
          <w:spacing w:val="-10"/>
        </w:rPr>
        <w:t xml:space="preserve"> </w:t>
      </w:r>
      <w:r>
        <w:t>the</w:t>
      </w:r>
      <w:r>
        <w:rPr>
          <w:spacing w:val="-11"/>
        </w:rPr>
        <w:t xml:space="preserve"> </w:t>
      </w:r>
      <w:r>
        <w:t>price</w:t>
      </w:r>
      <w:r>
        <w:rPr>
          <w:spacing w:val="-10"/>
        </w:rPr>
        <w:t xml:space="preserve"> </w:t>
      </w:r>
      <w:r>
        <w:t>(transport</w:t>
      </w:r>
      <w:r>
        <w:rPr>
          <w:spacing w:val="-10"/>
        </w:rPr>
        <w:t xml:space="preserve"> </w:t>
      </w:r>
      <w:r>
        <w:t>included)</w:t>
      </w:r>
      <w:r>
        <w:rPr>
          <w:spacing w:val="-9"/>
        </w:rPr>
        <w:t xml:space="preserve"> </w:t>
      </w:r>
      <w:r>
        <w:t>of</w:t>
      </w:r>
      <w:r>
        <w:rPr>
          <w:spacing w:val="-11"/>
        </w:rPr>
        <w:t xml:space="preserve"> </w:t>
      </w:r>
      <w:r>
        <w:t>virgin</w:t>
      </w:r>
      <w:r>
        <w:rPr>
          <w:spacing w:val="-12"/>
        </w:rPr>
        <w:t xml:space="preserve"> </w:t>
      </w:r>
      <w:r>
        <w:t>bitumen</w:t>
      </w:r>
      <w:r>
        <w:rPr>
          <w:spacing w:val="-10"/>
        </w:rPr>
        <w:t xml:space="preserve"> </w:t>
      </w:r>
      <w:r>
        <w:t>plus</w:t>
      </w:r>
      <w:r>
        <w:rPr>
          <w:spacing w:val="-10"/>
        </w:rPr>
        <w:t xml:space="preserve"> </w:t>
      </w:r>
      <w:r>
        <w:t>the</w:t>
      </w:r>
      <w:r>
        <w:rPr>
          <w:spacing w:val="-10"/>
        </w:rPr>
        <w:t xml:space="preserve"> </w:t>
      </w:r>
      <w:r>
        <w:t>aggregate</w:t>
      </w:r>
      <w:r>
        <w:rPr>
          <w:spacing w:val="-10"/>
        </w:rPr>
        <w:t xml:space="preserve"> </w:t>
      </w:r>
      <w:r>
        <w:t>percentage</w:t>
      </w:r>
      <w:r>
        <w:rPr>
          <w:spacing w:val="-12"/>
        </w:rPr>
        <w:t xml:space="preserve"> </w:t>
      </w:r>
      <w:r>
        <w:t>of</w:t>
      </w:r>
      <w:r>
        <w:rPr>
          <w:spacing w:val="-11"/>
        </w:rPr>
        <w:t xml:space="preserve"> </w:t>
      </w:r>
      <w:r>
        <w:t>the</w:t>
      </w:r>
      <w:r>
        <w:rPr>
          <w:spacing w:val="-10"/>
        </w:rPr>
        <w:t xml:space="preserve"> </w:t>
      </w:r>
      <w:r>
        <w:t>RAP</w:t>
      </w:r>
      <w:r>
        <w:rPr>
          <w:spacing w:val="-10"/>
        </w:rPr>
        <w:t xml:space="preserve"> </w:t>
      </w:r>
      <w:r>
        <w:t xml:space="preserve">multiplied by the price (transport included) of primary aggregates minus the cost of transport and processing RAP. Hence, </w:t>
      </w:r>
      <w:hyperlink w:anchor="_bookmark5" w:history="1">
        <w:r>
          <w:t>Eq. 1</w:t>
        </w:r>
      </w:hyperlink>
      <w:r>
        <w:t xml:space="preserve"> is proposed to determine the salvage value:</w:t>
      </w:r>
    </w:p>
    <w:p w:rsidR="00FC5F77" w:rsidRDefault="00FC5F77">
      <w:pPr>
        <w:pStyle w:val="BodyText"/>
        <w:spacing w:before="96"/>
        <w:rPr>
          <w:sz w:val="20"/>
        </w:rPr>
      </w:pPr>
    </w:p>
    <w:tbl>
      <w:tblPr>
        <w:tblW w:w="0" w:type="auto"/>
        <w:tblInd w:w="1835" w:type="dxa"/>
        <w:tblLayout w:type="fixed"/>
        <w:tblCellMar>
          <w:left w:w="0" w:type="dxa"/>
          <w:right w:w="0" w:type="dxa"/>
        </w:tblCellMar>
        <w:tblLook w:val="01E0" w:firstRow="1" w:lastRow="1" w:firstColumn="1" w:lastColumn="1" w:noHBand="0" w:noVBand="0"/>
      </w:tblPr>
      <w:tblGrid>
        <w:gridCol w:w="6171"/>
        <w:gridCol w:w="991"/>
      </w:tblGrid>
      <w:tr w:rsidR="00FC5F77">
        <w:trPr>
          <w:trHeight w:val="772"/>
        </w:trPr>
        <w:tc>
          <w:tcPr>
            <w:tcW w:w="6171" w:type="dxa"/>
          </w:tcPr>
          <w:p w:rsidR="00FC5F77" w:rsidRDefault="00D56F93">
            <w:pPr>
              <w:pStyle w:val="TableParagraph"/>
              <w:spacing w:line="161" w:lineRule="exact"/>
              <w:ind w:left="842"/>
              <w:jc w:val="left"/>
              <w:rPr>
                <w:rFonts w:ascii="Cambria Math" w:eastAsia="Cambria Math"/>
                <w:sz w:val="16"/>
              </w:rPr>
            </w:pPr>
            <w:r>
              <w:rPr>
                <w:rFonts w:ascii="Cambria Math" w:eastAsia="Cambria Math"/>
                <w:spacing w:val="-10"/>
                <w:w w:val="115"/>
                <w:sz w:val="16"/>
              </w:rPr>
              <w:t>𝑛</w:t>
            </w:r>
          </w:p>
          <w:p w:rsidR="00FC5F77" w:rsidRDefault="00D56F93">
            <w:pPr>
              <w:pStyle w:val="TableParagraph"/>
              <w:spacing w:before="74" w:line="240" w:lineRule="auto"/>
              <w:ind w:left="50"/>
              <w:jc w:val="left"/>
              <w:rPr>
                <w:rFonts w:ascii="Cambria Math" w:eastAsia="Cambria Math" w:hAnsi="Cambria Math"/>
                <w:sz w:val="16"/>
              </w:rPr>
            </w:pPr>
            <w:r>
              <w:rPr>
                <w:rFonts w:ascii="Cambria Math" w:eastAsia="Cambria Math" w:hAnsi="Cambria Math"/>
                <w:spacing w:val="-4"/>
                <w:w w:val="110"/>
              </w:rPr>
              <w:t>𝑆𝑉</w:t>
            </w:r>
            <w:r>
              <w:rPr>
                <w:rFonts w:ascii="Cambria Math" w:eastAsia="Cambria Math" w:hAnsi="Cambria Math"/>
                <w:spacing w:val="-10"/>
                <w:w w:val="110"/>
              </w:rPr>
              <w:t xml:space="preserve"> </w:t>
            </w:r>
            <w:r>
              <w:rPr>
                <w:rFonts w:ascii="Cambria Math" w:eastAsia="Cambria Math" w:hAnsi="Cambria Math"/>
                <w:spacing w:val="-4"/>
                <w:w w:val="110"/>
              </w:rPr>
              <w:t>=</w:t>
            </w:r>
            <w:r>
              <w:rPr>
                <w:rFonts w:ascii="Cambria Math" w:eastAsia="Cambria Math" w:hAnsi="Cambria Math"/>
                <w:spacing w:val="-9"/>
                <w:w w:val="110"/>
              </w:rPr>
              <w:t xml:space="preserve"> </w:t>
            </w:r>
            <w:r>
              <w:rPr>
                <w:rFonts w:ascii="Cambria Math" w:eastAsia="Cambria Math" w:hAnsi="Cambria Math"/>
                <w:spacing w:val="-4"/>
                <w:w w:val="145"/>
              </w:rPr>
              <w:t>(∑</w:t>
            </w:r>
            <w:r>
              <w:rPr>
                <w:rFonts w:ascii="Cambria Math" w:eastAsia="Cambria Math" w:hAnsi="Cambria Math"/>
                <w:spacing w:val="-37"/>
                <w:w w:val="145"/>
              </w:rPr>
              <w:t xml:space="preserve"> </w:t>
            </w:r>
            <w:r>
              <w:rPr>
                <w:rFonts w:ascii="Cambria Math" w:eastAsia="Cambria Math" w:hAnsi="Cambria Math"/>
                <w:spacing w:val="-4"/>
                <w:w w:val="110"/>
              </w:rPr>
              <w:t>𝑥</w:t>
            </w:r>
            <w:r>
              <w:rPr>
                <w:rFonts w:ascii="Cambria Math" w:eastAsia="Cambria Math" w:hAnsi="Cambria Math"/>
                <w:spacing w:val="-4"/>
                <w:w w:val="110"/>
                <w:position w:val="-4"/>
                <w:sz w:val="16"/>
              </w:rPr>
              <w:t>𝑖</w:t>
            </w:r>
            <w:r>
              <w:rPr>
                <w:rFonts w:ascii="Cambria Math" w:eastAsia="Cambria Math" w:hAnsi="Cambria Math"/>
                <w:spacing w:val="-5"/>
                <w:w w:val="110"/>
                <w:position w:val="-4"/>
                <w:sz w:val="16"/>
              </w:rPr>
              <w:t xml:space="preserve"> </w:t>
            </w:r>
            <w:r>
              <w:rPr>
                <w:rFonts w:ascii="Cambria Math" w:eastAsia="Cambria Math" w:hAnsi="Cambria Math"/>
                <w:spacing w:val="-4"/>
                <w:w w:val="110"/>
                <w:position w:val="1"/>
              </w:rPr>
              <w:t>(</w:t>
            </w:r>
            <w:r>
              <w:rPr>
                <w:rFonts w:ascii="Cambria Math" w:eastAsia="Cambria Math" w:hAnsi="Cambria Math"/>
                <w:spacing w:val="-4"/>
                <w:w w:val="110"/>
              </w:rPr>
              <w:t>𝑈𝑀𝐸</w:t>
            </w:r>
            <w:r>
              <w:rPr>
                <w:rFonts w:ascii="Cambria Math" w:eastAsia="Cambria Math" w:hAnsi="Cambria Math"/>
                <w:spacing w:val="-4"/>
                <w:w w:val="110"/>
                <w:position w:val="-4"/>
                <w:sz w:val="16"/>
              </w:rPr>
              <w:t>𝑖</w:t>
            </w:r>
            <w:r>
              <w:rPr>
                <w:rFonts w:ascii="Cambria Math" w:eastAsia="Cambria Math" w:hAnsi="Cambria Math"/>
                <w:spacing w:val="2"/>
                <w:w w:val="110"/>
                <w:position w:val="-4"/>
                <w:sz w:val="16"/>
              </w:rPr>
              <w:t xml:space="preserve"> </w:t>
            </w:r>
            <w:r>
              <w:rPr>
                <w:rFonts w:ascii="Cambria Math" w:eastAsia="Cambria Math" w:hAnsi="Cambria Math"/>
                <w:spacing w:val="-4"/>
                <w:w w:val="110"/>
              </w:rPr>
              <w:t>+</w:t>
            </w:r>
            <w:r>
              <w:rPr>
                <w:rFonts w:ascii="Cambria Math" w:eastAsia="Cambria Math" w:hAnsi="Cambria Math"/>
                <w:spacing w:val="-9"/>
                <w:w w:val="110"/>
              </w:rPr>
              <w:t xml:space="preserve"> </w:t>
            </w:r>
            <w:r>
              <w:rPr>
                <w:rFonts w:ascii="Cambria Math" w:eastAsia="Cambria Math" w:hAnsi="Cambria Math"/>
                <w:spacing w:val="-4"/>
                <w:w w:val="110"/>
              </w:rPr>
              <w:t>𝑈𝑇</w:t>
            </w:r>
            <w:r>
              <w:rPr>
                <w:rFonts w:ascii="Cambria Math" w:eastAsia="Cambria Math" w:hAnsi="Cambria Math"/>
                <w:spacing w:val="-4"/>
                <w:w w:val="110"/>
                <w:position w:val="-4"/>
                <w:sz w:val="16"/>
              </w:rPr>
              <w:t>𝑖</w:t>
            </w:r>
            <w:r>
              <w:rPr>
                <w:rFonts w:ascii="Cambria Math" w:eastAsia="Cambria Math" w:hAnsi="Cambria Math"/>
                <w:spacing w:val="6"/>
                <w:w w:val="110"/>
                <w:position w:val="-4"/>
                <w:sz w:val="16"/>
              </w:rPr>
              <w:t xml:space="preserve"> </w:t>
            </w:r>
            <w:r>
              <w:rPr>
                <w:rFonts w:ascii="Cambria Math" w:eastAsia="Cambria Math" w:hAnsi="Cambria Math"/>
                <w:spacing w:val="-4"/>
                <w:w w:val="110"/>
              </w:rPr>
              <w:t>∗</w:t>
            </w:r>
            <w:r>
              <w:rPr>
                <w:rFonts w:ascii="Cambria Math" w:eastAsia="Cambria Math" w:hAnsi="Cambria Math"/>
                <w:spacing w:val="-9"/>
                <w:w w:val="110"/>
              </w:rPr>
              <w:t xml:space="preserve"> </w:t>
            </w:r>
            <w:r>
              <w:rPr>
                <w:rFonts w:ascii="Cambria Math" w:eastAsia="Cambria Math" w:hAnsi="Cambria Math"/>
                <w:spacing w:val="-4"/>
                <w:w w:val="110"/>
              </w:rPr>
              <w:t>𝐿</w:t>
            </w:r>
            <w:r>
              <w:rPr>
                <w:rFonts w:ascii="Cambria Math" w:eastAsia="Cambria Math" w:hAnsi="Cambria Math"/>
                <w:spacing w:val="-4"/>
                <w:w w:val="110"/>
                <w:position w:val="-4"/>
                <w:sz w:val="16"/>
              </w:rPr>
              <w:t>𝑖</w:t>
            </w:r>
            <w:r>
              <w:rPr>
                <w:rFonts w:ascii="Cambria Math" w:eastAsia="Cambria Math" w:hAnsi="Cambria Math"/>
                <w:spacing w:val="-4"/>
                <w:w w:val="110"/>
                <w:position w:val="1"/>
              </w:rPr>
              <w:t>)</w:t>
            </w:r>
            <w:r>
              <w:rPr>
                <w:rFonts w:ascii="Cambria Math" w:eastAsia="Cambria Math" w:hAnsi="Cambria Math"/>
                <w:spacing w:val="-4"/>
                <w:w w:val="110"/>
              </w:rPr>
              <w:t>)</w:t>
            </w:r>
            <w:r>
              <w:rPr>
                <w:rFonts w:ascii="Cambria Math" w:eastAsia="Cambria Math" w:hAnsi="Cambria Math"/>
                <w:spacing w:val="-9"/>
                <w:w w:val="110"/>
              </w:rPr>
              <w:t xml:space="preserve"> </w:t>
            </w:r>
            <w:r>
              <w:rPr>
                <w:rFonts w:ascii="Cambria Math" w:eastAsia="Cambria Math" w:hAnsi="Cambria Math"/>
                <w:spacing w:val="-4"/>
                <w:w w:val="110"/>
              </w:rPr>
              <w:t>−</w:t>
            </w:r>
            <w:r>
              <w:rPr>
                <w:rFonts w:ascii="Cambria Math" w:eastAsia="Cambria Math" w:hAnsi="Cambria Math"/>
                <w:spacing w:val="-9"/>
                <w:w w:val="110"/>
              </w:rPr>
              <w:t xml:space="preserve"> </w:t>
            </w:r>
            <w:r>
              <w:rPr>
                <w:rFonts w:ascii="Cambria Math" w:eastAsia="Cambria Math" w:hAnsi="Cambria Math"/>
                <w:spacing w:val="-4"/>
                <w:w w:val="110"/>
              </w:rPr>
              <w:t>𝑈𝑊𝑃</w:t>
            </w:r>
            <w:r>
              <w:rPr>
                <w:rFonts w:ascii="Cambria Math" w:eastAsia="Cambria Math" w:hAnsi="Cambria Math"/>
                <w:spacing w:val="-4"/>
                <w:w w:val="110"/>
                <w:position w:val="-4"/>
                <w:sz w:val="16"/>
              </w:rPr>
              <w:t>𝑟𝑒𝑐.</w:t>
            </w:r>
            <w:r>
              <w:rPr>
                <w:rFonts w:ascii="Cambria Math" w:eastAsia="Cambria Math" w:hAnsi="Cambria Math"/>
                <w:spacing w:val="8"/>
                <w:w w:val="110"/>
                <w:position w:val="-4"/>
                <w:sz w:val="16"/>
              </w:rPr>
              <w:t xml:space="preserve"> </w:t>
            </w:r>
            <w:r>
              <w:rPr>
                <w:rFonts w:ascii="Cambria Math" w:eastAsia="Cambria Math" w:hAnsi="Cambria Math"/>
                <w:spacing w:val="-4"/>
                <w:w w:val="110"/>
              </w:rPr>
              <w:t>−</w:t>
            </w:r>
            <w:r>
              <w:rPr>
                <w:rFonts w:ascii="Cambria Math" w:eastAsia="Cambria Math" w:hAnsi="Cambria Math"/>
                <w:spacing w:val="-10"/>
                <w:w w:val="110"/>
              </w:rPr>
              <w:t xml:space="preserve"> </w:t>
            </w:r>
            <w:r>
              <w:rPr>
                <w:rFonts w:ascii="Cambria Math" w:eastAsia="Cambria Math" w:hAnsi="Cambria Math"/>
                <w:spacing w:val="-4"/>
                <w:w w:val="110"/>
              </w:rPr>
              <w:t>𝑈𝑇</w:t>
            </w:r>
            <w:r>
              <w:rPr>
                <w:rFonts w:ascii="Cambria Math" w:eastAsia="Cambria Math" w:hAnsi="Cambria Math"/>
                <w:spacing w:val="-4"/>
                <w:w w:val="110"/>
                <w:position w:val="-4"/>
                <w:sz w:val="16"/>
              </w:rPr>
              <w:t>𝑟𝑒𝑐.</w:t>
            </w:r>
            <w:r>
              <w:rPr>
                <w:rFonts w:ascii="Cambria Math" w:eastAsia="Cambria Math" w:hAnsi="Cambria Math"/>
                <w:spacing w:val="8"/>
                <w:w w:val="110"/>
                <w:position w:val="-4"/>
                <w:sz w:val="16"/>
              </w:rPr>
              <w:t xml:space="preserve"> </w:t>
            </w:r>
            <w:r>
              <w:rPr>
                <w:rFonts w:ascii="Cambria Math" w:eastAsia="Cambria Math" w:hAnsi="Cambria Math"/>
                <w:spacing w:val="-4"/>
                <w:w w:val="110"/>
              </w:rPr>
              <w:t>∗</w:t>
            </w:r>
            <w:r>
              <w:rPr>
                <w:rFonts w:ascii="Cambria Math" w:eastAsia="Cambria Math" w:hAnsi="Cambria Math"/>
                <w:spacing w:val="-9"/>
                <w:w w:val="110"/>
              </w:rPr>
              <w:t xml:space="preserve"> </w:t>
            </w:r>
            <w:r>
              <w:rPr>
                <w:rFonts w:ascii="Cambria Math" w:eastAsia="Cambria Math" w:hAnsi="Cambria Math"/>
                <w:spacing w:val="-4"/>
                <w:w w:val="110"/>
              </w:rPr>
              <w:t>𝐿</w:t>
            </w:r>
            <w:r>
              <w:rPr>
                <w:rFonts w:ascii="Cambria Math" w:eastAsia="Cambria Math" w:hAnsi="Cambria Math"/>
                <w:spacing w:val="-4"/>
                <w:w w:val="110"/>
                <w:position w:val="-4"/>
                <w:sz w:val="16"/>
              </w:rPr>
              <w:t>𝑟𝑒𝑐.</w:t>
            </w:r>
          </w:p>
          <w:p w:rsidR="00FC5F77" w:rsidRDefault="00D56F93">
            <w:pPr>
              <w:pStyle w:val="TableParagraph"/>
              <w:spacing w:before="46" w:line="168" w:lineRule="exact"/>
              <w:ind w:left="758"/>
              <w:jc w:val="left"/>
              <w:rPr>
                <w:rFonts w:ascii="Cambria Math" w:eastAsia="Cambria Math"/>
                <w:sz w:val="16"/>
              </w:rPr>
            </w:pPr>
            <w:r>
              <w:rPr>
                <w:rFonts w:ascii="Cambria Math" w:eastAsia="Cambria Math"/>
                <w:spacing w:val="-5"/>
                <w:w w:val="105"/>
                <w:sz w:val="16"/>
              </w:rPr>
              <w:t>𝑖=1</w:t>
            </w:r>
          </w:p>
        </w:tc>
        <w:tc>
          <w:tcPr>
            <w:tcW w:w="991" w:type="dxa"/>
          </w:tcPr>
          <w:p w:rsidR="00FC5F77" w:rsidRDefault="00FC5F77">
            <w:pPr>
              <w:pStyle w:val="TableParagraph"/>
              <w:spacing w:before="45" w:line="240" w:lineRule="auto"/>
              <w:jc w:val="left"/>
              <w:rPr>
                <w:sz w:val="18"/>
              </w:rPr>
            </w:pPr>
          </w:p>
          <w:p w:rsidR="00FC5F77" w:rsidRDefault="00D56F93">
            <w:pPr>
              <w:pStyle w:val="TableParagraph"/>
              <w:spacing w:before="1" w:line="240" w:lineRule="auto"/>
              <w:ind w:left="581"/>
              <w:jc w:val="left"/>
              <w:rPr>
                <w:i/>
                <w:sz w:val="18"/>
              </w:rPr>
            </w:pPr>
            <w:bookmarkStart w:id="5" w:name="_bookmark5"/>
            <w:bookmarkEnd w:id="5"/>
            <w:r>
              <w:rPr>
                <w:i/>
                <w:color w:val="44536A"/>
                <w:sz w:val="18"/>
              </w:rPr>
              <w:t xml:space="preserve">Eq. </w:t>
            </w:r>
            <w:r>
              <w:rPr>
                <w:i/>
                <w:color w:val="44536A"/>
                <w:spacing w:val="-10"/>
                <w:sz w:val="18"/>
              </w:rPr>
              <w:t>1</w:t>
            </w:r>
          </w:p>
        </w:tc>
      </w:tr>
    </w:tbl>
    <w:p w:rsidR="00FC5F77" w:rsidRDefault="00FC5F77">
      <w:pPr>
        <w:pStyle w:val="BodyText"/>
        <w:spacing w:before="48"/>
      </w:pPr>
    </w:p>
    <w:p w:rsidR="00FC5F77" w:rsidRDefault="00D56F93">
      <w:pPr>
        <w:pStyle w:val="BodyText"/>
        <w:spacing w:line="259" w:lineRule="auto"/>
        <w:ind w:left="116" w:right="371"/>
        <w:jc w:val="both"/>
      </w:pPr>
      <w:r>
        <w:t xml:space="preserve">Where </w:t>
      </w:r>
      <w:r>
        <w:rPr>
          <w:i/>
        </w:rPr>
        <w:t xml:space="preserve">SV </w:t>
      </w:r>
      <w:r>
        <w:t xml:space="preserve">is the salvage value after recycling in €/ton, </w:t>
      </w:r>
      <w:r>
        <w:rPr>
          <w:i/>
        </w:rPr>
        <w:t xml:space="preserve">n </w:t>
      </w:r>
      <w:r>
        <w:t xml:space="preserve">is the number of materials that are being </w:t>
      </w:r>
      <w:r>
        <w:rPr>
          <w:position w:val="2"/>
        </w:rPr>
        <w:t>saved,</w:t>
      </w:r>
      <w:r>
        <w:rPr>
          <w:spacing w:val="-6"/>
          <w:position w:val="2"/>
        </w:rPr>
        <w:t xml:space="preserve"> </w:t>
      </w:r>
      <w:r>
        <w:rPr>
          <w:i/>
          <w:position w:val="2"/>
        </w:rPr>
        <w:t>x</w:t>
      </w:r>
      <w:r>
        <w:rPr>
          <w:i/>
          <w:sz w:val="14"/>
        </w:rPr>
        <w:t>i</w:t>
      </w:r>
      <w:r>
        <w:rPr>
          <w:i/>
          <w:spacing w:val="14"/>
          <w:sz w:val="14"/>
        </w:rPr>
        <w:t xml:space="preserve"> </w:t>
      </w:r>
      <w:r>
        <w:rPr>
          <w:position w:val="2"/>
        </w:rPr>
        <w:t>is</w:t>
      </w:r>
      <w:r>
        <w:rPr>
          <w:spacing w:val="-6"/>
          <w:position w:val="2"/>
        </w:rPr>
        <w:t xml:space="preserve"> </w:t>
      </w:r>
      <w:r>
        <w:rPr>
          <w:position w:val="2"/>
        </w:rPr>
        <w:t>the</w:t>
      </w:r>
      <w:r>
        <w:rPr>
          <w:spacing w:val="-5"/>
          <w:position w:val="2"/>
        </w:rPr>
        <w:t xml:space="preserve"> </w:t>
      </w:r>
      <w:r>
        <w:rPr>
          <w:position w:val="2"/>
        </w:rPr>
        <w:t>mass</w:t>
      </w:r>
      <w:r>
        <w:rPr>
          <w:spacing w:val="-6"/>
          <w:position w:val="2"/>
        </w:rPr>
        <w:t xml:space="preserve"> </w:t>
      </w:r>
      <w:r>
        <w:rPr>
          <w:position w:val="2"/>
        </w:rPr>
        <w:t>percentage</w:t>
      </w:r>
      <w:r>
        <w:rPr>
          <w:spacing w:val="-6"/>
          <w:position w:val="2"/>
        </w:rPr>
        <w:t xml:space="preserve"> </w:t>
      </w:r>
      <w:r>
        <w:rPr>
          <w:position w:val="2"/>
        </w:rPr>
        <w:t>of</w:t>
      </w:r>
      <w:r>
        <w:rPr>
          <w:spacing w:val="-6"/>
          <w:position w:val="2"/>
        </w:rPr>
        <w:t xml:space="preserve"> </w:t>
      </w:r>
      <w:r>
        <w:rPr>
          <w:position w:val="2"/>
        </w:rPr>
        <w:t>material</w:t>
      </w:r>
      <w:r>
        <w:rPr>
          <w:spacing w:val="-4"/>
          <w:position w:val="2"/>
        </w:rPr>
        <w:t xml:space="preserve"> </w:t>
      </w:r>
      <w:r>
        <w:rPr>
          <w:position w:val="2"/>
        </w:rPr>
        <w:t>i</w:t>
      </w:r>
      <w:r>
        <w:rPr>
          <w:spacing w:val="-3"/>
          <w:position w:val="2"/>
        </w:rPr>
        <w:t xml:space="preserve"> </w:t>
      </w:r>
      <w:r>
        <w:rPr>
          <w:position w:val="2"/>
        </w:rPr>
        <w:t>in</w:t>
      </w:r>
      <w:r>
        <w:rPr>
          <w:spacing w:val="-7"/>
          <w:position w:val="2"/>
        </w:rPr>
        <w:t xml:space="preserve"> </w:t>
      </w:r>
      <w:r>
        <w:rPr>
          <w:position w:val="2"/>
        </w:rPr>
        <w:t>the</w:t>
      </w:r>
      <w:r>
        <w:rPr>
          <w:spacing w:val="-5"/>
          <w:position w:val="2"/>
        </w:rPr>
        <w:t xml:space="preserve"> </w:t>
      </w:r>
      <w:r>
        <w:rPr>
          <w:position w:val="2"/>
        </w:rPr>
        <w:t>recycled</w:t>
      </w:r>
      <w:r>
        <w:rPr>
          <w:spacing w:val="-6"/>
          <w:position w:val="2"/>
        </w:rPr>
        <w:t xml:space="preserve"> </w:t>
      </w:r>
      <w:r>
        <w:rPr>
          <w:position w:val="2"/>
        </w:rPr>
        <w:t>content,</w:t>
      </w:r>
      <w:r>
        <w:rPr>
          <w:spacing w:val="-3"/>
          <w:position w:val="2"/>
        </w:rPr>
        <w:t xml:space="preserve"> </w:t>
      </w:r>
      <w:r>
        <w:rPr>
          <w:i/>
          <w:position w:val="2"/>
        </w:rPr>
        <w:t>UME</w:t>
      </w:r>
      <w:r>
        <w:rPr>
          <w:i/>
          <w:sz w:val="14"/>
        </w:rPr>
        <w:t>i</w:t>
      </w:r>
      <w:r>
        <w:rPr>
          <w:i/>
          <w:spacing w:val="14"/>
          <w:sz w:val="14"/>
        </w:rPr>
        <w:t xml:space="preserve"> </w:t>
      </w:r>
      <w:r>
        <w:rPr>
          <w:position w:val="2"/>
        </w:rPr>
        <w:t>is</w:t>
      </w:r>
      <w:r>
        <w:rPr>
          <w:spacing w:val="-3"/>
          <w:position w:val="2"/>
        </w:rPr>
        <w:t xml:space="preserve"> </w:t>
      </w:r>
      <w:r>
        <w:rPr>
          <w:position w:val="2"/>
        </w:rPr>
        <w:t>the</w:t>
      </w:r>
      <w:r>
        <w:rPr>
          <w:spacing w:val="-5"/>
          <w:position w:val="2"/>
        </w:rPr>
        <w:t xml:space="preserve"> </w:t>
      </w:r>
      <w:r>
        <w:rPr>
          <w:position w:val="2"/>
        </w:rPr>
        <w:t>unit</w:t>
      </w:r>
      <w:r>
        <w:rPr>
          <w:spacing w:val="-3"/>
          <w:position w:val="2"/>
        </w:rPr>
        <w:t xml:space="preserve"> </w:t>
      </w:r>
      <w:r>
        <w:rPr>
          <w:position w:val="2"/>
        </w:rPr>
        <w:t>price</w:t>
      </w:r>
      <w:r>
        <w:rPr>
          <w:spacing w:val="-5"/>
          <w:position w:val="2"/>
        </w:rPr>
        <w:t xml:space="preserve"> </w:t>
      </w:r>
      <w:r>
        <w:rPr>
          <w:position w:val="2"/>
        </w:rPr>
        <w:t>of</w:t>
      </w:r>
      <w:r>
        <w:rPr>
          <w:spacing w:val="-6"/>
          <w:position w:val="2"/>
        </w:rPr>
        <w:t xml:space="preserve"> </w:t>
      </w:r>
      <w:r>
        <w:rPr>
          <w:position w:val="2"/>
        </w:rPr>
        <w:t xml:space="preserve">material i in €/ton, </w:t>
      </w:r>
      <w:r>
        <w:rPr>
          <w:i/>
          <w:position w:val="2"/>
        </w:rPr>
        <w:t>UT</w:t>
      </w:r>
      <w:r>
        <w:rPr>
          <w:i/>
          <w:sz w:val="14"/>
        </w:rPr>
        <w:t>i</w:t>
      </w:r>
      <w:r>
        <w:rPr>
          <w:i/>
          <w:spacing w:val="23"/>
          <w:sz w:val="14"/>
        </w:rPr>
        <w:t xml:space="preserve"> </w:t>
      </w:r>
      <w:r>
        <w:rPr>
          <w:position w:val="2"/>
        </w:rPr>
        <w:t>is the unit price for transporting material i in €</w:t>
      </w:r>
      <w:proofErr w:type="gramStart"/>
      <w:r>
        <w:rPr>
          <w:position w:val="2"/>
        </w:rPr>
        <w:t>/(</w:t>
      </w:r>
      <w:proofErr w:type="gramEnd"/>
      <w:r>
        <w:rPr>
          <w:position w:val="2"/>
        </w:rPr>
        <w:t xml:space="preserve">ton.km), </w:t>
      </w:r>
      <w:r>
        <w:rPr>
          <w:i/>
          <w:position w:val="2"/>
        </w:rPr>
        <w:t>L</w:t>
      </w:r>
      <w:r>
        <w:rPr>
          <w:i/>
          <w:sz w:val="14"/>
        </w:rPr>
        <w:t>i</w:t>
      </w:r>
      <w:r>
        <w:rPr>
          <w:i/>
          <w:spacing w:val="23"/>
          <w:sz w:val="14"/>
        </w:rPr>
        <w:t xml:space="preserve"> </w:t>
      </w:r>
      <w:r>
        <w:rPr>
          <w:position w:val="2"/>
        </w:rPr>
        <w:t xml:space="preserve">is the transport distance of material i in km, </w:t>
      </w:r>
      <w:r>
        <w:rPr>
          <w:i/>
          <w:position w:val="2"/>
        </w:rPr>
        <w:t>UWP</w:t>
      </w:r>
      <w:r>
        <w:rPr>
          <w:i/>
          <w:sz w:val="14"/>
        </w:rPr>
        <w:t xml:space="preserve">rec. </w:t>
      </w:r>
      <w:proofErr w:type="gramStart"/>
      <w:r>
        <w:rPr>
          <w:position w:val="2"/>
        </w:rPr>
        <w:t>is</w:t>
      </w:r>
      <w:proofErr w:type="gramEnd"/>
      <w:r>
        <w:rPr>
          <w:spacing w:val="-1"/>
          <w:position w:val="2"/>
        </w:rPr>
        <w:t xml:space="preserve"> </w:t>
      </w:r>
      <w:r>
        <w:rPr>
          <w:position w:val="2"/>
        </w:rPr>
        <w:t>the unit cost for processing</w:t>
      </w:r>
      <w:r>
        <w:rPr>
          <w:spacing w:val="-2"/>
          <w:position w:val="2"/>
        </w:rPr>
        <w:t xml:space="preserve"> </w:t>
      </w:r>
      <w:r>
        <w:rPr>
          <w:position w:val="2"/>
        </w:rPr>
        <w:t>the recycled</w:t>
      </w:r>
      <w:r>
        <w:rPr>
          <w:spacing w:val="-1"/>
          <w:position w:val="2"/>
        </w:rPr>
        <w:t xml:space="preserve"> </w:t>
      </w:r>
      <w:r>
        <w:rPr>
          <w:position w:val="2"/>
        </w:rPr>
        <w:t xml:space="preserve">material in €/ton, </w:t>
      </w:r>
      <w:r>
        <w:rPr>
          <w:i/>
          <w:position w:val="2"/>
        </w:rPr>
        <w:t>UT</w:t>
      </w:r>
      <w:r>
        <w:rPr>
          <w:i/>
          <w:sz w:val="14"/>
        </w:rPr>
        <w:t>rec.</w:t>
      </w:r>
      <w:r>
        <w:rPr>
          <w:i/>
          <w:spacing w:val="20"/>
          <w:sz w:val="14"/>
        </w:rPr>
        <w:t xml:space="preserve"> </w:t>
      </w:r>
      <w:proofErr w:type="gramStart"/>
      <w:r>
        <w:rPr>
          <w:position w:val="2"/>
        </w:rPr>
        <w:t>is</w:t>
      </w:r>
      <w:proofErr w:type="gramEnd"/>
      <w:r>
        <w:rPr>
          <w:position w:val="2"/>
        </w:rPr>
        <w:t xml:space="preserve"> the unit price for transporting the recycled material in €/(ton.km) and </w:t>
      </w:r>
      <w:r>
        <w:rPr>
          <w:i/>
          <w:position w:val="2"/>
        </w:rPr>
        <w:t>L</w:t>
      </w:r>
      <w:r>
        <w:rPr>
          <w:i/>
          <w:sz w:val="14"/>
        </w:rPr>
        <w:t>rec.</w:t>
      </w:r>
      <w:r>
        <w:rPr>
          <w:i/>
          <w:spacing w:val="40"/>
          <w:sz w:val="14"/>
        </w:rPr>
        <w:t xml:space="preserve"> </w:t>
      </w:r>
      <w:proofErr w:type="gramStart"/>
      <w:r>
        <w:rPr>
          <w:position w:val="2"/>
        </w:rPr>
        <w:t>is</w:t>
      </w:r>
      <w:proofErr w:type="gramEnd"/>
      <w:r>
        <w:rPr>
          <w:position w:val="2"/>
        </w:rPr>
        <w:t xml:space="preserve"> the transport distance of the </w:t>
      </w:r>
      <w:r>
        <w:t>recycled material i in km.</w:t>
      </w:r>
    </w:p>
    <w:p w:rsidR="00FC5F77" w:rsidRDefault="00FC5F77">
      <w:pPr>
        <w:spacing w:line="259" w:lineRule="auto"/>
        <w:jc w:val="both"/>
        <w:sectPr w:rsidR="00FC5F77">
          <w:pgSz w:w="11910" w:h="16840"/>
          <w:pgMar w:top="1720" w:right="1040" w:bottom="1200" w:left="1300" w:header="1044" w:footer="1000" w:gutter="0"/>
          <w:cols w:space="720"/>
        </w:sectPr>
      </w:pPr>
    </w:p>
    <w:p w:rsidR="00FC5F77" w:rsidRDefault="00FC5F77">
      <w:pPr>
        <w:pStyle w:val="BodyText"/>
        <w:spacing w:before="73"/>
      </w:pPr>
    </w:p>
    <w:p w:rsidR="00FC5F77" w:rsidRDefault="00D56F93">
      <w:pPr>
        <w:pStyle w:val="BodyText"/>
        <w:ind w:left="116"/>
        <w:jc w:val="both"/>
      </w:pPr>
      <w:r>
        <w:t>The</w:t>
      </w:r>
      <w:r>
        <w:rPr>
          <w:spacing w:val="-5"/>
        </w:rPr>
        <w:t xml:space="preserve"> </w:t>
      </w:r>
      <w:r>
        <w:t>residual</w:t>
      </w:r>
      <w:r>
        <w:rPr>
          <w:spacing w:val="-4"/>
        </w:rPr>
        <w:t xml:space="preserve"> </w:t>
      </w:r>
      <w:r>
        <w:t>value</w:t>
      </w:r>
      <w:r>
        <w:rPr>
          <w:spacing w:val="-4"/>
        </w:rPr>
        <w:t xml:space="preserve"> </w:t>
      </w:r>
      <w:r>
        <w:t>on</w:t>
      </w:r>
      <w:r>
        <w:rPr>
          <w:spacing w:val="-5"/>
        </w:rPr>
        <w:t xml:space="preserve"> </w:t>
      </w:r>
      <w:r>
        <w:t>the</w:t>
      </w:r>
      <w:r>
        <w:rPr>
          <w:spacing w:val="-4"/>
        </w:rPr>
        <w:t xml:space="preserve"> </w:t>
      </w:r>
      <w:r>
        <w:t>other</w:t>
      </w:r>
      <w:r>
        <w:rPr>
          <w:spacing w:val="-3"/>
        </w:rPr>
        <w:t xml:space="preserve"> </w:t>
      </w:r>
      <w:r>
        <w:t>hand</w:t>
      </w:r>
      <w:r>
        <w:rPr>
          <w:spacing w:val="-2"/>
        </w:rPr>
        <w:t xml:space="preserve"> </w:t>
      </w:r>
      <w:r>
        <w:t>can</w:t>
      </w:r>
      <w:r>
        <w:rPr>
          <w:spacing w:val="-4"/>
        </w:rPr>
        <w:t xml:space="preserve"> </w:t>
      </w:r>
      <w:r>
        <w:t>be</w:t>
      </w:r>
      <w:r>
        <w:rPr>
          <w:spacing w:val="-4"/>
        </w:rPr>
        <w:t xml:space="preserve"> </w:t>
      </w:r>
      <w:r>
        <w:t>determined</w:t>
      </w:r>
      <w:r>
        <w:rPr>
          <w:spacing w:val="-2"/>
        </w:rPr>
        <w:t xml:space="preserve"> </w:t>
      </w:r>
      <w:r>
        <w:t>in</w:t>
      </w:r>
      <w:r>
        <w:rPr>
          <w:spacing w:val="-4"/>
        </w:rPr>
        <w:t xml:space="preserve"> </w:t>
      </w:r>
      <w:r>
        <w:t>a</w:t>
      </w:r>
      <w:r>
        <w:rPr>
          <w:spacing w:val="-2"/>
        </w:rPr>
        <w:t xml:space="preserve"> </w:t>
      </w:r>
      <w:r>
        <w:t>simple</w:t>
      </w:r>
      <w:r>
        <w:rPr>
          <w:spacing w:val="-3"/>
        </w:rPr>
        <w:t xml:space="preserve"> </w:t>
      </w:r>
      <w:r>
        <w:t>fashion</w:t>
      </w:r>
      <w:r>
        <w:rPr>
          <w:spacing w:val="-3"/>
        </w:rPr>
        <w:t xml:space="preserve"> </w:t>
      </w:r>
      <w:r>
        <w:t>using</w:t>
      </w:r>
      <w:r>
        <w:rPr>
          <w:spacing w:val="-1"/>
        </w:rPr>
        <w:t xml:space="preserve"> </w:t>
      </w:r>
      <w:hyperlink w:anchor="_bookmark6" w:history="1">
        <w:r>
          <w:t>Eq.</w:t>
        </w:r>
        <w:r>
          <w:rPr>
            <w:spacing w:val="-3"/>
          </w:rPr>
          <w:t xml:space="preserve"> </w:t>
        </w:r>
        <w:r>
          <w:t>2</w:t>
        </w:r>
      </w:hyperlink>
      <w:r>
        <w:rPr>
          <w:spacing w:val="-1"/>
        </w:rPr>
        <w:t xml:space="preserve"> </w:t>
      </w:r>
      <w:r>
        <w:rPr>
          <w:spacing w:val="-2"/>
        </w:rPr>
        <w:t>[17</w:t>
      </w:r>
      <w:proofErr w:type="gramStart"/>
      <w:r>
        <w:rPr>
          <w:spacing w:val="-2"/>
        </w:rPr>
        <w:t>,51,53,56</w:t>
      </w:r>
      <w:proofErr w:type="gramEnd"/>
      <w:r>
        <w:rPr>
          <w:spacing w:val="-2"/>
        </w:rPr>
        <w:t>]:</w:t>
      </w:r>
    </w:p>
    <w:p w:rsidR="00FC5F77" w:rsidRDefault="00FC5F77">
      <w:pPr>
        <w:pStyle w:val="BodyText"/>
        <w:spacing w:before="75"/>
        <w:rPr>
          <w:sz w:val="20"/>
        </w:rPr>
      </w:pPr>
    </w:p>
    <w:tbl>
      <w:tblPr>
        <w:tblW w:w="0" w:type="auto"/>
        <w:tblInd w:w="3801" w:type="dxa"/>
        <w:tblLayout w:type="fixed"/>
        <w:tblCellMar>
          <w:left w:w="0" w:type="dxa"/>
          <w:right w:w="0" w:type="dxa"/>
        </w:tblCellMar>
        <w:tblLook w:val="01E0" w:firstRow="1" w:lastRow="1" w:firstColumn="1" w:lastColumn="1" w:noHBand="0" w:noVBand="0"/>
      </w:tblPr>
      <w:tblGrid>
        <w:gridCol w:w="3228"/>
        <w:gridCol w:w="1969"/>
      </w:tblGrid>
      <w:tr w:rsidR="00FC5F77">
        <w:trPr>
          <w:trHeight w:val="537"/>
        </w:trPr>
        <w:tc>
          <w:tcPr>
            <w:tcW w:w="3228" w:type="dxa"/>
          </w:tcPr>
          <w:p w:rsidR="00FC5F77" w:rsidRDefault="00D56F93">
            <w:pPr>
              <w:pStyle w:val="TableParagraph"/>
              <w:spacing w:line="176" w:lineRule="exact"/>
              <w:ind w:right="248"/>
              <w:rPr>
                <w:rFonts w:ascii="Cambria Math" w:eastAsia="Cambria Math"/>
              </w:rPr>
            </w:pPr>
            <w:r>
              <w:rPr>
                <w:rFonts w:ascii="Cambria Math" w:eastAsia="Cambria Math"/>
                <w:spacing w:val="-10"/>
              </w:rPr>
              <w:t>𝑆</w:t>
            </w:r>
          </w:p>
          <w:p w:rsidR="00FC5F77" w:rsidRDefault="00D56F93">
            <w:pPr>
              <w:pStyle w:val="TableParagraph"/>
              <w:spacing w:line="158" w:lineRule="exact"/>
              <w:ind w:right="1506"/>
              <w:rPr>
                <w:rFonts w:ascii="Cambria Math" w:eastAsia="Cambria Math" w:hAnsi="Cambria Math"/>
              </w:rPr>
            </w:pPr>
            <w:r>
              <w:rPr>
                <w:rFonts w:ascii="Cambria Math" w:eastAsia="Cambria Math" w:hAnsi="Cambria Math"/>
                <w:w w:val="105"/>
              </w:rPr>
              <w:t>𝑅𝑉</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𝐶𝐶</w:t>
            </w:r>
            <w:r>
              <w:rPr>
                <w:rFonts w:ascii="Cambria Math" w:eastAsia="Cambria Math" w:hAnsi="Cambria Math"/>
                <w:spacing w:val="-9"/>
                <w:w w:val="105"/>
              </w:rPr>
              <w:t xml:space="preserve"> </w:t>
            </w:r>
            <w:r>
              <w:rPr>
                <w:rFonts w:ascii="Cambria Math" w:eastAsia="Cambria Math" w:hAnsi="Cambria Math"/>
                <w:w w:val="105"/>
              </w:rPr>
              <w:t>(1</w:t>
            </w:r>
            <w:r>
              <w:rPr>
                <w:rFonts w:ascii="Cambria Math" w:eastAsia="Cambria Math" w:hAnsi="Cambria Math"/>
                <w:spacing w:val="-10"/>
                <w:w w:val="105"/>
              </w:rPr>
              <w:t xml:space="preserve"> </w:t>
            </w:r>
            <w:r>
              <w:rPr>
                <w:rFonts w:ascii="Cambria Math" w:eastAsia="Cambria Math" w:hAnsi="Cambria Math"/>
                <w:w w:val="105"/>
              </w:rPr>
              <w:t>−</w:t>
            </w:r>
            <w:r>
              <w:rPr>
                <w:rFonts w:ascii="Cambria Math" w:eastAsia="Cambria Math" w:hAnsi="Cambria Math"/>
                <w:spacing w:val="33"/>
                <w:w w:val="105"/>
              </w:rPr>
              <w:t xml:space="preserve">  </w:t>
            </w:r>
            <w:r>
              <w:rPr>
                <w:rFonts w:ascii="Cambria Math" w:eastAsia="Cambria Math" w:hAnsi="Cambria Math"/>
                <w:spacing w:val="-10"/>
                <w:w w:val="105"/>
              </w:rPr>
              <w:t>)</w:t>
            </w:r>
          </w:p>
          <w:p w:rsidR="00FC5F77" w:rsidRDefault="00D56F93">
            <w:pPr>
              <w:pStyle w:val="TableParagraph"/>
              <w:spacing w:line="184" w:lineRule="exact"/>
              <w:ind w:right="248"/>
              <w:rPr>
                <w:rFonts w:ascii="Cambria Math" w:eastAsia="Cambria Math"/>
              </w:rPr>
            </w:pPr>
            <w:r>
              <w:rPr>
                <w:noProof/>
                <w:lang w:val="en-AU" w:eastAsia="en-AU"/>
              </w:rPr>
              <mc:AlternateContent>
                <mc:Choice Requires="wpg">
                  <w:drawing>
                    <wp:anchor distT="0" distB="0" distL="0" distR="0" simplePos="0" relativeHeight="484541952" behindDoc="1" locked="0" layoutInCell="1" allowOverlap="1">
                      <wp:simplePos x="0" y="0"/>
                      <wp:positionH relativeFrom="column">
                        <wp:posOffset>903732</wp:posOffset>
                      </wp:positionH>
                      <wp:positionV relativeFrom="paragraph">
                        <wp:posOffset>-40587</wp:posOffset>
                      </wp:positionV>
                      <wp:extent cx="86995" cy="952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95" cy="9525"/>
                                <a:chOff x="0" y="0"/>
                                <a:chExt cx="86995" cy="9525"/>
                              </a:xfrm>
                            </wpg:grpSpPr>
                            <wps:wsp>
                              <wps:cNvPr id="131" name="Graphic 131"/>
                              <wps:cNvSpPr/>
                              <wps:spPr>
                                <a:xfrm>
                                  <a:off x="0" y="0"/>
                                  <a:ext cx="86995" cy="9525"/>
                                </a:xfrm>
                                <a:custGeom>
                                  <a:avLst/>
                                  <a:gdLst/>
                                  <a:ahLst/>
                                  <a:cxnLst/>
                                  <a:rect l="l" t="t" r="r" b="b"/>
                                  <a:pathLst>
                                    <a:path w="86995" h="9525">
                                      <a:moveTo>
                                        <a:pt x="86867" y="0"/>
                                      </a:moveTo>
                                      <a:lnTo>
                                        <a:pt x="0" y="0"/>
                                      </a:lnTo>
                                      <a:lnTo>
                                        <a:pt x="0" y="9144"/>
                                      </a:lnTo>
                                      <a:lnTo>
                                        <a:pt x="86867" y="9144"/>
                                      </a:lnTo>
                                      <a:lnTo>
                                        <a:pt x="868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2986DB" id="Group 130" o:spid="_x0000_s1026" style="position:absolute;margin-left:71.15pt;margin-top:-3.2pt;width:6.85pt;height:.75pt;z-index:-18774528;mso-wrap-distance-left:0;mso-wrap-distance-right:0" coordsize="86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">
                      <v:shape id="Graphic 131" o:spid="_x0000_s1027" style="position:absolute;width:86995;height:9525;visibility:visible;mso-wrap-style:square;v-text-anchor:top" coordsize="8699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fLsAA&#10;AADcAAAADwAAAGRycy9kb3ducmV2LnhtbERPTYvCMBC9C/6HMMLeNFWxSDXKUhSWvVmXPQ/N2JRN&#10;JqWJtf77zcKCt3m8z9kfR2fFQH1oPStYLjIQxLXXLTcKvq7n+RZEiMgarWdS8KQAx8N0ssdC+wdf&#10;aKhiI1IIhwIVmBi7QspQG3IYFr4jTtzN9w5jgn0jdY+PFO6sXGVZLh22nBoMdlQaqn+qu1Owzk/W&#10;5N/1lgb56Z72XJ42ZaXU22x834GINMaX+N/9odP89RL+nkkXyM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2fLsAAAADcAAAADwAAAAAAAAAAAAAAAACYAgAAZHJzL2Rvd25y&#10;ZXYueG1sUEsFBgAAAAAEAAQA9QAAAIUDAAAAAA==&#10;" path="m86867,l,,,9144r86867,l86867,xe" fillcolor="black" stroked="f">
                        <v:path arrowok="t"/>
                      </v:shape>
                    </v:group>
                  </w:pict>
                </mc:Fallback>
              </mc:AlternateContent>
            </w:r>
            <w:r>
              <w:rPr>
                <w:rFonts w:ascii="Cambria Math" w:eastAsia="Cambria Math"/>
                <w:spacing w:val="-10"/>
              </w:rPr>
              <w:t>𝑇</w:t>
            </w:r>
          </w:p>
        </w:tc>
        <w:tc>
          <w:tcPr>
            <w:tcW w:w="1969" w:type="dxa"/>
          </w:tcPr>
          <w:p w:rsidR="00FC5F77" w:rsidRDefault="00D56F93">
            <w:pPr>
              <w:pStyle w:val="TableParagraph"/>
              <w:spacing w:before="132" w:line="240" w:lineRule="auto"/>
              <w:ind w:right="48"/>
              <w:jc w:val="right"/>
              <w:rPr>
                <w:i/>
                <w:sz w:val="18"/>
              </w:rPr>
            </w:pPr>
            <w:bookmarkStart w:id="6" w:name="_bookmark6"/>
            <w:bookmarkEnd w:id="6"/>
            <w:r>
              <w:rPr>
                <w:i/>
                <w:color w:val="44536A"/>
                <w:sz w:val="18"/>
              </w:rPr>
              <w:t xml:space="preserve">Eq. </w:t>
            </w:r>
            <w:r>
              <w:rPr>
                <w:i/>
                <w:color w:val="44536A"/>
                <w:spacing w:val="-10"/>
                <w:sz w:val="18"/>
              </w:rPr>
              <w:t>2</w:t>
            </w:r>
          </w:p>
        </w:tc>
      </w:tr>
    </w:tbl>
    <w:p w:rsidR="00FC5F77" w:rsidRDefault="00D56F93">
      <w:pPr>
        <w:pStyle w:val="BodyText"/>
        <w:spacing w:before="246" w:line="259" w:lineRule="auto"/>
        <w:ind w:left="116" w:right="371"/>
        <w:jc w:val="both"/>
      </w:pPr>
      <w:r>
        <w:t xml:space="preserve">Where </w:t>
      </w:r>
      <w:r>
        <w:rPr>
          <w:i/>
        </w:rPr>
        <w:t xml:space="preserve">RV </w:t>
      </w:r>
      <w:r>
        <w:t xml:space="preserve">is the residual value after the end of the analysis period, </w:t>
      </w:r>
      <w:r>
        <w:rPr>
          <w:i/>
        </w:rPr>
        <w:t xml:space="preserve">CC </w:t>
      </w:r>
      <w:r>
        <w:t xml:space="preserve">is the construction cost of the latest activity (initial construction or M&amp;R), </w:t>
      </w:r>
      <w:r>
        <w:rPr>
          <w:i/>
        </w:rPr>
        <w:t xml:space="preserve">S </w:t>
      </w:r>
      <w:r>
        <w:t xml:space="preserve">is the expected service life until the end of analysis and </w:t>
      </w:r>
      <w:r>
        <w:rPr>
          <w:i/>
        </w:rPr>
        <w:t xml:space="preserve">T </w:t>
      </w:r>
      <w:r>
        <w:t>is the total expected service life.</w:t>
      </w:r>
    </w:p>
    <w:p w:rsidR="00FC5F77" w:rsidRDefault="00FC5F77">
      <w:pPr>
        <w:pStyle w:val="BodyText"/>
        <w:spacing w:before="20"/>
      </w:pPr>
    </w:p>
    <w:p w:rsidR="00FC5F77" w:rsidRDefault="00D56F93">
      <w:pPr>
        <w:pStyle w:val="BodyText"/>
        <w:spacing w:line="259" w:lineRule="auto"/>
        <w:ind w:left="116" w:right="374"/>
        <w:jc w:val="both"/>
      </w:pPr>
      <w:r>
        <w:rPr>
          <w:noProof/>
          <w:lang w:val="en-AU" w:eastAsia="en-AU"/>
        </w:rPr>
        <w:drawing>
          <wp:anchor distT="0" distB="0" distL="0" distR="0" simplePos="0" relativeHeight="484541440" behindDoc="1" locked="0" layoutInCell="1" allowOverlap="1">
            <wp:simplePos x="0" y="0"/>
            <wp:positionH relativeFrom="page">
              <wp:posOffset>1157820</wp:posOffset>
            </wp:positionH>
            <wp:positionV relativeFrom="paragraph">
              <wp:posOffset>-24337</wp:posOffset>
            </wp:positionV>
            <wp:extent cx="4899698" cy="5123307"/>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85" cstate="print"/>
                    <a:stretch>
                      <a:fillRect/>
                    </a:stretch>
                  </pic:blipFill>
                  <pic:spPr>
                    <a:xfrm>
                      <a:off x="0" y="0"/>
                      <a:ext cx="4899698" cy="5123307"/>
                    </a:xfrm>
                    <a:prstGeom prst="rect">
                      <a:avLst/>
                    </a:prstGeom>
                  </pic:spPr>
                </pic:pic>
              </a:graphicData>
            </a:graphic>
          </wp:anchor>
        </w:drawing>
      </w:r>
      <w:r>
        <w:t>However, according to Santos et al., it is better to link the residual value of a pavement with its remaining surface condition [68]. As discussed before, several pavement condition indicators exist. Therefore,</w:t>
      </w:r>
      <w:r>
        <w:rPr>
          <w:spacing w:val="-8"/>
        </w:rPr>
        <w:t xml:space="preserve"> </w:t>
      </w:r>
      <w:hyperlink w:anchor="_bookmark7" w:history="1">
        <w:r>
          <w:t>Eq.</w:t>
        </w:r>
        <w:r>
          <w:rPr>
            <w:spacing w:val="-8"/>
          </w:rPr>
          <w:t xml:space="preserve"> </w:t>
        </w:r>
        <w:r>
          <w:t>3</w:t>
        </w:r>
      </w:hyperlink>
      <w:r>
        <w:rPr>
          <w:spacing w:val="-6"/>
        </w:rPr>
        <w:t xml:space="preserve"> </w:t>
      </w:r>
      <w:r>
        <w:t>presents</w:t>
      </w:r>
      <w:r>
        <w:rPr>
          <w:spacing w:val="-9"/>
        </w:rPr>
        <w:t xml:space="preserve"> </w:t>
      </w:r>
      <w:r>
        <w:t>the</w:t>
      </w:r>
      <w:r>
        <w:rPr>
          <w:spacing w:val="-6"/>
        </w:rPr>
        <w:t xml:space="preserve"> </w:t>
      </w:r>
      <w:r>
        <w:t>residual</w:t>
      </w:r>
      <w:r>
        <w:rPr>
          <w:spacing w:val="-7"/>
        </w:rPr>
        <w:t xml:space="preserve"> </w:t>
      </w:r>
      <w:r>
        <w:t>value</w:t>
      </w:r>
      <w:r>
        <w:rPr>
          <w:spacing w:val="-6"/>
        </w:rPr>
        <w:t xml:space="preserve"> </w:t>
      </w:r>
      <w:r>
        <w:t>in</w:t>
      </w:r>
      <w:r>
        <w:rPr>
          <w:spacing w:val="-6"/>
        </w:rPr>
        <w:t xml:space="preserve"> </w:t>
      </w:r>
      <w:r>
        <w:t>terms</w:t>
      </w:r>
      <w:r>
        <w:rPr>
          <w:spacing w:val="-9"/>
        </w:rPr>
        <w:t xml:space="preserve"> </w:t>
      </w:r>
      <w:r>
        <w:t>of</w:t>
      </w:r>
      <w:r>
        <w:rPr>
          <w:spacing w:val="-7"/>
        </w:rPr>
        <w:t xml:space="preserve"> </w:t>
      </w:r>
      <w:r>
        <w:t>a</w:t>
      </w:r>
      <w:r>
        <w:rPr>
          <w:spacing w:val="-7"/>
        </w:rPr>
        <w:t xml:space="preserve"> </w:t>
      </w:r>
      <w:r>
        <w:t>general</w:t>
      </w:r>
      <w:r>
        <w:rPr>
          <w:spacing w:val="-7"/>
        </w:rPr>
        <w:t xml:space="preserve"> </w:t>
      </w:r>
      <w:r>
        <w:t>indicator</w:t>
      </w:r>
      <w:r>
        <w:rPr>
          <w:spacing w:val="-7"/>
        </w:rPr>
        <w:t xml:space="preserve"> </w:t>
      </w:r>
      <w:r>
        <w:t>that</w:t>
      </w:r>
      <w:r>
        <w:rPr>
          <w:spacing w:val="-6"/>
        </w:rPr>
        <w:t xml:space="preserve"> </w:t>
      </w:r>
      <w:r>
        <w:t>can</w:t>
      </w:r>
      <w:r>
        <w:rPr>
          <w:spacing w:val="-7"/>
        </w:rPr>
        <w:t xml:space="preserve"> </w:t>
      </w:r>
      <w:r>
        <w:t>be</w:t>
      </w:r>
      <w:r>
        <w:rPr>
          <w:spacing w:val="-6"/>
        </w:rPr>
        <w:t xml:space="preserve"> </w:t>
      </w:r>
      <w:r>
        <w:t>replaced</w:t>
      </w:r>
      <w:r>
        <w:rPr>
          <w:spacing w:val="-7"/>
        </w:rPr>
        <w:t xml:space="preserve"> </w:t>
      </w:r>
      <w:r>
        <w:t>by</w:t>
      </w:r>
      <w:r>
        <w:rPr>
          <w:spacing w:val="-6"/>
        </w:rPr>
        <w:t xml:space="preserve"> </w:t>
      </w:r>
      <w:r>
        <w:t>any specific indicator.</w:t>
      </w:r>
    </w:p>
    <w:p w:rsidR="00FC5F77" w:rsidRDefault="00FC5F77">
      <w:pPr>
        <w:pStyle w:val="BodyText"/>
        <w:spacing w:before="55"/>
        <w:rPr>
          <w:sz w:val="20"/>
        </w:rPr>
      </w:pPr>
    </w:p>
    <w:tbl>
      <w:tblPr>
        <w:tblW w:w="0" w:type="auto"/>
        <w:tblInd w:w="2966" w:type="dxa"/>
        <w:tblLayout w:type="fixed"/>
        <w:tblCellMar>
          <w:left w:w="0" w:type="dxa"/>
          <w:right w:w="0" w:type="dxa"/>
        </w:tblCellMar>
        <w:tblLook w:val="01E0" w:firstRow="1" w:lastRow="1" w:firstColumn="1" w:lastColumn="1" w:noHBand="0" w:noVBand="0"/>
      </w:tblPr>
      <w:tblGrid>
        <w:gridCol w:w="4474"/>
        <w:gridCol w:w="1558"/>
      </w:tblGrid>
      <w:tr w:rsidR="00FC5F77">
        <w:trPr>
          <w:trHeight w:val="569"/>
        </w:trPr>
        <w:tc>
          <w:tcPr>
            <w:tcW w:w="4474" w:type="dxa"/>
          </w:tcPr>
          <w:p w:rsidR="00FC5F77" w:rsidRDefault="00D56F93">
            <w:pPr>
              <w:pStyle w:val="TableParagraph"/>
              <w:tabs>
                <w:tab w:val="left" w:pos="1343"/>
              </w:tabs>
              <w:spacing w:line="160" w:lineRule="auto"/>
              <w:ind w:left="50"/>
              <w:jc w:val="left"/>
              <w:rPr>
                <w:rFonts w:ascii="Cambria Math" w:eastAsia="Cambria Math" w:hAnsi="Cambria Math"/>
                <w:sz w:val="16"/>
              </w:rPr>
            </w:pPr>
            <w:r>
              <w:rPr>
                <w:rFonts w:ascii="Cambria Math" w:eastAsia="Cambria Math" w:hAnsi="Cambria Math"/>
                <w:w w:val="105"/>
                <w:position w:val="-11"/>
              </w:rPr>
              <w:t>𝑅𝑉</w:t>
            </w:r>
            <w:r>
              <w:rPr>
                <w:rFonts w:ascii="Cambria Math" w:eastAsia="Cambria Math" w:hAnsi="Cambria Math"/>
                <w:spacing w:val="3"/>
                <w:w w:val="105"/>
                <w:position w:val="-11"/>
              </w:rPr>
              <w:t xml:space="preserve"> </w:t>
            </w:r>
            <w:r>
              <w:rPr>
                <w:rFonts w:ascii="Cambria Math" w:eastAsia="Cambria Math" w:hAnsi="Cambria Math"/>
                <w:w w:val="105"/>
                <w:position w:val="-11"/>
              </w:rPr>
              <w:t>=</w:t>
            </w:r>
            <w:r>
              <w:rPr>
                <w:rFonts w:ascii="Cambria Math" w:eastAsia="Cambria Math" w:hAnsi="Cambria Math"/>
                <w:spacing w:val="-4"/>
                <w:w w:val="105"/>
                <w:position w:val="-11"/>
              </w:rPr>
              <w:t xml:space="preserve"> </w:t>
            </w:r>
            <w:r>
              <w:rPr>
                <w:rFonts w:ascii="Cambria Math" w:eastAsia="Cambria Math" w:hAnsi="Cambria Math"/>
                <w:w w:val="105"/>
                <w:position w:val="-11"/>
              </w:rPr>
              <w:t>𝐶𝐶</w:t>
            </w:r>
            <w:r>
              <w:rPr>
                <w:rFonts w:ascii="Cambria Math" w:eastAsia="Cambria Math" w:hAnsi="Cambria Math"/>
                <w:spacing w:val="-5"/>
                <w:w w:val="105"/>
                <w:position w:val="-11"/>
              </w:rPr>
              <w:t xml:space="preserve"> </w:t>
            </w:r>
            <w:r>
              <w:rPr>
                <w:rFonts w:ascii="Cambria Math" w:eastAsia="Cambria Math" w:hAnsi="Cambria Math"/>
                <w:spacing w:val="-10"/>
                <w:w w:val="105"/>
                <w:position w:val="-11"/>
              </w:rPr>
              <w:t>∗</w:t>
            </w:r>
            <w:r>
              <w:rPr>
                <w:rFonts w:ascii="Cambria Math" w:eastAsia="Cambria Math" w:hAnsi="Cambria Math"/>
                <w:position w:val="-11"/>
              </w:rPr>
              <w:tab/>
            </w:r>
            <w:r>
              <w:rPr>
                <w:rFonts w:ascii="Cambria Math" w:eastAsia="Cambria Math" w:hAnsi="Cambria Math"/>
                <w:w w:val="105"/>
                <w:position w:val="5"/>
              </w:rPr>
              <w:t>𝑃𝐶𝐼</w:t>
            </w:r>
            <w:r>
              <w:rPr>
                <w:rFonts w:ascii="Cambria Math" w:eastAsia="Cambria Math" w:hAnsi="Cambria Math"/>
                <w:spacing w:val="-11"/>
                <w:w w:val="105"/>
                <w:position w:val="5"/>
              </w:rPr>
              <w:t xml:space="preserve"> </w:t>
            </w:r>
            <w:r>
              <w:rPr>
                <w:rFonts w:ascii="Cambria Math" w:eastAsia="Cambria Math" w:hAnsi="Cambria Math"/>
                <w:w w:val="105"/>
                <w:position w:val="5"/>
              </w:rPr>
              <w:t>−</w:t>
            </w:r>
            <w:r>
              <w:rPr>
                <w:rFonts w:ascii="Cambria Math" w:eastAsia="Cambria Math" w:hAnsi="Cambria Math"/>
                <w:spacing w:val="-13"/>
                <w:w w:val="105"/>
                <w:position w:val="5"/>
              </w:rPr>
              <w:t xml:space="preserve"> </w:t>
            </w:r>
            <w:r>
              <w:rPr>
                <w:rFonts w:ascii="Cambria Math" w:eastAsia="Cambria Math" w:hAnsi="Cambria Math"/>
                <w:spacing w:val="-2"/>
                <w:w w:val="105"/>
                <w:position w:val="5"/>
              </w:rPr>
              <w:t>𝑃𝐶𝐼</w:t>
            </w:r>
            <w:r>
              <w:rPr>
                <w:rFonts w:ascii="Cambria Math" w:eastAsia="Cambria Math" w:hAnsi="Cambria Math"/>
                <w:spacing w:val="-2"/>
                <w:w w:val="105"/>
                <w:sz w:val="16"/>
              </w:rPr>
              <w:t>𝑡ℎ𝑟𝑒𝑠ℎ𝑜𝑙𝑑</w:t>
            </w:r>
          </w:p>
          <w:p w:rsidR="00FC5F77" w:rsidRDefault="00D56F93">
            <w:pPr>
              <w:pStyle w:val="TableParagraph"/>
              <w:spacing w:line="219" w:lineRule="exact"/>
              <w:ind w:left="1098"/>
              <w:jc w:val="left"/>
              <w:rPr>
                <w:rFonts w:ascii="Cambria Math" w:eastAsia="Cambria Math" w:hAnsi="Cambria Math"/>
                <w:sz w:val="16"/>
              </w:rPr>
            </w:pPr>
            <w:r>
              <w:rPr>
                <w:rFonts w:ascii="Cambria Math" w:eastAsia="Cambria Math" w:hAnsi="Cambria Math"/>
                <w:w w:val="105"/>
                <w:position w:val="5"/>
              </w:rPr>
              <w:t>𝑃𝐶𝐼</w:t>
            </w:r>
            <w:r>
              <w:rPr>
                <w:rFonts w:ascii="Cambria Math" w:eastAsia="Cambria Math" w:hAnsi="Cambria Math"/>
                <w:w w:val="105"/>
                <w:sz w:val="16"/>
              </w:rPr>
              <w:t>𝑖𝑛𝑖𝑡𝑖𝑎𝑙</w:t>
            </w:r>
            <w:r>
              <w:rPr>
                <w:rFonts w:ascii="Cambria Math" w:eastAsia="Cambria Math" w:hAnsi="Cambria Math"/>
                <w:spacing w:val="16"/>
                <w:w w:val="105"/>
                <w:sz w:val="16"/>
              </w:rPr>
              <w:t xml:space="preserve"> </w:t>
            </w:r>
            <w:r>
              <w:rPr>
                <w:rFonts w:ascii="Cambria Math" w:eastAsia="Cambria Math" w:hAnsi="Cambria Math"/>
                <w:w w:val="105"/>
                <w:position w:val="5"/>
              </w:rPr>
              <w:t>−</w:t>
            </w:r>
            <w:r>
              <w:rPr>
                <w:rFonts w:ascii="Cambria Math" w:eastAsia="Cambria Math" w:hAnsi="Cambria Math"/>
                <w:spacing w:val="-9"/>
                <w:w w:val="105"/>
                <w:position w:val="5"/>
              </w:rPr>
              <w:t xml:space="preserve"> </w:t>
            </w:r>
            <w:r>
              <w:rPr>
                <w:rFonts w:ascii="Cambria Math" w:eastAsia="Cambria Math" w:hAnsi="Cambria Math"/>
                <w:spacing w:val="-2"/>
                <w:w w:val="105"/>
                <w:position w:val="5"/>
              </w:rPr>
              <w:t>𝑃𝐶𝐼</w:t>
            </w:r>
            <w:r>
              <w:rPr>
                <w:rFonts w:ascii="Cambria Math" w:eastAsia="Cambria Math" w:hAnsi="Cambria Math"/>
                <w:spacing w:val="-2"/>
                <w:w w:val="105"/>
                <w:sz w:val="16"/>
              </w:rPr>
              <w:t>𝑡ℎ𝑟𝑒𝑠ℎ𝑜𝑙𝑑</w:t>
            </w:r>
          </w:p>
        </w:tc>
        <w:tc>
          <w:tcPr>
            <w:tcW w:w="1558" w:type="dxa"/>
          </w:tcPr>
          <w:p w:rsidR="00FC5F77" w:rsidRDefault="00D56F93">
            <w:pPr>
              <w:pStyle w:val="TableParagraph"/>
              <w:spacing w:before="151" w:line="240" w:lineRule="auto"/>
              <w:ind w:right="48"/>
              <w:jc w:val="right"/>
              <w:rPr>
                <w:i/>
                <w:sz w:val="18"/>
              </w:rPr>
            </w:pPr>
            <w:bookmarkStart w:id="7" w:name="_bookmark7"/>
            <w:bookmarkEnd w:id="7"/>
            <w:r>
              <w:rPr>
                <w:i/>
                <w:color w:val="44536A"/>
                <w:sz w:val="18"/>
              </w:rPr>
              <w:t xml:space="preserve">Eq. </w:t>
            </w:r>
            <w:r>
              <w:rPr>
                <w:i/>
                <w:color w:val="44536A"/>
                <w:spacing w:val="-10"/>
                <w:sz w:val="18"/>
              </w:rPr>
              <w:t>3</w:t>
            </w:r>
          </w:p>
        </w:tc>
      </w:tr>
    </w:tbl>
    <w:p w:rsidR="00FC5F77" w:rsidRDefault="00D56F93">
      <w:pPr>
        <w:pStyle w:val="BodyText"/>
        <w:spacing w:before="252" w:line="259" w:lineRule="auto"/>
        <w:ind w:left="116" w:right="371"/>
        <w:jc w:val="both"/>
      </w:pPr>
      <w:r>
        <w:t xml:space="preserve">Where </w:t>
      </w:r>
      <w:r>
        <w:rPr>
          <w:i/>
        </w:rPr>
        <w:t xml:space="preserve">RV </w:t>
      </w:r>
      <w:r>
        <w:t xml:space="preserve">is the residual value after the end of the analysis period, </w:t>
      </w:r>
      <w:r>
        <w:rPr>
          <w:i/>
        </w:rPr>
        <w:t xml:space="preserve">CC </w:t>
      </w:r>
      <w:r>
        <w:t xml:space="preserve">is the construction cost of the latest activity (initial construction or M&amp;R), </w:t>
      </w:r>
      <w:r>
        <w:rPr>
          <w:i/>
        </w:rPr>
        <w:t xml:space="preserve">PCI </w:t>
      </w:r>
      <w:r>
        <w:t xml:space="preserve">is the measured value of the applied pavement </w:t>
      </w:r>
      <w:r>
        <w:rPr>
          <w:position w:val="2"/>
        </w:rPr>
        <w:t>condition</w:t>
      </w:r>
      <w:r>
        <w:rPr>
          <w:spacing w:val="-7"/>
          <w:position w:val="2"/>
        </w:rPr>
        <w:t xml:space="preserve"> </w:t>
      </w:r>
      <w:r>
        <w:rPr>
          <w:position w:val="2"/>
        </w:rPr>
        <w:t>indicator</w:t>
      </w:r>
      <w:r>
        <w:rPr>
          <w:spacing w:val="-9"/>
          <w:position w:val="2"/>
        </w:rPr>
        <w:t xml:space="preserve"> </w:t>
      </w:r>
      <w:r>
        <w:rPr>
          <w:position w:val="2"/>
        </w:rPr>
        <w:t>after</w:t>
      </w:r>
      <w:r>
        <w:rPr>
          <w:spacing w:val="-8"/>
          <w:position w:val="2"/>
        </w:rPr>
        <w:t xml:space="preserve"> </w:t>
      </w:r>
      <w:r>
        <w:rPr>
          <w:position w:val="2"/>
        </w:rPr>
        <w:t>the</w:t>
      </w:r>
      <w:r>
        <w:rPr>
          <w:spacing w:val="-6"/>
          <w:position w:val="2"/>
        </w:rPr>
        <w:t xml:space="preserve"> </w:t>
      </w:r>
      <w:r>
        <w:rPr>
          <w:position w:val="2"/>
        </w:rPr>
        <w:t>analysis</w:t>
      </w:r>
      <w:r>
        <w:rPr>
          <w:spacing w:val="-9"/>
          <w:position w:val="2"/>
        </w:rPr>
        <w:t xml:space="preserve"> </w:t>
      </w:r>
      <w:r>
        <w:rPr>
          <w:position w:val="2"/>
        </w:rPr>
        <w:t>period</w:t>
      </w:r>
      <w:r>
        <w:rPr>
          <w:spacing w:val="-7"/>
          <w:position w:val="2"/>
        </w:rPr>
        <w:t xml:space="preserve"> </w:t>
      </w:r>
      <w:r>
        <w:rPr>
          <w:position w:val="2"/>
        </w:rPr>
        <w:t>is</w:t>
      </w:r>
      <w:r>
        <w:rPr>
          <w:spacing w:val="-7"/>
          <w:position w:val="2"/>
        </w:rPr>
        <w:t xml:space="preserve"> </w:t>
      </w:r>
      <w:r>
        <w:rPr>
          <w:position w:val="2"/>
        </w:rPr>
        <w:t>finished,</w:t>
      </w:r>
      <w:r>
        <w:rPr>
          <w:spacing w:val="-7"/>
          <w:position w:val="2"/>
        </w:rPr>
        <w:t xml:space="preserve"> </w:t>
      </w:r>
      <w:r>
        <w:rPr>
          <w:i/>
          <w:position w:val="2"/>
        </w:rPr>
        <w:t>PCI</w:t>
      </w:r>
      <w:r>
        <w:rPr>
          <w:i/>
          <w:sz w:val="14"/>
        </w:rPr>
        <w:t>threshold</w:t>
      </w:r>
      <w:r>
        <w:rPr>
          <w:i/>
          <w:spacing w:val="12"/>
          <w:sz w:val="14"/>
        </w:rPr>
        <w:t xml:space="preserve"> </w:t>
      </w:r>
      <w:r>
        <w:rPr>
          <w:position w:val="2"/>
        </w:rPr>
        <w:t>is</w:t>
      </w:r>
      <w:r>
        <w:rPr>
          <w:spacing w:val="-7"/>
          <w:position w:val="2"/>
        </w:rPr>
        <w:t xml:space="preserve"> </w:t>
      </w:r>
      <w:r>
        <w:rPr>
          <w:position w:val="2"/>
        </w:rPr>
        <w:t>the</w:t>
      </w:r>
      <w:r>
        <w:rPr>
          <w:spacing w:val="-6"/>
          <w:position w:val="2"/>
        </w:rPr>
        <w:t xml:space="preserve"> </w:t>
      </w:r>
      <w:r>
        <w:rPr>
          <w:position w:val="2"/>
        </w:rPr>
        <w:t>threshold</w:t>
      </w:r>
      <w:r>
        <w:rPr>
          <w:spacing w:val="-7"/>
          <w:position w:val="2"/>
        </w:rPr>
        <w:t xml:space="preserve"> </w:t>
      </w:r>
      <w:r>
        <w:rPr>
          <w:position w:val="2"/>
        </w:rPr>
        <w:t>limit</w:t>
      </w:r>
      <w:r>
        <w:rPr>
          <w:spacing w:val="-6"/>
          <w:position w:val="2"/>
        </w:rPr>
        <w:t xml:space="preserve"> </w:t>
      </w:r>
      <w:r>
        <w:rPr>
          <w:position w:val="2"/>
        </w:rPr>
        <w:t>for</w:t>
      </w:r>
      <w:r>
        <w:rPr>
          <w:spacing w:val="-9"/>
          <w:position w:val="2"/>
        </w:rPr>
        <w:t xml:space="preserve"> </w:t>
      </w:r>
      <w:r>
        <w:rPr>
          <w:position w:val="2"/>
        </w:rPr>
        <w:t>M&amp;R</w:t>
      </w:r>
      <w:r>
        <w:rPr>
          <w:spacing w:val="-8"/>
          <w:position w:val="2"/>
        </w:rPr>
        <w:t xml:space="preserve"> </w:t>
      </w:r>
      <w:r>
        <w:rPr>
          <w:position w:val="2"/>
        </w:rPr>
        <w:t>for</w:t>
      </w:r>
      <w:r>
        <w:rPr>
          <w:spacing w:val="-9"/>
          <w:position w:val="2"/>
        </w:rPr>
        <w:t xml:space="preserve"> </w:t>
      </w:r>
      <w:r>
        <w:rPr>
          <w:position w:val="2"/>
        </w:rPr>
        <w:t xml:space="preserve">the pavement condition indicator and </w:t>
      </w:r>
      <w:r>
        <w:rPr>
          <w:i/>
          <w:position w:val="2"/>
        </w:rPr>
        <w:t>PCI</w:t>
      </w:r>
      <w:r>
        <w:rPr>
          <w:i/>
          <w:sz w:val="14"/>
        </w:rPr>
        <w:t>initial</w:t>
      </w:r>
      <w:r>
        <w:rPr>
          <w:i/>
          <w:spacing w:val="22"/>
          <w:sz w:val="14"/>
        </w:rPr>
        <w:t xml:space="preserve"> </w:t>
      </w:r>
      <w:r>
        <w:rPr>
          <w:position w:val="2"/>
        </w:rPr>
        <w:t xml:space="preserve">is the initial value of the pavement condition indicator of a </w:t>
      </w:r>
      <w:r>
        <w:t>new pavement or after M&amp;R activities.</w:t>
      </w:r>
    </w:p>
    <w:p w:rsidR="00FC5F77" w:rsidRDefault="00FC5F77">
      <w:pPr>
        <w:pStyle w:val="BodyText"/>
        <w:spacing w:before="19"/>
      </w:pPr>
    </w:p>
    <w:p w:rsidR="00FC5F77" w:rsidRDefault="00D56F93">
      <w:pPr>
        <w:pStyle w:val="Heading1"/>
        <w:numPr>
          <w:ilvl w:val="2"/>
          <w:numId w:val="3"/>
        </w:numPr>
        <w:tabs>
          <w:tab w:val="left" w:pos="673"/>
        </w:tabs>
        <w:ind w:left="673" w:hanging="557"/>
        <w:jc w:val="both"/>
      </w:pPr>
      <w:r>
        <w:t>User</w:t>
      </w:r>
      <w:r>
        <w:rPr>
          <w:spacing w:val="-5"/>
        </w:rPr>
        <w:t xml:space="preserve"> </w:t>
      </w:r>
      <w:r>
        <w:rPr>
          <w:spacing w:val="-2"/>
        </w:rPr>
        <w:t>costs</w:t>
      </w:r>
    </w:p>
    <w:p w:rsidR="00FC5F77" w:rsidRDefault="00D56F93">
      <w:pPr>
        <w:pStyle w:val="BodyText"/>
        <w:spacing w:before="22" w:line="259" w:lineRule="auto"/>
        <w:ind w:left="116" w:right="370"/>
        <w:jc w:val="both"/>
      </w:pPr>
      <w:r>
        <w:t>User</w:t>
      </w:r>
      <w:r>
        <w:rPr>
          <w:spacing w:val="-1"/>
        </w:rPr>
        <w:t xml:space="preserve"> </w:t>
      </w:r>
      <w:r>
        <w:t>costs</w:t>
      </w:r>
      <w:r>
        <w:rPr>
          <w:spacing w:val="-1"/>
        </w:rPr>
        <w:t xml:space="preserve"> </w:t>
      </w:r>
      <w:r>
        <w:t>are</w:t>
      </w:r>
      <w:r>
        <w:rPr>
          <w:spacing w:val="-5"/>
        </w:rPr>
        <w:t xml:space="preserve"> </w:t>
      </w:r>
      <w:r>
        <w:t>mainly incurred</w:t>
      </w:r>
      <w:r>
        <w:rPr>
          <w:spacing w:val="-1"/>
        </w:rPr>
        <w:t xml:space="preserve"> </w:t>
      </w:r>
      <w:r>
        <w:t>by</w:t>
      </w:r>
      <w:r>
        <w:rPr>
          <w:spacing w:val="-3"/>
        </w:rPr>
        <w:t xml:space="preserve"> </w:t>
      </w:r>
      <w:r>
        <w:t>the</w:t>
      </w:r>
      <w:r>
        <w:rPr>
          <w:spacing w:val="-1"/>
        </w:rPr>
        <w:t xml:space="preserve"> </w:t>
      </w:r>
      <w:r>
        <w:t>public</w:t>
      </w:r>
      <w:r>
        <w:rPr>
          <w:spacing w:val="-3"/>
        </w:rPr>
        <w:t xml:space="preserve"> </w:t>
      </w:r>
      <w:r>
        <w:t>through</w:t>
      </w:r>
      <w:r>
        <w:rPr>
          <w:spacing w:val="-2"/>
        </w:rPr>
        <w:t xml:space="preserve"> </w:t>
      </w:r>
      <w:r>
        <w:t>the</w:t>
      </w:r>
      <w:r>
        <w:rPr>
          <w:spacing w:val="-1"/>
        </w:rPr>
        <w:t xml:space="preserve"> </w:t>
      </w:r>
      <w:r>
        <w:t>use and</w:t>
      </w:r>
      <w:r>
        <w:rPr>
          <w:spacing w:val="-4"/>
        </w:rPr>
        <w:t xml:space="preserve"> </w:t>
      </w:r>
      <w:r>
        <w:t>operation</w:t>
      </w:r>
      <w:r>
        <w:rPr>
          <w:spacing w:val="-5"/>
        </w:rPr>
        <w:t xml:space="preserve"> </w:t>
      </w:r>
      <w:r>
        <w:t>of</w:t>
      </w:r>
      <w:r>
        <w:rPr>
          <w:spacing w:val="-1"/>
        </w:rPr>
        <w:t xml:space="preserve"> </w:t>
      </w:r>
      <w:r>
        <w:t>vehicles</w:t>
      </w:r>
      <w:r>
        <w:rPr>
          <w:spacing w:val="-1"/>
        </w:rPr>
        <w:t xml:space="preserve"> </w:t>
      </w:r>
      <w:r>
        <w:t>as</w:t>
      </w:r>
      <w:r>
        <w:rPr>
          <w:spacing w:val="-3"/>
        </w:rPr>
        <w:t xml:space="preserve"> </w:t>
      </w:r>
      <w:r>
        <w:t>well</w:t>
      </w:r>
      <w:r>
        <w:rPr>
          <w:spacing w:val="-4"/>
        </w:rPr>
        <w:t xml:space="preserve"> </w:t>
      </w:r>
      <w:r>
        <w:t>as</w:t>
      </w:r>
      <w:r>
        <w:rPr>
          <w:spacing w:val="-3"/>
        </w:rPr>
        <w:t xml:space="preserve"> </w:t>
      </w:r>
      <w:r>
        <w:t xml:space="preserve">their travel time. The road user cost (RUC) is often grouped as an aggregation of WZDCs, VOCs and ACs [58,102,103]. </w:t>
      </w:r>
      <w:hyperlink w:anchor="_bookmark4" w:history="1">
        <w:r>
          <w:t>Fig. 5</w:t>
        </w:r>
      </w:hyperlink>
      <w:r>
        <w:t xml:space="preserve"> indicates that RUC is often excluded in LCCAs for road projects. A possible explanation</w:t>
      </w:r>
      <w:r>
        <w:rPr>
          <w:spacing w:val="-9"/>
        </w:rPr>
        <w:t xml:space="preserve"> </w:t>
      </w:r>
      <w:r>
        <w:t>for</w:t>
      </w:r>
      <w:r>
        <w:rPr>
          <w:spacing w:val="-8"/>
        </w:rPr>
        <w:t xml:space="preserve"> </w:t>
      </w:r>
      <w:r>
        <w:t>this</w:t>
      </w:r>
      <w:r>
        <w:rPr>
          <w:spacing w:val="-8"/>
        </w:rPr>
        <w:t xml:space="preserve"> </w:t>
      </w:r>
      <w:r>
        <w:t>might</w:t>
      </w:r>
      <w:r>
        <w:rPr>
          <w:spacing w:val="-5"/>
        </w:rPr>
        <w:t xml:space="preserve"> </w:t>
      </w:r>
      <w:r>
        <w:t>be</w:t>
      </w:r>
      <w:r>
        <w:rPr>
          <w:spacing w:val="-5"/>
        </w:rPr>
        <w:t xml:space="preserve"> </w:t>
      </w:r>
      <w:r>
        <w:t>that</w:t>
      </w:r>
      <w:r>
        <w:rPr>
          <w:spacing w:val="-5"/>
        </w:rPr>
        <w:t xml:space="preserve"> </w:t>
      </w:r>
      <w:r>
        <w:t>CBAs</w:t>
      </w:r>
      <w:r>
        <w:rPr>
          <w:spacing w:val="-8"/>
        </w:rPr>
        <w:t xml:space="preserve"> </w:t>
      </w:r>
      <w:r>
        <w:t>or</w:t>
      </w:r>
      <w:r>
        <w:rPr>
          <w:spacing w:val="-8"/>
        </w:rPr>
        <w:t xml:space="preserve"> </w:t>
      </w:r>
      <w:r>
        <w:t>SPPAs</w:t>
      </w:r>
      <w:r>
        <w:rPr>
          <w:spacing w:val="-9"/>
        </w:rPr>
        <w:t xml:space="preserve"> </w:t>
      </w:r>
      <w:r>
        <w:t>are</w:t>
      </w:r>
      <w:r>
        <w:rPr>
          <w:spacing w:val="-8"/>
        </w:rPr>
        <w:t xml:space="preserve"> </w:t>
      </w:r>
      <w:r>
        <w:t>focussing</w:t>
      </w:r>
      <w:r>
        <w:rPr>
          <w:spacing w:val="-6"/>
        </w:rPr>
        <w:t xml:space="preserve"> </w:t>
      </w:r>
      <w:r>
        <w:t>on</w:t>
      </w:r>
      <w:r>
        <w:rPr>
          <w:spacing w:val="-9"/>
        </w:rPr>
        <w:t xml:space="preserve"> </w:t>
      </w:r>
      <w:r>
        <w:t>the</w:t>
      </w:r>
      <w:r>
        <w:rPr>
          <w:spacing w:val="-8"/>
        </w:rPr>
        <w:t xml:space="preserve"> </w:t>
      </w:r>
      <w:r>
        <w:t>initial</w:t>
      </w:r>
      <w:r>
        <w:rPr>
          <w:spacing w:val="-9"/>
        </w:rPr>
        <w:t xml:space="preserve"> </w:t>
      </w:r>
      <w:r>
        <w:t>construction</w:t>
      </w:r>
      <w:r>
        <w:rPr>
          <w:spacing w:val="-9"/>
        </w:rPr>
        <w:t xml:space="preserve"> </w:t>
      </w:r>
      <w:r>
        <w:t>and</w:t>
      </w:r>
      <w:r>
        <w:rPr>
          <w:spacing w:val="-6"/>
        </w:rPr>
        <w:t xml:space="preserve"> </w:t>
      </w:r>
      <w:r>
        <w:t>are</w:t>
      </w:r>
      <w:r>
        <w:rPr>
          <w:spacing w:val="-10"/>
        </w:rPr>
        <w:t xml:space="preserve"> </w:t>
      </w:r>
      <w:r>
        <w:t>often only interested in the agency cost. There are, however, other possible explanations. Firstly, RUC is often excluded due to its complexity and challenges that are associated with quantifying the cost components based on unreliable data. Secondly, LCCAs often only include significant differences between alternatives. When projects assume no difference in construction time, there will be no difference</w:t>
      </w:r>
      <w:r>
        <w:rPr>
          <w:spacing w:val="-11"/>
        </w:rPr>
        <w:t xml:space="preserve"> </w:t>
      </w:r>
      <w:r>
        <w:t>in</w:t>
      </w:r>
      <w:r>
        <w:rPr>
          <w:spacing w:val="-13"/>
        </w:rPr>
        <w:t xml:space="preserve"> </w:t>
      </w:r>
      <w:r>
        <w:t>RUC,</w:t>
      </w:r>
      <w:r>
        <w:rPr>
          <w:spacing w:val="-10"/>
        </w:rPr>
        <w:t xml:space="preserve"> </w:t>
      </w:r>
      <w:r>
        <w:t>hence</w:t>
      </w:r>
      <w:r>
        <w:rPr>
          <w:spacing w:val="-11"/>
        </w:rPr>
        <w:t xml:space="preserve"> </w:t>
      </w:r>
      <w:r>
        <w:t>RUC</w:t>
      </w:r>
      <w:r>
        <w:rPr>
          <w:spacing w:val="-9"/>
        </w:rPr>
        <w:t xml:space="preserve"> </w:t>
      </w:r>
      <w:r>
        <w:t>is</w:t>
      </w:r>
      <w:r>
        <w:rPr>
          <w:spacing w:val="-12"/>
        </w:rPr>
        <w:t xml:space="preserve"> </w:t>
      </w:r>
      <w:r>
        <w:t>left</w:t>
      </w:r>
      <w:r>
        <w:rPr>
          <w:spacing w:val="-11"/>
        </w:rPr>
        <w:t xml:space="preserve"> </w:t>
      </w:r>
      <w:r>
        <w:t>out</w:t>
      </w:r>
      <w:r>
        <w:rPr>
          <w:spacing w:val="-11"/>
        </w:rPr>
        <w:t xml:space="preserve"> </w:t>
      </w:r>
      <w:r>
        <w:t>of</w:t>
      </w:r>
      <w:r>
        <w:rPr>
          <w:spacing w:val="-12"/>
        </w:rPr>
        <w:t xml:space="preserve"> </w:t>
      </w:r>
      <w:r>
        <w:t>the</w:t>
      </w:r>
      <w:r>
        <w:rPr>
          <w:spacing w:val="-8"/>
        </w:rPr>
        <w:t xml:space="preserve"> </w:t>
      </w:r>
      <w:r>
        <w:t>analysis.</w:t>
      </w:r>
      <w:r>
        <w:rPr>
          <w:spacing w:val="-9"/>
        </w:rPr>
        <w:t xml:space="preserve"> </w:t>
      </w:r>
      <w:r>
        <w:t>However,</w:t>
      </w:r>
      <w:r>
        <w:rPr>
          <w:spacing w:val="-11"/>
        </w:rPr>
        <w:t xml:space="preserve"> </w:t>
      </w:r>
      <w:r>
        <w:t>there</w:t>
      </w:r>
      <w:r>
        <w:rPr>
          <w:spacing w:val="-11"/>
        </w:rPr>
        <w:t xml:space="preserve"> </w:t>
      </w:r>
      <w:r>
        <w:t>are</w:t>
      </w:r>
      <w:r>
        <w:rPr>
          <w:spacing w:val="-11"/>
        </w:rPr>
        <w:t xml:space="preserve"> </w:t>
      </w:r>
      <w:r>
        <w:t>two</w:t>
      </w:r>
      <w:r>
        <w:rPr>
          <w:spacing w:val="-10"/>
        </w:rPr>
        <w:t xml:space="preserve"> </w:t>
      </w:r>
      <w:r>
        <w:t>important</w:t>
      </w:r>
      <w:r>
        <w:rPr>
          <w:spacing w:val="-11"/>
        </w:rPr>
        <w:t xml:space="preserve"> </w:t>
      </w:r>
      <w:r>
        <w:t>reasons</w:t>
      </w:r>
      <w:r>
        <w:rPr>
          <w:spacing w:val="-11"/>
        </w:rPr>
        <w:t xml:space="preserve"> </w:t>
      </w:r>
      <w:r>
        <w:t>why RUCs should be included in LCCAs for road projects. Firstly, the RUC has a strong connection with the social aspect of sustainability assessments of road projects as the RUC is paid by society. Secondly, although the construction period for several alternatives might not differ, the planning of M&amp;R can differ. Hence, due to discounting, there will be a difference in RUC. Therefore, the following part of this section will describe how the components of the RUC can be determined.</w:t>
      </w:r>
    </w:p>
    <w:p w:rsidR="00FC5F77" w:rsidRDefault="00FC5F77">
      <w:pPr>
        <w:pStyle w:val="BodyText"/>
        <w:spacing w:before="18"/>
      </w:pPr>
    </w:p>
    <w:p w:rsidR="00FC5F77" w:rsidRDefault="00D56F93">
      <w:pPr>
        <w:pStyle w:val="Heading1"/>
        <w:numPr>
          <w:ilvl w:val="3"/>
          <w:numId w:val="3"/>
        </w:numPr>
        <w:tabs>
          <w:tab w:val="left" w:pos="845"/>
        </w:tabs>
        <w:ind w:left="845" w:hanging="729"/>
        <w:jc w:val="both"/>
      </w:pPr>
      <w:r>
        <w:t>Vehicle</w:t>
      </w:r>
      <w:r>
        <w:rPr>
          <w:spacing w:val="-7"/>
        </w:rPr>
        <w:t xml:space="preserve"> </w:t>
      </w:r>
      <w:r>
        <w:t>operation</w:t>
      </w:r>
      <w:r>
        <w:rPr>
          <w:spacing w:val="-7"/>
        </w:rPr>
        <w:t xml:space="preserve"> </w:t>
      </w:r>
      <w:r>
        <w:t>cost</w:t>
      </w:r>
      <w:r>
        <w:rPr>
          <w:spacing w:val="-7"/>
        </w:rPr>
        <w:t xml:space="preserve"> </w:t>
      </w:r>
      <w:r>
        <w:rPr>
          <w:spacing w:val="-2"/>
        </w:rPr>
        <w:t>(VOC)</w:t>
      </w:r>
    </w:p>
    <w:p w:rsidR="00FC5F77" w:rsidRDefault="00D56F93">
      <w:pPr>
        <w:pStyle w:val="BodyText"/>
        <w:spacing w:before="22" w:line="259" w:lineRule="auto"/>
        <w:ind w:left="116" w:right="372"/>
        <w:jc w:val="both"/>
      </w:pPr>
      <w:r>
        <w:t>VOC models are used to quantify the cost related to vehicle operation and changes in traffic flow conditions. These models can be very complex as they consider several parameters including vehicle category, pavement condition, fuel consumption, oil consumption, tire wear, vehicle M&amp;R, depreciation and time related adjustment factors. Some of the most applied VOC models in road engineering</w:t>
      </w:r>
      <w:r>
        <w:rPr>
          <w:spacing w:val="-10"/>
        </w:rPr>
        <w:t xml:space="preserve"> </w:t>
      </w:r>
      <w:r>
        <w:t>are:</w:t>
      </w:r>
      <w:r>
        <w:rPr>
          <w:spacing w:val="-8"/>
        </w:rPr>
        <w:t xml:space="preserve"> </w:t>
      </w:r>
      <w:r>
        <w:t>NCHRP’s</w:t>
      </w:r>
      <w:r>
        <w:rPr>
          <w:spacing w:val="-9"/>
        </w:rPr>
        <w:t xml:space="preserve"> </w:t>
      </w:r>
      <w:r>
        <w:t>report</w:t>
      </w:r>
      <w:r>
        <w:rPr>
          <w:spacing w:val="-11"/>
        </w:rPr>
        <w:t xml:space="preserve"> </w:t>
      </w:r>
      <w:r>
        <w:t>133</w:t>
      </w:r>
      <w:r>
        <w:rPr>
          <w:spacing w:val="-8"/>
        </w:rPr>
        <w:t xml:space="preserve"> </w:t>
      </w:r>
      <w:r>
        <w:t>method</w:t>
      </w:r>
      <w:r>
        <w:rPr>
          <w:spacing w:val="-8"/>
        </w:rPr>
        <w:t xml:space="preserve"> </w:t>
      </w:r>
      <w:r>
        <w:t>[104],</w:t>
      </w:r>
      <w:r>
        <w:rPr>
          <w:spacing w:val="-9"/>
        </w:rPr>
        <w:t xml:space="preserve"> </w:t>
      </w:r>
      <w:r>
        <w:t>FHWA’s</w:t>
      </w:r>
      <w:r>
        <w:rPr>
          <w:spacing w:val="-9"/>
        </w:rPr>
        <w:t xml:space="preserve"> </w:t>
      </w:r>
      <w:r>
        <w:t>HERS-ST</w:t>
      </w:r>
      <w:r>
        <w:rPr>
          <w:spacing w:val="-9"/>
        </w:rPr>
        <w:t xml:space="preserve"> </w:t>
      </w:r>
      <w:r>
        <w:t>model</w:t>
      </w:r>
      <w:r>
        <w:rPr>
          <w:spacing w:val="-9"/>
        </w:rPr>
        <w:t xml:space="preserve"> </w:t>
      </w:r>
      <w:r>
        <w:t>[103],</w:t>
      </w:r>
      <w:r>
        <w:rPr>
          <w:spacing w:val="-9"/>
        </w:rPr>
        <w:t xml:space="preserve"> </w:t>
      </w:r>
      <w:r>
        <w:t>EPA’s</w:t>
      </w:r>
      <w:r>
        <w:rPr>
          <w:spacing w:val="-10"/>
        </w:rPr>
        <w:t xml:space="preserve"> </w:t>
      </w:r>
      <w:r>
        <w:t>Moves</w:t>
      </w:r>
      <w:r>
        <w:rPr>
          <w:spacing w:val="-11"/>
        </w:rPr>
        <w:t xml:space="preserve"> </w:t>
      </w:r>
      <w:r>
        <w:t xml:space="preserve">model [105], </w:t>
      </w:r>
      <w:proofErr w:type="gramStart"/>
      <w:r>
        <w:t>World</w:t>
      </w:r>
      <w:proofErr w:type="gramEnd"/>
      <w:r>
        <w:t xml:space="preserve"> Bank’s HDM-4 model [106], Australian Road Research Board’s Road Fuel Consumption</w:t>
      </w:r>
    </w:p>
    <w:p w:rsidR="00FC5F77" w:rsidRDefault="00FC5F77">
      <w:pPr>
        <w:spacing w:line="259" w:lineRule="auto"/>
        <w:jc w:val="both"/>
        <w:sectPr w:rsidR="00FC5F77">
          <w:pgSz w:w="11910" w:h="16840"/>
          <w:pgMar w:top="1720" w:right="1040" w:bottom="1200" w:left="1300" w:header="1044" w:footer="1000" w:gutter="0"/>
          <w:cols w:space="720"/>
        </w:sectPr>
      </w:pPr>
    </w:p>
    <w:p w:rsidR="00FC5F77" w:rsidRDefault="00D56F93">
      <w:pPr>
        <w:pStyle w:val="BodyText"/>
        <w:spacing w:before="51" w:line="259" w:lineRule="auto"/>
        <w:ind w:left="116" w:right="375"/>
        <w:jc w:val="both"/>
      </w:pPr>
      <w:proofErr w:type="gramStart"/>
      <w:r>
        <w:lastRenderedPageBreak/>
        <w:t>model</w:t>
      </w:r>
      <w:proofErr w:type="gramEnd"/>
      <w:r>
        <w:t xml:space="preserve"> [107] and NCHRP’s MicroBENCOST model [108]. Three of these models will be discussed to present the difference in complexity and show which parameters can be included in VOC models.</w:t>
      </w:r>
    </w:p>
    <w:p w:rsidR="00FC5F77" w:rsidRDefault="00FC5F77">
      <w:pPr>
        <w:pStyle w:val="BodyText"/>
        <w:spacing w:before="20"/>
      </w:pPr>
    </w:p>
    <w:p w:rsidR="00FC5F77" w:rsidRDefault="00D56F93">
      <w:pPr>
        <w:pStyle w:val="BodyText"/>
        <w:spacing w:line="259" w:lineRule="auto"/>
        <w:ind w:left="116" w:right="375"/>
        <w:jc w:val="both"/>
      </w:pPr>
      <w:r>
        <w:t>The model</w:t>
      </w:r>
      <w:r>
        <w:rPr>
          <w:spacing w:val="-1"/>
        </w:rPr>
        <w:t xml:space="preserve"> </w:t>
      </w:r>
      <w:r>
        <w:t>applied by Yu</w:t>
      </w:r>
      <w:r>
        <w:rPr>
          <w:spacing w:val="-1"/>
        </w:rPr>
        <w:t xml:space="preserve"> </w:t>
      </w:r>
      <w:r>
        <w:t>et</w:t>
      </w:r>
      <w:r>
        <w:rPr>
          <w:spacing w:val="-1"/>
        </w:rPr>
        <w:t xml:space="preserve"> </w:t>
      </w:r>
      <w:r>
        <w:t>al. [53] is</w:t>
      </w:r>
      <w:r>
        <w:rPr>
          <w:spacing w:val="-1"/>
        </w:rPr>
        <w:t xml:space="preserve"> </w:t>
      </w:r>
      <w:r>
        <w:t>a simplified version of</w:t>
      </w:r>
      <w:r>
        <w:rPr>
          <w:spacing w:val="-1"/>
        </w:rPr>
        <w:t xml:space="preserve"> </w:t>
      </w:r>
      <w:r>
        <w:t>the aforementioned</w:t>
      </w:r>
      <w:r>
        <w:rPr>
          <w:spacing w:val="-1"/>
        </w:rPr>
        <w:t xml:space="preserve"> </w:t>
      </w:r>
      <w:r>
        <w:t>models. Yu et al. are focussing</w:t>
      </w:r>
      <w:r>
        <w:rPr>
          <w:spacing w:val="-7"/>
        </w:rPr>
        <w:t xml:space="preserve"> </w:t>
      </w:r>
      <w:r>
        <w:t>on</w:t>
      </w:r>
      <w:r>
        <w:rPr>
          <w:spacing w:val="-7"/>
        </w:rPr>
        <w:t xml:space="preserve"> </w:t>
      </w:r>
      <w:r>
        <w:t>the</w:t>
      </w:r>
      <w:r>
        <w:rPr>
          <w:spacing w:val="-6"/>
        </w:rPr>
        <w:t xml:space="preserve"> </w:t>
      </w:r>
      <w:r>
        <w:t>VOC</w:t>
      </w:r>
      <w:r>
        <w:rPr>
          <w:spacing w:val="-7"/>
        </w:rPr>
        <w:t xml:space="preserve"> </w:t>
      </w:r>
      <w:r>
        <w:t>by</w:t>
      </w:r>
      <w:r>
        <w:rPr>
          <w:spacing w:val="-9"/>
        </w:rPr>
        <w:t xml:space="preserve"> </w:t>
      </w:r>
      <w:r>
        <w:t>only</w:t>
      </w:r>
      <w:r>
        <w:rPr>
          <w:spacing w:val="-3"/>
        </w:rPr>
        <w:t xml:space="preserve"> </w:t>
      </w:r>
      <w:r>
        <w:t>considering</w:t>
      </w:r>
      <w:r>
        <w:rPr>
          <w:spacing w:val="-7"/>
        </w:rPr>
        <w:t xml:space="preserve"> </w:t>
      </w:r>
      <w:r>
        <w:t>the</w:t>
      </w:r>
      <w:r>
        <w:rPr>
          <w:spacing w:val="-6"/>
        </w:rPr>
        <w:t xml:space="preserve"> </w:t>
      </w:r>
      <w:r>
        <w:t>fuel</w:t>
      </w:r>
      <w:r>
        <w:rPr>
          <w:spacing w:val="-7"/>
        </w:rPr>
        <w:t xml:space="preserve"> </w:t>
      </w:r>
      <w:r>
        <w:t>consumption</w:t>
      </w:r>
      <w:r>
        <w:rPr>
          <w:spacing w:val="-10"/>
        </w:rPr>
        <w:t xml:space="preserve"> </w:t>
      </w:r>
      <w:r>
        <w:t>of</w:t>
      </w:r>
      <w:r>
        <w:rPr>
          <w:spacing w:val="-4"/>
        </w:rPr>
        <w:t xml:space="preserve"> </w:t>
      </w:r>
      <w:r>
        <w:t>five</w:t>
      </w:r>
      <w:r>
        <w:rPr>
          <w:spacing w:val="-6"/>
        </w:rPr>
        <w:t xml:space="preserve"> </w:t>
      </w:r>
      <w:r>
        <w:t>different</w:t>
      </w:r>
      <w:r>
        <w:rPr>
          <w:spacing w:val="-7"/>
        </w:rPr>
        <w:t xml:space="preserve"> </w:t>
      </w:r>
      <w:r>
        <w:t>vehicle</w:t>
      </w:r>
      <w:r>
        <w:rPr>
          <w:spacing w:val="-4"/>
        </w:rPr>
        <w:t xml:space="preserve"> </w:t>
      </w:r>
      <w:r>
        <w:t>categories</w:t>
      </w:r>
      <w:r>
        <w:rPr>
          <w:spacing w:val="-7"/>
        </w:rPr>
        <w:t xml:space="preserve"> </w:t>
      </w:r>
      <w:r>
        <w:t xml:space="preserve">and the road condition using </w:t>
      </w:r>
      <w:hyperlink w:anchor="_bookmark8" w:history="1">
        <w:r>
          <w:t>Eq. 4</w:t>
        </w:r>
      </w:hyperlink>
      <w:r>
        <w:t>:</w:t>
      </w:r>
    </w:p>
    <w:p w:rsidR="00FC5F77" w:rsidRDefault="00FC5F77">
      <w:pPr>
        <w:pStyle w:val="BodyText"/>
        <w:spacing w:before="58"/>
        <w:rPr>
          <w:sz w:val="20"/>
        </w:rPr>
      </w:pPr>
    </w:p>
    <w:tbl>
      <w:tblPr>
        <w:tblW w:w="0" w:type="auto"/>
        <w:tblInd w:w="3064" w:type="dxa"/>
        <w:tblLayout w:type="fixed"/>
        <w:tblCellMar>
          <w:left w:w="0" w:type="dxa"/>
          <w:right w:w="0" w:type="dxa"/>
        </w:tblCellMar>
        <w:tblLook w:val="01E0" w:firstRow="1" w:lastRow="1" w:firstColumn="1" w:lastColumn="1" w:noHBand="0" w:noVBand="0"/>
      </w:tblPr>
      <w:tblGrid>
        <w:gridCol w:w="4333"/>
        <w:gridCol w:w="1601"/>
      </w:tblGrid>
      <w:tr w:rsidR="00FC5F77">
        <w:trPr>
          <w:trHeight w:val="772"/>
        </w:trPr>
        <w:tc>
          <w:tcPr>
            <w:tcW w:w="4333" w:type="dxa"/>
          </w:tcPr>
          <w:p w:rsidR="00FC5F77" w:rsidRDefault="00D56F93">
            <w:pPr>
              <w:pStyle w:val="TableParagraph"/>
              <w:spacing w:line="161" w:lineRule="exact"/>
              <w:ind w:left="1264"/>
              <w:jc w:val="left"/>
              <w:rPr>
                <w:rFonts w:ascii="Cambria Math"/>
                <w:sz w:val="16"/>
              </w:rPr>
            </w:pPr>
            <w:r>
              <w:rPr>
                <w:rFonts w:ascii="Cambria Math"/>
                <w:spacing w:val="-10"/>
                <w:w w:val="105"/>
                <w:sz w:val="16"/>
              </w:rPr>
              <w:t>5</w:t>
            </w:r>
          </w:p>
          <w:p w:rsidR="00FC5F77" w:rsidRDefault="00D56F93">
            <w:pPr>
              <w:pStyle w:val="TableParagraph"/>
              <w:spacing w:before="86" w:line="240" w:lineRule="auto"/>
              <w:ind w:left="50"/>
              <w:jc w:val="left"/>
              <w:rPr>
                <w:rFonts w:ascii="Cambria Math" w:eastAsia="Cambria Math" w:hAnsi="Cambria Math"/>
              </w:rPr>
            </w:pPr>
            <w:r>
              <w:rPr>
                <w:rFonts w:ascii="Cambria Math" w:eastAsia="Cambria Math" w:hAnsi="Cambria Math"/>
                <w:w w:val="110"/>
              </w:rPr>
              <w:t>𝑉𝑂𝐶</w:t>
            </w:r>
            <w:r>
              <w:rPr>
                <w:rFonts w:ascii="Cambria Math" w:eastAsia="Cambria Math" w:hAnsi="Cambria Math"/>
                <w:spacing w:val="17"/>
                <w:w w:val="110"/>
              </w:rPr>
              <w:t xml:space="preserve"> </w:t>
            </w:r>
            <w:r>
              <w:rPr>
                <w:rFonts w:ascii="Cambria Math" w:eastAsia="Cambria Math" w:hAnsi="Cambria Math"/>
                <w:w w:val="110"/>
              </w:rPr>
              <w:t>=</w:t>
            </w:r>
            <w:r>
              <w:rPr>
                <w:rFonts w:ascii="Cambria Math" w:eastAsia="Cambria Math" w:hAnsi="Cambria Math"/>
                <w:spacing w:val="11"/>
                <w:w w:val="110"/>
              </w:rPr>
              <w:t xml:space="preserve"> </w:t>
            </w:r>
            <w:r>
              <w:rPr>
                <w:rFonts w:ascii="Cambria Math" w:eastAsia="Cambria Math" w:hAnsi="Cambria Math"/>
                <w:w w:val="110"/>
              </w:rPr>
              <w:t>𝑈𝐶</w:t>
            </w:r>
            <w:r>
              <w:rPr>
                <w:rFonts w:ascii="Cambria Math" w:eastAsia="Cambria Math" w:hAnsi="Cambria Math"/>
                <w:w w:val="110"/>
                <w:vertAlign w:val="subscript"/>
              </w:rPr>
              <w:t>𝑓</w:t>
            </w:r>
            <w:r>
              <w:rPr>
                <w:rFonts w:ascii="Cambria Math" w:eastAsia="Cambria Math" w:hAnsi="Cambria Math"/>
                <w:spacing w:val="-1"/>
                <w:w w:val="110"/>
              </w:rPr>
              <w:t xml:space="preserve"> </w:t>
            </w:r>
            <w:r>
              <w:rPr>
                <w:rFonts w:ascii="Cambria Math" w:eastAsia="Cambria Math" w:hAnsi="Cambria Math"/>
                <w:w w:val="110"/>
              </w:rPr>
              <w:t>∑(𝐹𝐶</w:t>
            </w:r>
            <w:r>
              <w:rPr>
                <w:rFonts w:ascii="Cambria Math" w:eastAsia="Cambria Math" w:hAnsi="Cambria Math"/>
                <w:w w:val="110"/>
                <w:vertAlign w:val="subscript"/>
              </w:rPr>
              <w:t>𝑏𝑎𝑠𝑒,𝑖</w:t>
            </w:r>
            <w:r>
              <w:rPr>
                <w:rFonts w:ascii="Cambria Math" w:eastAsia="Cambria Math" w:hAnsi="Cambria Math"/>
                <w:spacing w:val="11"/>
                <w:w w:val="110"/>
              </w:rPr>
              <w:t xml:space="preserve"> </w:t>
            </w:r>
            <w:r>
              <w:rPr>
                <w:rFonts w:ascii="Cambria Math" w:eastAsia="Cambria Math" w:hAnsi="Cambria Math"/>
                <w:w w:val="110"/>
              </w:rPr>
              <w:t>∗</w:t>
            </w:r>
            <w:r>
              <w:rPr>
                <w:rFonts w:ascii="Cambria Math" w:eastAsia="Cambria Math" w:hAnsi="Cambria Math"/>
                <w:spacing w:val="-2"/>
                <w:w w:val="110"/>
              </w:rPr>
              <w:t xml:space="preserve"> 𝐴𝐹</w:t>
            </w:r>
            <w:r>
              <w:rPr>
                <w:rFonts w:ascii="Cambria Math" w:eastAsia="Cambria Math" w:hAnsi="Cambria Math"/>
                <w:spacing w:val="-2"/>
                <w:w w:val="110"/>
                <w:vertAlign w:val="subscript"/>
              </w:rPr>
              <w:t>𝑃𝐶,𝑖</w:t>
            </w:r>
            <w:r>
              <w:rPr>
                <w:rFonts w:ascii="Cambria Math" w:eastAsia="Cambria Math" w:hAnsi="Cambria Math"/>
                <w:spacing w:val="-2"/>
                <w:w w:val="110"/>
              </w:rPr>
              <w:t>)</w:t>
            </w:r>
          </w:p>
          <w:p w:rsidR="00FC5F77" w:rsidRDefault="00D56F93">
            <w:pPr>
              <w:pStyle w:val="TableParagraph"/>
              <w:spacing w:before="80" w:line="168" w:lineRule="exact"/>
              <w:ind w:left="1175"/>
              <w:jc w:val="left"/>
              <w:rPr>
                <w:rFonts w:ascii="Cambria Math" w:eastAsia="Cambria Math"/>
                <w:sz w:val="16"/>
              </w:rPr>
            </w:pPr>
            <w:r>
              <w:rPr>
                <w:rFonts w:ascii="Cambria Math" w:eastAsia="Cambria Math"/>
                <w:spacing w:val="-5"/>
                <w:w w:val="105"/>
                <w:sz w:val="16"/>
              </w:rPr>
              <w:t>𝑖=1</w:t>
            </w:r>
          </w:p>
        </w:tc>
        <w:tc>
          <w:tcPr>
            <w:tcW w:w="1601" w:type="dxa"/>
          </w:tcPr>
          <w:p w:rsidR="00FC5F77" w:rsidRDefault="00FC5F77">
            <w:pPr>
              <w:pStyle w:val="TableParagraph"/>
              <w:spacing w:before="33" w:line="240" w:lineRule="auto"/>
              <w:jc w:val="left"/>
              <w:rPr>
                <w:sz w:val="18"/>
              </w:rPr>
            </w:pPr>
          </w:p>
          <w:p w:rsidR="00FC5F77" w:rsidRDefault="00D56F93">
            <w:pPr>
              <w:pStyle w:val="TableParagraph"/>
              <w:spacing w:before="1" w:line="240" w:lineRule="auto"/>
              <w:ind w:right="48"/>
              <w:jc w:val="right"/>
              <w:rPr>
                <w:i/>
                <w:sz w:val="18"/>
              </w:rPr>
            </w:pPr>
            <w:bookmarkStart w:id="8" w:name="_bookmark8"/>
            <w:bookmarkEnd w:id="8"/>
            <w:r>
              <w:rPr>
                <w:i/>
                <w:color w:val="44536A"/>
                <w:sz w:val="18"/>
              </w:rPr>
              <w:t xml:space="preserve">Eq. </w:t>
            </w:r>
            <w:r>
              <w:rPr>
                <w:i/>
                <w:color w:val="44536A"/>
                <w:spacing w:val="-10"/>
                <w:sz w:val="18"/>
              </w:rPr>
              <w:t>4</w:t>
            </w:r>
          </w:p>
        </w:tc>
      </w:tr>
    </w:tbl>
    <w:p w:rsidR="00FC5F77" w:rsidRDefault="00D56F93">
      <w:pPr>
        <w:pStyle w:val="BodyText"/>
        <w:spacing w:before="251" w:line="259" w:lineRule="auto"/>
        <w:ind w:left="116" w:right="373"/>
        <w:jc w:val="both"/>
      </w:pPr>
      <w:r>
        <w:rPr>
          <w:noProof/>
          <w:lang w:val="en-AU" w:eastAsia="en-AU"/>
        </w:rPr>
        <w:drawing>
          <wp:anchor distT="0" distB="0" distL="0" distR="0" simplePos="0" relativeHeight="484542464" behindDoc="1" locked="0" layoutInCell="1" allowOverlap="1">
            <wp:simplePos x="0" y="0"/>
            <wp:positionH relativeFrom="page">
              <wp:posOffset>899464</wp:posOffset>
            </wp:positionH>
            <wp:positionV relativeFrom="paragraph">
              <wp:posOffset>-19891</wp:posOffset>
            </wp:positionV>
            <wp:extent cx="5158054" cy="5123307"/>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86" cstate="print"/>
                    <a:stretch>
                      <a:fillRect/>
                    </a:stretch>
                  </pic:blipFill>
                  <pic:spPr>
                    <a:xfrm>
                      <a:off x="0" y="0"/>
                      <a:ext cx="5158054" cy="5123307"/>
                    </a:xfrm>
                    <a:prstGeom prst="rect">
                      <a:avLst/>
                    </a:prstGeom>
                  </pic:spPr>
                </pic:pic>
              </a:graphicData>
            </a:graphic>
          </wp:anchor>
        </w:drawing>
      </w:r>
      <w:r>
        <w:rPr>
          <w:position w:val="2"/>
        </w:rPr>
        <w:t xml:space="preserve">Where </w:t>
      </w:r>
      <w:r>
        <w:rPr>
          <w:i/>
          <w:position w:val="2"/>
        </w:rPr>
        <w:t xml:space="preserve">VOC </w:t>
      </w:r>
      <w:r>
        <w:rPr>
          <w:position w:val="2"/>
        </w:rPr>
        <w:t xml:space="preserve">is the vehicle operation cost per km for five different vehicles, </w:t>
      </w:r>
      <w:r>
        <w:rPr>
          <w:i/>
          <w:position w:val="2"/>
        </w:rPr>
        <w:t>UC</w:t>
      </w:r>
      <w:r>
        <w:rPr>
          <w:i/>
          <w:sz w:val="14"/>
        </w:rPr>
        <w:t>f</w:t>
      </w:r>
      <w:r>
        <w:rPr>
          <w:i/>
          <w:spacing w:val="25"/>
          <w:sz w:val="14"/>
        </w:rPr>
        <w:t xml:space="preserve"> </w:t>
      </w:r>
      <w:r>
        <w:rPr>
          <w:position w:val="2"/>
        </w:rPr>
        <w:t xml:space="preserve">is the unit cost of fuel in €/l, </w:t>
      </w:r>
      <w:r>
        <w:rPr>
          <w:i/>
          <w:position w:val="2"/>
        </w:rPr>
        <w:t>FC</w:t>
      </w:r>
      <w:r>
        <w:rPr>
          <w:i/>
          <w:sz w:val="14"/>
        </w:rPr>
        <w:t>base,i</w:t>
      </w:r>
      <w:r>
        <w:rPr>
          <w:i/>
          <w:spacing w:val="19"/>
          <w:sz w:val="14"/>
        </w:rPr>
        <w:t xml:space="preserve"> </w:t>
      </w:r>
      <w:r>
        <w:rPr>
          <w:position w:val="2"/>
        </w:rPr>
        <w:t>is the fuel consumption for</w:t>
      </w:r>
      <w:r>
        <w:rPr>
          <w:spacing w:val="-1"/>
          <w:position w:val="2"/>
        </w:rPr>
        <w:t xml:space="preserve"> </w:t>
      </w:r>
      <w:r>
        <w:rPr>
          <w:position w:val="2"/>
        </w:rPr>
        <w:t xml:space="preserve">vehicle type i in ml/km and </w:t>
      </w:r>
      <w:r>
        <w:rPr>
          <w:i/>
          <w:position w:val="2"/>
        </w:rPr>
        <w:t>AF</w:t>
      </w:r>
      <w:r>
        <w:rPr>
          <w:i/>
          <w:sz w:val="14"/>
        </w:rPr>
        <w:t>PC,i</w:t>
      </w:r>
      <w:r>
        <w:rPr>
          <w:i/>
          <w:spacing w:val="19"/>
          <w:sz w:val="14"/>
        </w:rPr>
        <w:t xml:space="preserve"> </w:t>
      </w:r>
      <w:r>
        <w:rPr>
          <w:position w:val="2"/>
        </w:rPr>
        <w:t>is an adjusting factor</w:t>
      </w:r>
      <w:r>
        <w:rPr>
          <w:spacing w:val="-1"/>
          <w:position w:val="2"/>
        </w:rPr>
        <w:t xml:space="preserve"> </w:t>
      </w:r>
      <w:r>
        <w:rPr>
          <w:position w:val="2"/>
        </w:rPr>
        <w:t xml:space="preserve">based </w:t>
      </w:r>
      <w:r>
        <w:t xml:space="preserve">on the pavement condition as presented in </w:t>
      </w:r>
      <w:hyperlink w:anchor="_bookmark9" w:history="1">
        <w:r>
          <w:t>Table 3.</w:t>
        </w:r>
      </w:hyperlink>
    </w:p>
    <w:p w:rsidR="00FC5F77" w:rsidRDefault="00FC5F77">
      <w:pPr>
        <w:pStyle w:val="BodyText"/>
        <w:spacing w:before="24"/>
      </w:pPr>
    </w:p>
    <w:p w:rsidR="00FC5F77" w:rsidRDefault="00D56F93">
      <w:pPr>
        <w:ind w:left="116"/>
        <w:jc w:val="both"/>
        <w:rPr>
          <w:sz w:val="18"/>
        </w:rPr>
      </w:pPr>
      <w:bookmarkStart w:id="9" w:name="_bookmark9"/>
      <w:bookmarkEnd w:id="9"/>
      <w:r>
        <w:rPr>
          <w:i/>
          <w:color w:val="44536A"/>
          <w:sz w:val="18"/>
        </w:rPr>
        <w:t>Table</w:t>
      </w:r>
      <w:r>
        <w:rPr>
          <w:i/>
          <w:color w:val="44536A"/>
          <w:spacing w:val="-1"/>
          <w:sz w:val="18"/>
        </w:rPr>
        <w:t xml:space="preserve"> </w:t>
      </w:r>
      <w:r>
        <w:rPr>
          <w:i/>
          <w:color w:val="44536A"/>
          <w:sz w:val="18"/>
        </w:rPr>
        <w:t>3</w:t>
      </w:r>
      <w:r>
        <w:rPr>
          <w:i/>
          <w:color w:val="44536A"/>
          <w:spacing w:val="-5"/>
          <w:sz w:val="18"/>
        </w:rPr>
        <w:t xml:space="preserve"> </w:t>
      </w:r>
      <w:r>
        <w:rPr>
          <w:i/>
          <w:color w:val="44536A"/>
          <w:sz w:val="18"/>
        </w:rPr>
        <w:t>Effects</w:t>
      </w:r>
      <w:r>
        <w:rPr>
          <w:i/>
          <w:color w:val="44536A"/>
          <w:spacing w:val="-2"/>
          <w:sz w:val="18"/>
        </w:rPr>
        <w:t xml:space="preserve"> </w:t>
      </w:r>
      <w:r>
        <w:rPr>
          <w:i/>
          <w:color w:val="44536A"/>
          <w:sz w:val="18"/>
        </w:rPr>
        <w:t>of</w:t>
      </w:r>
      <w:r>
        <w:rPr>
          <w:i/>
          <w:color w:val="44536A"/>
          <w:spacing w:val="-5"/>
          <w:sz w:val="18"/>
        </w:rPr>
        <w:t xml:space="preserve"> </w:t>
      </w:r>
      <w:r>
        <w:rPr>
          <w:i/>
          <w:color w:val="44536A"/>
          <w:sz w:val="18"/>
        </w:rPr>
        <w:t>roughness</w:t>
      </w:r>
      <w:r>
        <w:rPr>
          <w:i/>
          <w:color w:val="44536A"/>
          <w:spacing w:val="-2"/>
          <w:sz w:val="18"/>
        </w:rPr>
        <w:t xml:space="preserve"> </w:t>
      </w:r>
      <w:r>
        <w:rPr>
          <w:i/>
          <w:color w:val="44536A"/>
          <w:sz w:val="18"/>
        </w:rPr>
        <w:t>on</w:t>
      </w:r>
      <w:r>
        <w:rPr>
          <w:i/>
          <w:color w:val="44536A"/>
          <w:spacing w:val="-2"/>
          <w:sz w:val="18"/>
        </w:rPr>
        <w:t xml:space="preserve"> </w:t>
      </w:r>
      <w:r>
        <w:rPr>
          <w:i/>
          <w:color w:val="44536A"/>
          <w:sz w:val="18"/>
        </w:rPr>
        <w:t>fuel</w:t>
      </w:r>
      <w:r>
        <w:rPr>
          <w:i/>
          <w:color w:val="44536A"/>
          <w:spacing w:val="-1"/>
          <w:sz w:val="18"/>
        </w:rPr>
        <w:t xml:space="preserve"> </w:t>
      </w:r>
      <w:r>
        <w:rPr>
          <w:i/>
          <w:color w:val="44536A"/>
          <w:sz w:val="18"/>
        </w:rPr>
        <w:t>consumption</w:t>
      </w:r>
      <w:r>
        <w:rPr>
          <w:i/>
          <w:color w:val="44536A"/>
          <w:spacing w:val="-2"/>
          <w:sz w:val="18"/>
        </w:rPr>
        <w:t xml:space="preserve"> </w:t>
      </w:r>
      <w:r>
        <w:rPr>
          <w:i/>
          <w:color w:val="44536A"/>
          <w:sz w:val="18"/>
        </w:rPr>
        <w:t>for</w:t>
      </w:r>
      <w:r>
        <w:rPr>
          <w:i/>
          <w:color w:val="44536A"/>
          <w:spacing w:val="-2"/>
          <w:sz w:val="18"/>
        </w:rPr>
        <w:t xml:space="preserve"> </w:t>
      </w:r>
      <w:r>
        <w:rPr>
          <w:i/>
          <w:color w:val="44536A"/>
          <w:sz w:val="18"/>
        </w:rPr>
        <w:t>a speed</w:t>
      </w:r>
      <w:r>
        <w:rPr>
          <w:i/>
          <w:color w:val="44536A"/>
          <w:spacing w:val="-4"/>
          <w:sz w:val="18"/>
        </w:rPr>
        <w:t xml:space="preserve"> </w:t>
      </w:r>
      <w:r>
        <w:rPr>
          <w:i/>
          <w:color w:val="44536A"/>
          <w:sz w:val="18"/>
        </w:rPr>
        <w:t>of</w:t>
      </w:r>
      <w:r>
        <w:rPr>
          <w:i/>
          <w:color w:val="44536A"/>
          <w:spacing w:val="-2"/>
          <w:sz w:val="18"/>
        </w:rPr>
        <w:t xml:space="preserve"> </w:t>
      </w:r>
      <w:r>
        <w:rPr>
          <w:i/>
          <w:color w:val="44536A"/>
          <w:sz w:val="18"/>
        </w:rPr>
        <w:t>112</w:t>
      </w:r>
      <w:r>
        <w:rPr>
          <w:i/>
          <w:color w:val="44536A"/>
          <w:spacing w:val="-2"/>
          <w:sz w:val="18"/>
        </w:rPr>
        <w:t xml:space="preserve"> </w:t>
      </w:r>
      <w:r>
        <w:rPr>
          <w:i/>
          <w:color w:val="44536A"/>
          <w:sz w:val="18"/>
        </w:rPr>
        <w:t>km/h</w:t>
      </w:r>
      <w:r>
        <w:rPr>
          <w:i/>
          <w:color w:val="44536A"/>
          <w:spacing w:val="-1"/>
          <w:sz w:val="18"/>
        </w:rPr>
        <w:t xml:space="preserve"> </w:t>
      </w:r>
      <w:r>
        <w:rPr>
          <w:i/>
          <w:color w:val="44536A"/>
          <w:sz w:val="18"/>
        </w:rPr>
        <w:t>applied</w:t>
      </w:r>
      <w:r>
        <w:rPr>
          <w:i/>
          <w:color w:val="44536A"/>
          <w:spacing w:val="-3"/>
          <w:sz w:val="18"/>
        </w:rPr>
        <w:t xml:space="preserve"> </w:t>
      </w:r>
      <w:r>
        <w:rPr>
          <w:i/>
          <w:color w:val="44536A"/>
          <w:sz w:val="18"/>
        </w:rPr>
        <w:t>by</w:t>
      </w:r>
      <w:r>
        <w:rPr>
          <w:i/>
          <w:color w:val="44536A"/>
          <w:spacing w:val="-4"/>
          <w:sz w:val="18"/>
        </w:rPr>
        <w:t xml:space="preserve"> </w:t>
      </w:r>
      <w:r>
        <w:rPr>
          <w:i/>
          <w:color w:val="44536A"/>
          <w:sz w:val="18"/>
        </w:rPr>
        <w:t>Yu</w:t>
      </w:r>
      <w:r>
        <w:rPr>
          <w:i/>
          <w:color w:val="44536A"/>
          <w:spacing w:val="-3"/>
          <w:sz w:val="18"/>
        </w:rPr>
        <w:t xml:space="preserve"> </w:t>
      </w:r>
      <w:r>
        <w:rPr>
          <w:i/>
          <w:color w:val="44536A"/>
          <w:sz w:val="18"/>
        </w:rPr>
        <w:t>et</w:t>
      </w:r>
      <w:r>
        <w:rPr>
          <w:i/>
          <w:color w:val="44536A"/>
          <w:spacing w:val="-2"/>
          <w:sz w:val="18"/>
        </w:rPr>
        <w:t xml:space="preserve"> </w:t>
      </w:r>
      <w:r>
        <w:rPr>
          <w:i/>
          <w:color w:val="44536A"/>
          <w:sz w:val="18"/>
        </w:rPr>
        <w:t>al.</w:t>
      </w:r>
      <w:r>
        <w:rPr>
          <w:i/>
          <w:color w:val="44536A"/>
          <w:spacing w:val="5"/>
          <w:sz w:val="18"/>
        </w:rPr>
        <w:t xml:space="preserve"> </w:t>
      </w:r>
      <w:r>
        <w:rPr>
          <w:color w:val="44536A"/>
          <w:spacing w:val="-4"/>
          <w:sz w:val="18"/>
        </w:rPr>
        <w:t>[53]</w:t>
      </w:r>
    </w:p>
    <w:p w:rsidR="00FC5F77" w:rsidRDefault="00FC5F77">
      <w:pPr>
        <w:pStyle w:val="BodyText"/>
        <w:spacing w:before="4"/>
        <w:rPr>
          <w:sz w:val="16"/>
        </w:rPr>
      </w:pPr>
    </w:p>
    <w:tbl>
      <w:tblPr>
        <w:tblW w:w="0" w:type="auto"/>
        <w:tblInd w:w="109" w:type="dxa"/>
        <w:tblLayout w:type="fixed"/>
        <w:tblCellMar>
          <w:left w:w="0" w:type="dxa"/>
          <w:right w:w="0" w:type="dxa"/>
        </w:tblCellMar>
        <w:tblLook w:val="01E0" w:firstRow="1" w:lastRow="1" w:firstColumn="1" w:lastColumn="1" w:noHBand="0" w:noVBand="0"/>
      </w:tblPr>
      <w:tblGrid>
        <w:gridCol w:w="1889"/>
        <w:gridCol w:w="1828"/>
        <w:gridCol w:w="1120"/>
        <w:gridCol w:w="1135"/>
        <w:gridCol w:w="1318"/>
        <w:gridCol w:w="811"/>
        <w:gridCol w:w="991"/>
      </w:tblGrid>
      <w:tr w:rsidR="00FC5F77">
        <w:trPr>
          <w:trHeight w:val="556"/>
        </w:trPr>
        <w:tc>
          <w:tcPr>
            <w:tcW w:w="1889" w:type="dxa"/>
          </w:tcPr>
          <w:p w:rsidR="00FC5F77" w:rsidRDefault="00D56F93">
            <w:pPr>
              <w:pStyle w:val="TableParagraph"/>
              <w:spacing w:line="268" w:lineRule="exact"/>
              <w:ind w:left="360"/>
              <w:jc w:val="left"/>
              <w:rPr>
                <w:b/>
              </w:rPr>
            </w:pPr>
            <w:r>
              <w:rPr>
                <w:b/>
              </w:rPr>
              <w:t>Vehicle</w:t>
            </w:r>
            <w:r>
              <w:rPr>
                <w:b/>
                <w:spacing w:val="-5"/>
              </w:rPr>
              <w:t xml:space="preserve"> </w:t>
            </w:r>
            <w:r>
              <w:rPr>
                <w:b/>
                <w:spacing w:val="-2"/>
              </w:rPr>
              <w:t>class</w:t>
            </w:r>
          </w:p>
        </w:tc>
        <w:tc>
          <w:tcPr>
            <w:tcW w:w="1828" w:type="dxa"/>
          </w:tcPr>
          <w:p w:rsidR="00FC5F77" w:rsidRDefault="00D56F93">
            <w:pPr>
              <w:pStyle w:val="TableParagraph"/>
              <w:spacing w:line="240" w:lineRule="auto"/>
              <w:ind w:left="290" w:firstLine="408"/>
              <w:jc w:val="left"/>
              <w:rPr>
                <w:b/>
              </w:rPr>
            </w:pPr>
            <w:r>
              <w:rPr>
                <w:b/>
                <w:spacing w:val="-4"/>
              </w:rPr>
              <w:t xml:space="preserve">Fuel </w:t>
            </w:r>
            <w:r>
              <w:rPr>
                <w:b/>
                <w:spacing w:val="-2"/>
              </w:rPr>
              <w:t>consumption</w:t>
            </w:r>
          </w:p>
        </w:tc>
        <w:tc>
          <w:tcPr>
            <w:tcW w:w="1120" w:type="dxa"/>
            <w:tcBorders>
              <w:top w:val="single" w:sz="6" w:space="0" w:color="000000"/>
            </w:tcBorders>
          </w:tcPr>
          <w:p w:rsidR="00FC5F77" w:rsidRDefault="00FC5F77">
            <w:pPr>
              <w:pStyle w:val="TableParagraph"/>
              <w:spacing w:line="240" w:lineRule="auto"/>
              <w:jc w:val="left"/>
              <w:rPr>
                <w:rFonts w:ascii="Times New Roman"/>
                <w:sz w:val="20"/>
              </w:rPr>
            </w:pPr>
          </w:p>
        </w:tc>
        <w:tc>
          <w:tcPr>
            <w:tcW w:w="2453" w:type="dxa"/>
            <w:gridSpan w:val="2"/>
            <w:tcBorders>
              <w:top w:val="single" w:sz="6" w:space="0" w:color="000000"/>
            </w:tcBorders>
          </w:tcPr>
          <w:p w:rsidR="00FC5F77" w:rsidRDefault="00D56F93">
            <w:pPr>
              <w:pStyle w:val="TableParagraph"/>
              <w:spacing w:line="268" w:lineRule="exact"/>
              <w:ind w:left="784"/>
              <w:jc w:val="left"/>
              <w:rPr>
                <w:b/>
              </w:rPr>
            </w:pPr>
            <w:r>
              <w:rPr>
                <w:b/>
              </w:rPr>
              <w:t>Adjusting</w:t>
            </w:r>
            <w:r>
              <w:rPr>
                <w:b/>
                <w:spacing w:val="-7"/>
              </w:rPr>
              <w:t xml:space="preserve"> </w:t>
            </w:r>
            <w:r>
              <w:rPr>
                <w:b/>
                <w:spacing w:val="-2"/>
              </w:rPr>
              <w:t>factors</w:t>
            </w:r>
          </w:p>
        </w:tc>
        <w:tc>
          <w:tcPr>
            <w:tcW w:w="811" w:type="dxa"/>
            <w:tcBorders>
              <w:top w:val="single" w:sz="6" w:space="0" w:color="000000"/>
            </w:tcBorders>
          </w:tcPr>
          <w:p w:rsidR="00FC5F77" w:rsidRDefault="00FC5F77">
            <w:pPr>
              <w:pStyle w:val="TableParagraph"/>
              <w:spacing w:line="240" w:lineRule="auto"/>
              <w:jc w:val="left"/>
              <w:rPr>
                <w:rFonts w:ascii="Times New Roman"/>
                <w:sz w:val="20"/>
              </w:rPr>
            </w:pPr>
          </w:p>
        </w:tc>
        <w:tc>
          <w:tcPr>
            <w:tcW w:w="991" w:type="dxa"/>
            <w:tcBorders>
              <w:top w:val="single" w:sz="6" w:space="0" w:color="000000"/>
            </w:tcBorders>
          </w:tcPr>
          <w:p w:rsidR="00FC5F77" w:rsidRDefault="00FC5F77">
            <w:pPr>
              <w:pStyle w:val="TableParagraph"/>
              <w:spacing w:line="240" w:lineRule="auto"/>
              <w:jc w:val="left"/>
              <w:rPr>
                <w:rFonts w:ascii="Times New Roman"/>
                <w:sz w:val="20"/>
              </w:rPr>
            </w:pPr>
          </w:p>
        </w:tc>
      </w:tr>
      <w:tr w:rsidR="00FC5F77">
        <w:trPr>
          <w:trHeight w:val="268"/>
        </w:trPr>
        <w:tc>
          <w:tcPr>
            <w:tcW w:w="9092" w:type="dxa"/>
            <w:gridSpan w:val="7"/>
          </w:tcPr>
          <w:p w:rsidR="00FC5F77" w:rsidRDefault="00D56F93">
            <w:pPr>
              <w:pStyle w:val="TableParagraph"/>
              <w:spacing w:line="249" w:lineRule="exact"/>
              <w:ind w:left="3703"/>
              <w:jc w:val="left"/>
              <w:rPr>
                <w:b/>
              </w:rPr>
            </w:pPr>
            <w:r>
              <w:rPr>
                <w:b/>
              </w:rPr>
              <w:t>International</w:t>
            </w:r>
            <w:r>
              <w:rPr>
                <w:b/>
                <w:spacing w:val="-8"/>
              </w:rPr>
              <w:t xml:space="preserve"> </w:t>
            </w:r>
            <w:r>
              <w:rPr>
                <w:b/>
              </w:rPr>
              <w:t>Roughness</w:t>
            </w:r>
            <w:r>
              <w:rPr>
                <w:b/>
                <w:spacing w:val="-8"/>
              </w:rPr>
              <w:t xml:space="preserve"> </w:t>
            </w:r>
            <w:r>
              <w:rPr>
                <w:b/>
              </w:rPr>
              <w:t>Index</w:t>
            </w:r>
            <w:r>
              <w:rPr>
                <w:b/>
                <w:spacing w:val="-6"/>
              </w:rPr>
              <w:t xml:space="preserve"> </w:t>
            </w:r>
            <w:r>
              <w:rPr>
                <w:b/>
                <w:spacing w:val="-2"/>
              </w:rPr>
              <w:t>(m/km)</w:t>
            </w:r>
          </w:p>
        </w:tc>
      </w:tr>
      <w:tr w:rsidR="00FC5F77">
        <w:trPr>
          <w:trHeight w:val="249"/>
        </w:trPr>
        <w:tc>
          <w:tcPr>
            <w:tcW w:w="1889" w:type="dxa"/>
            <w:tcBorders>
              <w:bottom w:val="single" w:sz="6" w:space="0" w:color="000000"/>
            </w:tcBorders>
          </w:tcPr>
          <w:p w:rsidR="00FC5F77" w:rsidRDefault="00FC5F77">
            <w:pPr>
              <w:pStyle w:val="TableParagraph"/>
              <w:spacing w:line="240" w:lineRule="auto"/>
              <w:jc w:val="left"/>
              <w:rPr>
                <w:rFonts w:ascii="Times New Roman"/>
                <w:sz w:val="18"/>
              </w:rPr>
            </w:pPr>
          </w:p>
        </w:tc>
        <w:tc>
          <w:tcPr>
            <w:tcW w:w="1828" w:type="dxa"/>
            <w:tcBorders>
              <w:bottom w:val="single" w:sz="6" w:space="0" w:color="000000"/>
            </w:tcBorders>
          </w:tcPr>
          <w:p w:rsidR="00FC5F77" w:rsidRDefault="00D56F93">
            <w:pPr>
              <w:pStyle w:val="TableParagraph"/>
              <w:spacing w:line="229" w:lineRule="exact"/>
              <w:ind w:right="43"/>
              <w:rPr>
                <w:b/>
              </w:rPr>
            </w:pPr>
            <w:r>
              <w:rPr>
                <w:b/>
                <w:spacing w:val="-10"/>
              </w:rPr>
              <w:t>1</w:t>
            </w:r>
          </w:p>
        </w:tc>
        <w:tc>
          <w:tcPr>
            <w:tcW w:w="1120" w:type="dxa"/>
            <w:tcBorders>
              <w:bottom w:val="single" w:sz="6" w:space="0" w:color="000000"/>
            </w:tcBorders>
          </w:tcPr>
          <w:p w:rsidR="00FC5F77" w:rsidRDefault="00D56F93">
            <w:pPr>
              <w:pStyle w:val="TableParagraph"/>
              <w:spacing w:line="229" w:lineRule="exact"/>
              <w:ind w:left="2" w:right="17"/>
              <w:rPr>
                <w:b/>
              </w:rPr>
            </w:pPr>
            <w:r>
              <w:rPr>
                <w:b/>
                <w:spacing w:val="-10"/>
              </w:rPr>
              <w:t>2</w:t>
            </w:r>
          </w:p>
        </w:tc>
        <w:tc>
          <w:tcPr>
            <w:tcW w:w="1135" w:type="dxa"/>
            <w:tcBorders>
              <w:bottom w:val="single" w:sz="6" w:space="0" w:color="000000"/>
            </w:tcBorders>
          </w:tcPr>
          <w:p w:rsidR="00FC5F77" w:rsidRDefault="00D56F93">
            <w:pPr>
              <w:pStyle w:val="TableParagraph"/>
              <w:spacing w:line="229" w:lineRule="exact"/>
              <w:ind w:left="1" w:right="1"/>
              <w:rPr>
                <w:b/>
              </w:rPr>
            </w:pPr>
            <w:r>
              <w:rPr>
                <w:b/>
                <w:spacing w:val="-10"/>
              </w:rPr>
              <w:t>3</w:t>
            </w:r>
          </w:p>
        </w:tc>
        <w:tc>
          <w:tcPr>
            <w:tcW w:w="1318" w:type="dxa"/>
            <w:tcBorders>
              <w:bottom w:val="single" w:sz="6" w:space="0" w:color="000000"/>
            </w:tcBorders>
          </w:tcPr>
          <w:p w:rsidR="00FC5F77" w:rsidRDefault="00D56F93">
            <w:pPr>
              <w:pStyle w:val="TableParagraph"/>
              <w:spacing w:line="229" w:lineRule="exact"/>
              <w:ind w:left="3" w:right="189"/>
              <w:rPr>
                <w:b/>
              </w:rPr>
            </w:pPr>
            <w:r>
              <w:rPr>
                <w:b/>
                <w:spacing w:val="-10"/>
              </w:rPr>
              <w:t>4</w:t>
            </w:r>
          </w:p>
        </w:tc>
        <w:tc>
          <w:tcPr>
            <w:tcW w:w="811" w:type="dxa"/>
            <w:tcBorders>
              <w:bottom w:val="single" w:sz="6" w:space="0" w:color="000000"/>
            </w:tcBorders>
          </w:tcPr>
          <w:p w:rsidR="00FC5F77" w:rsidRDefault="00D56F93">
            <w:pPr>
              <w:pStyle w:val="TableParagraph"/>
              <w:spacing w:line="229" w:lineRule="exact"/>
              <w:ind w:right="187"/>
              <w:rPr>
                <w:b/>
              </w:rPr>
            </w:pPr>
            <w:r>
              <w:rPr>
                <w:b/>
                <w:spacing w:val="-10"/>
              </w:rPr>
              <w:t>5</w:t>
            </w:r>
          </w:p>
        </w:tc>
        <w:tc>
          <w:tcPr>
            <w:tcW w:w="991" w:type="dxa"/>
            <w:tcBorders>
              <w:bottom w:val="single" w:sz="6" w:space="0" w:color="000000"/>
            </w:tcBorders>
          </w:tcPr>
          <w:p w:rsidR="00FC5F77" w:rsidRDefault="00D56F93">
            <w:pPr>
              <w:pStyle w:val="TableParagraph"/>
              <w:spacing w:line="229" w:lineRule="exact"/>
              <w:ind w:right="7"/>
              <w:rPr>
                <w:b/>
              </w:rPr>
            </w:pPr>
            <w:r>
              <w:rPr>
                <w:b/>
                <w:spacing w:val="-10"/>
              </w:rPr>
              <w:t>6</w:t>
            </w:r>
          </w:p>
        </w:tc>
      </w:tr>
      <w:tr w:rsidR="00FC5F77">
        <w:trPr>
          <w:trHeight w:val="287"/>
        </w:trPr>
        <w:tc>
          <w:tcPr>
            <w:tcW w:w="1889" w:type="dxa"/>
            <w:tcBorders>
              <w:top w:val="single" w:sz="6" w:space="0" w:color="000000"/>
            </w:tcBorders>
          </w:tcPr>
          <w:p w:rsidR="00FC5F77" w:rsidRDefault="00D56F93">
            <w:pPr>
              <w:pStyle w:val="TableParagraph"/>
              <w:spacing w:line="268" w:lineRule="exact"/>
              <w:ind w:left="122"/>
              <w:jc w:val="left"/>
            </w:pPr>
            <w:r>
              <w:t>Medium</w:t>
            </w:r>
            <w:r>
              <w:rPr>
                <w:spacing w:val="-4"/>
              </w:rPr>
              <w:t xml:space="preserve"> </w:t>
            </w:r>
            <w:r>
              <w:rPr>
                <w:spacing w:val="-5"/>
              </w:rPr>
              <w:t>Car</w:t>
            </w:r>
          </w:p>
        </w:tc>
        <w:tc>
          <w:tcPr>
            <w:tcW w:w="1828" w:type="dxa"/>
            <w:tcBorders>
              <w:top w:val="single" w:sz="6" w:space="0" w:color="000000"/>
            </w:tcBorders>
          </w:tcPr>
          <w:p w:rsidR="00FC5F77" w:rsidRDefault="00D56F93">
            <w:pPr>
              <w:pStyle w:val="TableParagraph"/>
              <w:spacing w:line="268" w:lineRule="exact"/>
              <w:ind w:left="263"/>
              <w:jc w:val="left"/>
            </w:pPr>
            <w:r>
              <w:t>107.85</w:t>
            </w:r>
            <w:r>
              <w:rPr>
                <w:spacing w:val="-8"/>
              </w:rPr>
              <w:t xml:space="preserve"> </w:t>
            </w:r>
            <w:r>
              <w:rPr>
                <w:spacing w:val="-2"/>
              </w:rPr>
              <w:t>ml/km</w:t>
            </w:r>
          </w:p>
        </w:tc>
        <w:tc>
          <w:tcPr>
            <w:tcW w:w="1120" w:type="dxa"/>
            <w:tcBorders>
              <w:top w:val="single" w:sz="6" w:space="0" w:color="000000"/>
            </w:tcBorders>
          </w:tcPr>
          <w:p w:rsidR="00FC5F77" w:rsidRDefault="00D56F93">
            <w:pPr>
              <w:pStyle w:val="TableParagraph"/>
              <w:spacing w:line="268" w:lineRule="exact"/>
              <w:ind w:right="17"/>
            </w:pPr>
            <w:r>
              <w:rPr>
                <w:spacing w:val="-4"/>
              </w:rPr>
              <w:t>1.02</w:t>
            </w:r>
          </w:p>
        </w:tc>
        <w:tc>
          <w:tcPr>
            <w:tcW w:w="1135" w:type="dxa"/>
            <w:tcBorders>
              <w:top w:val="single" w:sz="6" w:space="0" w:color="000000"/>
            </w:tcBorders>
          </w:tcPr>
          <w:p w:rsidR="00FC5F77" w:rsidRDefault="00D56F93">
            <w:pPr>
              <w:pStyle w:val="TableParagraph"/>
              <w:spacing w:line="268" w:lineRule="exact"/>
              <w:ind w:right="1"/>
            </w:pPr>
            <w:r>
              <w:rPr>
                <w:spacing w:val="-4"/>
              </w:rPr>
              <w:t>1.05</w:t>
            </w:r>
          </w:p>
        </w:tc>
        <w:tc>
          <w:tcPr>
            <w:tcW w:w="1318" w:type="dxa"/>
            <w:tcBorders>
              <w:top w:val="single" w:sz="6" w:space="0" w:color="000000"/>
            </w:tcBorders>
          </w:tcPr>
          <w:p w:rsidR="00FC5F77" w:rsidRDefault="00D56F93">
            <w:pPr>
              <w:pStyle w:val="TableParagraph"/>
              <w:spacing w:line="268" w:lineRule="exact"/>
              <w:ind w:right="189"/>
            </w:pPr>
            <w:r>
              <w:rPr>
                <w:spacing w:val="-4"/>
              </w:rPr>
              <w:t>1.07</w:t>
            </w:r>
          </w:p>
        </w:tc>
        <w:tc>
          <w:tcPr>
            <w:tcW w:w="811" w:type="dxa"/>
            <w:tcBorders>
              <w:top w:val="single" w:sz="6" w:space="0" w:color="000000"/>
            </w:tcBorders>
          </w:tcPr>
          <w:p w:rsidR="00FC5F77" w:rsidRDefault="00D56F93">
            <w:pPr>
              <w:pStyle w:val="TableParagraph"/>
              <w:spacing w:line="268" w:lineRule="exact"/>
              <w:ind w:left="2" w:right="187"/>
            </w:pPr>
            <w:r>
              <w:rPr>
                <w:spacing w:val="-4"/>
              </w:rPr>
              <w:t>1.09</w:t>
            </w:r>
          </w:p>
        </w:tc>
        <w:tc>
          <w:tcPr>
            <w:tcW w:w="991" w:type="dxa"/>
            <w:tcBorders>
              <w:top w:val="single" w:sz="6" w:space="0" w:color="000000"/>
            </w:tcBorders>
          </w:tcPr>
          <w:p w:rsidR="00FC5F77" w:rsidRDefault="00D56F93">
            <w:pPr>
              <w:pStyle w:val="TableParagraph"/>
              <w:spacing w:line="268" w:lineRule="exact"/>
              <w:ind w:left="2" w:right="7"/>
            </w:pPr>
            <w:r>
              <w:rPr>
                <w:spacing w:val="-4"/>
              </w:rPr>
              <w:t>1.12</w:t>
            </w:r>
          </w:p>
        </w:tc>
      </w:tr>
      <w:tr w:rsidR="00FC5F77">
        <w:trPr>
          <w:trHeight w:val="268"/>
        </w:trPr>
        <w:tc>
          <w:tcPr>
            <w:tcW w:w="1889" w:type="dxa"/>
          </w:tcPr>
          <w:p w:rsidR="00FC5F77" w:rsidRDefault="00D56F93">
            <w:pPr>
              <w:pStyle w:val="TableParagraph"/>
              <w:spacing w:line="249" w:lineRule="exact"/>
              <w:ind w:left="122"/>
              <w:jc w:val="left"/>
            </w:pPr>
            <w:r>
              <w:rPr>
                <w:spacing w:val="-5"/>
              </w:rPr>
              <w:t>Van</w:t>
            </w:r>
          </w:p>
        </w:tc>
        <w:tc>
          <w:tcPr>
            <w:tcW w:w="1828" w:type="dxa"/>
          </w:tcPr>
          <w:p w:rsidR="00FC5F77" w:rsidRDefault="00D56F93">
            <w:pPr>
              <w:pStyle w:val="TableParagraph"/>
              <w:spacing w:line="249" w:lineRule="exact"/>
              <w:ind w:left="263"/>
              <w:jc w:val="left"/>
            </w:pPr>
            <w:r>
              <w:t>128.96</w:t>
            </w:r>
            <w:r>
              <w:rPr>
                <w:spacing w:val="-8"/>
              </w:rPr>
              <w:t xml:space="preserve"> </w:t>
            </w:r>
            <w:r>
              <w:rPr>
                <w:spacing w:val="-2"/>
              </w:rPr>
              <w:t>ml/km</w:t>
            </w:r>
          </w:p>
        </w:tc>
        <w:tc>
          <w:tcPr>
            <w:tcW w:w="1120" w:type="dxa"/>
          </w:tcPr>
          <w:p w:rsidR="00FC5F77" w:rsidRDefault="00D56F93">
            <w:pPr>
              <w:pStyle w:val="TableParagraph"/>
              <w:spacing w:line="249" w:lineRule="exact"/>
              <w:ind w:right="17"/>
            </w:pPr>
            <w:r>
              <w:rPr>
                <w:spacing w:val="-4"/>
              </w:rPr>
              <w:t>1.01</w:t>
            </w:r>
          </w:p>
        </w:tc>
        <w:tc>
          <w:tcPr>
            <w:tcW w:w="1135" w:type="dxa"/>
          </w:tcPr>
          <w:p w:rsidR="00FC5F77" w:rsidRDefault="00D56F93">
            <w:pPr>
              <w:pStyle w:val="TableParagraph"/>
              <w:spacing w:line="249" w:lineRule="exact"/>
              <w:ind w:right="1"/>
            </w:pPr>
            <w:r>
              <w:rPr>
                <w:spacing w:val="-4"/>
              </w:rPr>
              <w:t>1.02</w:t>
            </w:r>
          </w:p>
        </w:tc>
        <w:tc>
          <w:tcPr>
            <w:tcW w:w="1318" w:type="dxa"/>
          </w:tcPr>
          <w:p w:rsidR="00FC5F77" w:rsidRDefault="00D56F93">
            <w:pPr>
              <w:pStyle w:val="TableParagraph"/>
              <w:spacing w:line="249" w:lineRule="exact"/>
              <w:ind w:right="189"/>
            </w:pPr>
            <w:r>
              <w:rPr>
                <w:spacing w:val="-4"/>
              </w:rPr>
              <w:t>1.03</w:t>
            </w:r>
          </w:p>
        </w:tc>
        <w:tc>
          <w:tcPr>
            <w:tcW w:w="811" w:type="dxa"/>
          </w:tcPr>
          <w:p w:rsidR="00FC5F77" w:rsidRDefault="00D56F93">
            <w:pPr>
              <w:pStyle w:val="TableParagraph"/>
              <w:spacing w:line="249" w:lineRule="exact"/>
              <w:ind w:left="2" w:right="187"/>
            </w:pPr>
            <w:r>
              <w:rPr>
                <w:spacing w:val="-4"/>
              </w:rPr>
              <w:t>1.03</w:t>
            </w:r>
          </w:p>
        </w:tc>
        <w:tc>
          <w:tcPr>
            <w:tcW w:w="991" w:type="dxa"/>
          </w:tcPr>
          <w:p w:rsidR="00FC5F77" w:rsidRDefault="00D56F93">
            <w:pPr>
              <w:pStyle w:val="TableParagraph"/>
              <w:spacing w:line="249" w:lineRule="exact"/>
              <w:ind w:left="2" w:right="7"/>
            </w:pPr>
            <w:r>
              <w:rPr>
                <w:spacing w:val="-4"/>
              </w:rPr>
              <w:t>1.04</w:t>
            </w:r>
          </w:p>
        </w:tc>
      </w:tr>
      <w:tr w:rsidR="00FC5F77">
        <w:trPr>
          <w:trHeight w:val="268"/>
        </w:trPr>
        <w:tc>
          <w:tcPr>
            <w:tcW w:w="1889" w:type="dxa"/>
          </w:tcPr>
          <w:p w:rsidR="00FC5F77" w:rsidRDefault="00D56F93">
            <w:pPr>
              <w:pStyle w:val="TableParagraph"/>
              <w:spacing w:line="249" w:lineRule="exact"/>
              <w:ind w:left="122"/>
              <w:jc w:val="left"/>
            </w:pPr>
            <w:r>
              <w:rPr>
                <w:spacing w:val="-5"/>
              </w:rPr>
              <w:t>SUV</w:t>
            </w:r>
          </w:p>
        </w:tc>
        <w:tc>
          <w:tcPr>
            <w:tcW w:w="1828" w:type="dxa"/>
          </w:tcPr>
          <w:p w:rsidR="00FC5F77" w:rsidRDefault="00D56F93">
            <w:pPr>
              <w:pStyle w:val="TableParagraph"/>
              <w:spacing w:line="249" w:lineRule="exact"/>
              <w:ind w:left="263"/>
              <w:jc w:val="left"/>
            </w:pPr>
            <w:r>
              <w:t>140.49</w:t>
            </w:r>
            <w:r>
              <w:rPr>
                <w:spacing w:val="-8"/>
              </w:rPr>
              <w:t xml:space="preserve"> </w:t>
            </w:r>
            <w:r>
              <w:rPr>
                <w:spacing w:val="-2"/>
              </w:rPr>
              <w:t>ml/km</w:t>
            </w:r>
          </w:p>
        </w:tc>
        <w:tc>
          <w:tcPr>
            <w:tcW w:w="1120" w:type="dxa"/>
          </w:tcPr>
          <w:p w:rsidR="00FC5F77" w:rsidRDefault="00D56F93">
            <w:pPr>
              <w:pStyle w:val="TableParagraph"/>
              <w:spacing w:line="249" w:lineRule="exact"/>
              <w:ind w:right="17"/>
            </w:pPr>
            <w:r>
              <w:rPr>
                <w:spacing w:val="-4"/>
              </w:rPr>
              <w:t>1.02</w:t>
            </w:r>
          </w:p>
        </w:tc>
        <w:tc>
          <w:tcPr>
            <w:tcW w:w="1135" w:type="dxa"/>
          </w:tcPr>
          <w:p w:rsidR="00FC5F77" w:rsidRDefault="00D56F93">
            <w:pPr>
              <w:pStyle w:val="TableParagraph"/>
              <w:spacing w:line="249" w:lineRule="exact"/>
              <w:ind w:right="1"/>
            </w:pPr>
            <w:r>
              <w:rPr>
                <w:spacing w:val="-4"/>
              </w:rPr>
              <w:t>1.04</w:t>
            </w:r>
          </w:p>
        </w:tc>
        <w:tc>
          <w:tcPr>
            <w:tcW w:w="1318" w:type="dxa"/>
          </w:tcPr>
          <w:p w:rsidR="00FC5F77" w:rsidRDefault="00D56F93">
            <w:pPr>
              <w:pStyle w:val="TableParagraph"/>
              <w:spacing w:line="249" w:lineRule="exact"/>
              <w:ind w:right="189"/>
            </w:pPr>
            <w:r>
              <w:rPr>
                <w:spacing w:val="-4"/>
              </w:rPr>
              <w:t>1.06</w:t>
            </w:r>
          </w:p>
        </w:tc>
        <w:tc>
          <w:tcPr>
            <w:tcW w:w="811" w:type="dxa"/>
          </w:tcPr>
          <w:p w:rsidR="00FC5F77" w:rsidRDefault="00D56F93">
            <w:pPr>
              <w:pStyle w:val="TableParagraph"/>
              <w:spacing w:line="249" w:lineRule="exact"/>
              <w:ind w:left="2" w:right="187"/>
            </w:pPr>
            <w:r>
              <w:rPr>
                <w:spacing w:val="-4"/>
              </w:rPr>
              <w:t>1.08</w:t>
            </w:r>
          </w:p>
        </w:tc>
        <w:tc>
          <w:tcPr>
            <w:tcW w:w="991" w:type="dxa"/>
          </w:tcPr>
          <w:p w:rsidR="00FC5F77" w:rsidRDefault="00D56F93">
            <w:pPr>
              <w:pStyle w:val="TableParagraph"/>
              <w:spacing w:line="249" w:lineRule="exact"/>
              <w:ind w:left="2" w:right="7"/>
            </w:pPr>
            <w:r>
              <w:rPr>
                <w:spacing w:val="-4"/>
              </w:rPr>
              <w:t>1.10</w:t>
            </w:r>
          </w:p>
        </w:tc>
      </w:tr>
      <w:tr w:rsidR="00FC5F77">
        <w:trPr>
          <w:trHeight w:val="268"/>
        </w:trPr>
        <w:tc>
          <w:tcPr>
            <w:tcW w:w="1889" w:type="dxa"/>
          </w:tcPr>
          <w:p w:rsidR="00FC5F77" w:rsidRDefault="00D56F93">
            <w:pPr>
              <w:pStyle w:val="TableParagraph"/>
              <w:spacing w:line="249" w:lineRule="exact"/>
              <w:ind w:left="122"/>
              <w:jc w:val="left"/>
            </w:pPr>
            <w:r>
              <w:t>Light</w:t>
            </w:r>
            <w:r>
              <w:rPr>
                <w:spacing w:val="-3"/>
              </w:rPr>
              <w:t xml:space="preserve"> </w:t>
            </w:r>
            <w:r>
              <w:rPr>
                <w:spacing w:val="-2"/>
              </w:rPr>
              <w:t>truck</w:t>
            </w:r>
          </w:p>
        </w:tc>
        <w:tc>
          <w:tcPr>
            <w:tcW w:w="1828" w:type="dxa"/>
          </w:tcPr>
          <w:p w:rsidR="00FC5F77" w:rsidRDefault="00D56F93">
            <w:pPr>
              <w:pStyle w:val="TableParagraph"/>
              <w:spacing w:line="249" w:lineRule="exact"/>
              <w:ind w:left="263"/>
              <w:jc w:val="left"/>
            </w:pPr>
            <w:r>
              <w:t>251.41</w:t>
            </w:r>
            <w:r>
              <w:rPr>
                <w:spacing w:val="-8"/>
              </w:rPr>
              <w:t xml:space="preserve"> </w:t>
            </w:r>
            <w:r>
              <w:rPr>
                <w:spacing w:val="-2"/>
              </w:rPr>
              <w:t>ml/km</w:t>
            </w:r>
          </w:p>
        </w:tc>
        <w:tc>
          <w:tcPr>
            <w:tcW w:w="1120" w:type="dxa"/>
          </w:tcPr>
          <w:p w:rsidR="00FC5F77" w:rsidRDefault="00D56F93">
            <w:pPr>
              <w:pStyle w:val="TableParagraph"/>
              <w:spacing w:line="249" w:lineRule="exact"/>
              <w:ind w:right="17"/>
            </w:pPr>
            <w:r>
              <w:rPr>
                <w:spacing w:val="-4"/>
              </w:rPr>
              <w:t>1.01</w:t>
            </w:r>
          </w:p>
        </w:tc>
        <w:tc>
          <w:tcPr>
            <w:tcW w:w="1135" w:type="dxa"/>
          </w:tcPr>
          <w:p w:rsidR="00FC5F77" w:rsidRDefault="00D56F93">
            <w:pPr>
              <w:pStyle w:val="TableParagraph"/>
              <w:spacing w:line="249" w:lineRule="exact"/>
              <w:ind w:right="1"/>
            </w:pPr>
            <w:r>
              <w:rPr>
                <w:spacing w:val="-4"/>
              </w:rPr>
              <w:t>1.02</w:t>
            </w:r>
          </w:p>
        </w:tc>
        <w:tc>
          <w:tcPr>
            <w:tcW w:w="1318" w:type="dxa"/>
          </w:tcPr>
          <w:p w:rsidR="00FC5F77" w:rsidRDefault="00D56F93">
            <w:pPr>
              <w:pStyle w:val="TableParagraph"/>
              <w:spacing w:line="249" w:lineRule="exact"/>
              <w:ind w:right="189"/>
            </w:pPr>
            <w:r>
              <w:rPr>
                <w:spacing w:val="-4"/>
              </w:rPr>
              <w:t>1.02</w:t>
            </w:r>
          </w:p>
        </w:tc>
        <w:tc>
          <w:tcPr>
            <w:tcW w:w="811" w:type="dxa"/>
          </w:tcPr>
          <w:p w:rsidR="00FC5F77" w:rsidRDefault="00D56F93">
            <w:pPr>
              <w:pStyle w:val="TableParagraph"/>
              <w:spacing w:line="249" w:lineRule="exact"/>
              <w:ind w:left="2" w:right="187"/>
            </w:pPr>
            <w:r>
              <w:rPr>
                <w:spacing w:val="-4"/>
              </w:rPr>
              <w:t>1.03</w:t>
            </w:r>
          </w:p>
        </w:tc>
        <w:tc>
          <w:tcPr>
            <w:tcW w:w="991" w:type="dxa"/>
          </w:tcPr>
          <w:p w:rsidR="00FC5F77" w:rsidRDefault="00D56F93">
            <w:pPr>
              <w:pStyle w:val="TableParagraph"/>
              <w:spacing w:line="249" w:lineRule="exact"/>
              <w:ind w:left="2" w:right="7"/>
            </w:pPr>
            <w:r>
              <w:rPr>
                <w:spacing w:val="-4"/>
              </w:rPr>
              <w:t>1.04</w:t>
            </w:r>
          </w:p>
        </w:tc>
      </w:tr>
      <w:tr w:rsidR="00FC5F77">
        <w:trPr>
          <w:trHeight w:val="249"/>
        </w:trPr>
        <w:tc>
          <w:tcPr>
            <w:tcW w:w="1889" w:type="dxa"/>
            <w:tcBorders>
              <w:bottom w:val="single" w:sz="6" w:space="0" w:color="000000"/>
            </w:tcBorders>
          </w:tcPr>
          <w:p w:rsidR="00FC5F77" w:rsidRDefault="00D56F93">
            <w:pPr>
              <w:pStyle w:val="TableParagraph"/>
              <w:spacing w:line="229" w:lineRule="exact"/>
              <w:ind w:left="122"/>
              <w:jc w:val="left"/>
            </w:pPr>
            <w:r>
              <w:t>Articulated</w:t>
            </w:r>
            <w:r>
              <w:rPr>
                <w:spacing w:val="-3"/>
              </w:rPr>
              <w:t xml:space="preserve"> </w:t>
            </w:r>
            <w:r>
              <w:rPr>
                <w:spacing w:val="-2"/>
              </w:rPr>
              <w:t>truck</w:t>
            </w:r>
          </w:p>
        </w:tc>
        <w:tc>
          <w:tcPr>
            <w:tcW w:w="1828" w:type="dxa"/>
            <w:tcBorders>
              <w:bottom w:val="single" w:sz="6" w:space="0" w:color="000000"/>
            </w:tcBorders>
          </w:tcPr>
          <w:p w:rsidR="00FC5F77" w:rsidRDefault="00D56F93">
            <w:pPr>
              <w:pStyle w:val="TableParagraph"/>
              <w:spacing w:line="229" w:lineRule="exact"/>
              <w:ind w:left="263"/>
              <w:jc w:val="left"/>
            </w:pPr>
            <w:r>
              <w:t>656.11</w:t>
            </w:r>
            <w:r>
              <w:rPr>
                <w:spacing w:val="-8"/>
              </w:rPr>
              <w:t xml:space="preserve"> </w:t>
            </w:r>
            <w:r>
              <w:rPr>
                <w:spacing w:val="-2"/>
              </w:rPr>
              <w:t>ml/km</w:t>
            </w:r>
          </w:p>
        </w:tc>
        <w:tc>
          <w:tcPr>
            <w:tcW w:w="1120" w:type="dxa"/>
            <w:tcBorders>
              <w:bottom w:val="single" w:sz="6" w:space="0" w:color="000000"/>
            </w:tcBorders>
          </w:tcPr>
          <w:p w:rsidR="00FC5F77" w:rsidRDefault="00D56F93">
            <w:pPr>
              <w:pStyle w:val="TableParagraph"/>
              <w:spacing w:line="229" w:lineRule="exact"/>
              <w:ind w:right="17"/>
            </w:pPr>
            <w:r>
              <w:rPr>
                <w:spacing w:val="-4"/>
              </w:rPr>
              <w:t>1.01</w:t>
            </w:r>
          </w:p>
        </w:tc>
        <w:tc>
          <w:tcPr>
            <w:tcW w:w="1135" w:type="dxa"/>
            <w:tcBorders>
              <w:bottom w:val="single" w:sz="6" w:space="0" w:color="000000"/>
            </w:tcBorders>
          </w:tcPr>
          <w:p w:rsidR="00FC5F77" w:rsidRDefault="00D56F93">
            <w:pPr>
              <w:pStyle w:val="TableParagraph"/>
              <w:spacing w:line="229" w:lineRule="exact"/>
              <w:ind w:right="1"/>
            </w:pPr>
            <w:r>
              <w:rPr>
                <w:spacing w:val="-4"/>
              </w:rPr>
              <w:t>1.02</w:t>
            </w:r>
          </w:p>
        </w:tc>
        <w:tc>
          <w:tcPr>
            <w:tcW w:w="1318" w:type="dxa"/>
            <w:tcBorders>
              <w:bottom w:val="single" w:sz="6" w:space="0" w:color="000000"/>
            </w:tcBorders>
          </w:tcPr>
          <w:p w:rsidR="00FC5F77" w:rsidRDefault="00D56F93">
            <w:pPr>
              <w:pStyle w:val="TableParagraph"/>
              <w:spacing w:line="229" w:lineRule="exact"/>
              <w:ind w:right="189"/>
            </w:pPr>
            <w:r>
              <w:rPr>
                <w:spacing w:val="-4"/>
              </w:rPr>
              <w:t>1.04</w:t>
            </w:r>
          </w:p>
        </w:tc>
        <w:tc>
          <w:tcPr>
            <w:tcW w:w="811" w:type="dxa"/>
            <w:tcBorders>
              <w:bottom w:val="single" w:sz="6" w:space="0" w:color="000000"/>
            </w:tcBorders>
          </w:tcPr>
          <w:p w:rsidR="00FC5F77" w:rsidRDefault="00D56F93">
            <w:pPr>
              <w:pStyle w:val="TableParagraph"/>
              <w:spacing w:line="229" w:lineRule="exact"/>
              <w:ind w:left="2" w:right="187"/>
            </w:pPr>
            <w:r>
              <w:rPr>
                <w:spacing w:val="-4"/>
              </w:rPr>
              <w:t>1.05</w:t>
            </w:r>
          </w:p>
        </w:tc>
        <w:tc>
          <w:tcPr>
            <w:tcW w:w="991" w:type="dxa"/>
            <w:tcBorders>
              <w:bottom w:val="single" w:sz="6" w:space="0" w:color="000000"/>
            </w:tcBorders>
          </w:tcPr>
          <w:p w:rsidR="00FC5F77" w:rsidRDefault="00D56F93">
            <w:pPr>
              <w:pStyle w:val="TableParagraph"/>
              <w:spacing w:line="229" w:lineRule="exact"/>
              <w:ind w:left="2" w:right="7"/>
            </w:pPr>
            <w:r>
              <w:rPr>
                <w:spacing w:val="-4"/>
              </w:rPr>
              <w:t>1.06</w:t>
            </w:r>
          </w:p>
        </w:tc>
      </w:tr>
    </w:tbl>
    <w:p w:rsidR="00FC5F77" w:rsidRDefault="00FC5F77">
      <w:pPr>
        <w:pStyle w:val="BodyText"/>
        <w:spacing w:before="74"/>
        <w:rPr>
          <w:sz w:val="18"/>
        </w:rPr>
      </w:pPr>
    </w:p>
    <w:p w:rsidR="00FC5F77" w:rsidRDefault="00D56F93">
      <w:pPr>
        <w:pStyle w:val="BodyText"/>
        <w:spacing w:before="1" w:line="259" w:lineRule="auto"/>
        <w:ind w:left="116" w:right="369"/>
        <w:jc w:val="both"/>
      </w:pPr>
      <w:r>
        <w:t>The</w:t>
      </w:r>
      <w:r>
        <w:rPr>
          <w:spacing w:val="-6"/>
        </w:rPr>
        <w:t xml:space="preserve"> </w:t>
      </w:r>
      <w:r>
        <w:t>MicroBENCOST</w:t>
      </w:r>
      <w:r>
        <w:rPr>
          <w:spacing w:val="-7"/>
        </w:rPr>
        <w:t xml:space="preserve"> </w:t>
      </w:r>
      <w:r>
        <w:t>model</w:t>
      </w:r>
      <w:r>
        <w:rPr>
          <w:spacing w:val="-7"/>
        </w:rPr>
        <w:t xml:space="preserve"> </w:t>
      </w:r>
      <w:r>
        <w:t>includes,</w:t>
      </w:r>
      <w:r>
        <w:rPr>
          <w:spacing w:val="-4"/>
        </w:rPr>
        <w:t xml:space="preserve"> </w:t>
      </w:r>
      <w:r>
        <w:t>in</w:t>
      </w:r>
      <w:r>
        <w:rPr>
          <w:spacing w:val="-6"/>
        </w:rPr>
        <w:t xml:space="preserve"> </w:t>
      </w:r>
      <w:r>
        <w:t>addition</w:t>
      </w:r>
      <w:r>
        <w:rPr>
          <w:spacing w:val="-5"/>
        </w:rPr>
        <w:t xml:space="preserve"> </w:t>
      </w:r>
      <w:r>
        <w:t>to</w:t>
      </w:r>
      <w:r>
        <w:rPr>
          <w:spacing w:val="-3"/>
        </w:rPr>
        <w:t xml:space="preserve"> </w:t>
      </w:r>
      <w:r>
        <w:t>the</w:t>
      </w:r>
      <w:r>
        <w:rPr>
          <w:spacing w:val="-4"/>
        </w:rPr>
        <w:t xml:space="preserve"> </w:t>
      </w:r>
      <w:r>
        <w:t>fuel</w:t>
      </w:r>
      <w:r>
        <w:rPr>
          <w:spacing w:val="-4"/>
        </w:rPr>
        <w:t xml:space="preserve"> </w:t>
      </w:r>
      <w:r>
        <w:t>consumption,</w:t>
      </w:r>
      <w:r>
        <w:rPr>
          <w:spacing w:val="-4"/>
        </w:rPr>
        <w:t xml:space="preserve"> </w:t>
      </w:r>
      <w:r>
        <w:t>the</w:t>
      </w:r>
      <w:r>
        <w:rPr>
          <w:spacing w:val="-4"/>
        </w:rPr>
        <w:t xml:space="preserve"> </w:t>
      </w:r>
      <w:r>
        <w:t>following</w:t>
      </w:r>
      <w:r>
        <w:rPr>
          <w:spacing w:val="-6"/>
        </w:rPr>
        <w:t xml:space="preserve"> </w:t>
      </w:r>
      <w:r>
        <w:t>parameters:</w:t>
      </w:r>
      <w:r>
        <w:rPr>
          <w:spacing w:val="-6"/>
        </w:rPr>
        <w:t xml:space="preserve"> </w:t>
      </w:r>
      <w:r>
        <w:t>oil consumption,</w:t>
      </w:r>
      <w:r>
        <w:rPr>
          <w:spacing w:val="-3"/>
        </w:rPr>
        <w:t xml:space="preserve"> </w:t>
      </w:r>
      <w:r>
        <w:t>tire</w:t>
      </w:r>
      <w:r>
        <w:rPr>
          <w:spacing w:val="-1"/>
        </w:rPr>
        <w:t xml:space="preserve"> </w:t>
      </w:r>
      <w:r>
        <w:t>consumption,</w:t>
      </w:r>
      <w:r>
        <w:rPr>
          <w:spacing w:val="-3"/>
        </w:rPr>
        <w:t xml:space="preserve"> </w:t>
      </w:r>
      <w:r>
        <w:t>vehicle</w:t>
      </w:r>
      <w:r>
        <w:rPr>
          <w:spacing w:val="-3"/>
        </w:rPr>
        <w:t xml:space="preserve"> </w:t>
      </w:r>
      <w:r>
        <w:t>M&amp;R</w:t>
      </w:r>
      <w:r>
        <w:rPr>
          <w:spacing w:val="-1"/>
        </w:rPr>
        <w:t xml:space="preserve"> </w:t>
      </w:r>
      <w:r>
        <w:t>and</w:t>
      </w:r>
      <w:r>
        <w:rPr>
          <w:spacing w:val="-5"/>
        </w:rPr>
        <w:t xml:space="preserve"> </w:t>
      </w:r>
      <w:r>
        <w:t>vehicle</w:t>
      </w:r>
      <w:r>
        <w:rPr>
          <w:spacing w:val="-1"/>
        </w:rPr>
        <w:t xml:space="preserve"> </w:t>
      </w:r>
      <w:r>
        <w:t>depreciation.</w:t>
      </w:r>
      <w:r>
        <w:rPr>
          <w:spacing w:val="-4"/>
        </w:rPr>
        <w:t xml:space="preserve"> </w:t>
      </w:r>
      <w:r>
        <w:t>The</w:t>
      </w:r>
      <w:r>
        <w:rPr>
          <w:spacing w:val="-3"/>
        </w:rPr>
        <w:t xml:space="preserve"> </w:t>
      </w:r>
      <w:r>
        <w:t>model</w:t>
      </w:r>
      <w:r>
        <w:rPr>
          <w:spacing w:val="-1"/>
        </w:rPr>
        <w:t xml:space="preserve"> </w:t>
      </w:r>
      <w:r>
        <w:t>calculates</w:t>
      </w:r>
      <w:r>
        <w:rPr>
          <w:spacing w:val="-3"/>
        </w:rPr>
        <w:t xml:space="preserve"> </w:t>
      </w:r>
      <w:r>
        <w:t>the</w:t>
      </w:r>
      <w:r>
        <w:rPr>
          <w:spacing w:val="-1"/>
        </w:rPr>
        <w:t xml:space="preserve"> </w:t>
      </w:r>
      <w:r>
        <w:t xml:space="preserve">VOC by applying equations that include facility length, traffic volume, three vehicle categories and the relevant cost components. Afterwards individual VOCs are calculated and multiplied with their unit costs and a pavement condition factor. Finally, the total VOC is calculated by taking the sum of the several components as presented by </w:t>
      </w:r>
      <w:hyperlink w:anchor="_bookmark10" w:history="1">
        <w:r>
          <w:t>Eq. 5.</w:t>
        </w:r>
      </w:hyperlink>
    </w:p>
    <w:p w:rsidR="00FC5F77" w:rsidRDefault="00FC5F77">
      <w:pPr>
        <w:pStyle w:val="BodyText"/>
        <w:spacing w:before="53"/>
        <w:rPr>
          <w:sz w:val="20"/>
        </w:rPr>
      </w:pPr>
    </w:p>
    <w:tbl>
      <w:tblPr>
        <w:tblW w:w="0" w:type="auto"/>
        <w:tblInd w:w="1057" w:type="dxa"/>
        <w:tblLayout w:type="fixed"/>
        <w:tblCellMar>
          <w:left w:w="0" w:type="dxa"/>
          <w:right w:w="0" w:type="dxa"/>
        </w:tblCellMar>
        <w:tblLook w:val="01E0" w:firstRow="1" w:lastRow="1" w:firstColumn="1" w:lastColumn="1" w:noHBand="0" w:noVBand="0"/>
      </w:tblPr>
      <w:tblGrid>
        <w:gridCol w:w="7342"/>
        <w:gridCol w:w="598"/>
      </w:tblGrid>
      <w:tr w:rsidR="00FC5F77">
        <w:trPr>
          <w:trHeight w:val="772"/>
        </w:trPr>
        <w:tc>
          <w:tcPr>
            <w:tcW w:w="7342" w:type="dxa"/>
          </w:tcPr>
          <w:p w:rsidR="00FC5F77" w:rsidRDefault="00D56F93">
            <w:pPr>
              <w:pStyle w:val="TableParagraph"/>
              <w:spacing w:line="161" w:lineRule="exact"/>
              <w:ind w:left="911"/>
              <w:jc w:val="left"/>
              <w:rPr>
                <w:rFonts w:ascii="Cambria Math"/>
                <w:sz w:val="16"/>
              </w:rPr>
            </w:pPr>
            <w:r>
              <w:rPr>
                <w:rFonts w:ascii="Cambria Math"/>
                <w:spacing w:val="-10"/>
                <w:w w:val="105"/>
                <w:sz w:val="16"/>
              </w:rPr>
              <w:t>3</w:t>
            </w:r>
          </w:p>
          <w:p w:rsidR="00FC5F77" w:rsidRDefault="00D56F93">
            <w:pPr>
              <w:pStyle w:val="TableParagraph"/>
              <w:spacing w:before="86" w:line="240" w:lineRule="auto"/>
              <w:ind w:left="50"/>
              <w:jc w:val="left"/>
              <w:rPr>
                <w:rFonts w:ascii="Cambria Math" w:eastAsia="Cambria Math" w:hAnsi="Cambria Math"/>
              </w:rPr>
            </w:pPr>
            <w:r>
              <w:rPr>
                <w:rFonts w:ascii="Cambria Math" w:eastAsia="Cambria Math" w:hAnsi="Cambria Math"/>
                <w:w w:val="110"/>
              </w:rPr>
              <w:t>𝑉𝑂𝐶</w:t>
            </w:r>
            <w:r>
              <w:rPr>
                <w:rFonts w:ascii="Cambria Math" w:eastAsia="Cambria Math" w:hAnsi="Cambria Math"/>
                <w:spacing w:val="-7"/>
                <w:w w:val="110"/>
              </w:rPr>
              <w:t xml:space="preserve"> </w:t>
            </w:r>
            <w:r>
              <w:rPr>
                <w:rFonts w:ascii="Cambria Math" w:eastAsia="Cambria Math" w:hAnsi="Cambria Math"/>
                <w:w w:val="110"/>
              </w:rPr>
              <w:t>=</w:t>
            </w:r>
            <w:r>
              <w:rPr>
                <w:rFonts w:ascii="Cambria Math" w:eastAsia="Cambria Math" w:hAnsi="Cambria Math"/>
                <w:spacing w:val="33"/>
                <w:w w:val="110"/>
              </w:rPr>
              <w:t xml:space="preserve"> </w:t>
            </w:r>
            <w:r>
              <w:rPr>
                <w:rFonts w:ascii="Cambria Math" w:eastAsia="Cambria Math" w:hAnsi="Cambria Math"/>
                <w:w w:val="110"/>
              </w:rPr>
              <w:t>∑(𝑈𝑉𝑂𝐶</w:t>
            </w:r>
            <w:r>
              <w:rPr>
                <w:rFonts w:ascii="Cambria Math" w:eastAsia="Cambria Math" w:hAnsi="Cambria Math"/>
                <w:w w:val="110"/>
                <w:vertAlign w:val="subscript"/>
              </w:rPr>
              <w:t>𝑓𝑢𝑒𝑙,𝑖</w:t>
            </w:r>
            <w:r>
              <w:rPr>
                <w:rFonts w:ascii="Cambria Math" w:eastAsia="Cambria Math" w:hAnsi="Cambria Math"/>
                <w:spacing w:val="-3"/>
                <w:w w:val="110"/>
              </w:rPr>
              <w:t xml:space="preserve"> </w:t>
            </w:r>
            <w:r>
              <w:rPr>
                <w:rFonts w:ascii="Cambria Math" w:eastAsia="Cambria Math" w:hAnsi="Cambria Math"/>
                <w:w w:val="110"/>
              </w:rPr>
              <w:t>+</w:t>
            </w:r>
            <w:r>
              <w:rPr>
                <w:rFonts w:ascii="Cambria Math" w:eastAsia="Cambria Math" w:hAnsi="Cambria Math"/>
                <w:spacing w:val="-14"/>
                <w:w w:val="110"/>
              </w:rPr>
              <w:t xml:space="preserve"> </w:t>
            </w:r>
            <w:r>
              <w:rPr>
                <w:rFonts w:ascii="Cambria Math" w:eastAsia="Cambria Math" w:hAnsi="Cambria Math"/>
                <w:w w:val="110"/>
              </w:rPr>
              <w:t>𝑈𝑉𝑂𝐶</w:t>
            </w:r>
            <w:r>
              <w:rPr>
                <w:rFonts w:ascii="Cambria Math" w:eastAsia="Cambria Math" w:hAnsi="Cambria Math"/>
                <w:w w:val="110"/>
                <w:vertAlign w:val="subscript"/>
              </w:rPr>
              <w:t>𝑜𝑖𝑙,𝑖</w:t>
            </w:r>
            <w:r>
              <w:rPr>
                <w:rFonts w:ascii="Cambria Math" w:eastAsia="Cambria Math" w:hAnsi="Cambria Math"/>
                <w:spacing w:val="-5"/>
                <w:w w:val="110"/>
              </w:rPr>
              <w:t xml:space="preserve"> </w:t>
            </w:r>
            <w:r>
              <w:rPr>
                <w:rFonts w:ascii="Cambria Math" w:eastAsia="Cambria Math" w:hAnsi="Cambria Math"/>
                <w:w w:val="110"/>
              </w:rPr>
              <w:t>+</w:t>
            </w:r>
            <w:r>
              <w:rPr>
                <w:rFonts w:ascii="Cambria Math" w:eastAsia="Cambria Math" w:hAnsi="Cambria Math"/>
                <w:spacing w:val="-13"/>
                <w:w w:val="110"/>
              </w:rPr>
              <w:t xml:space="preserve"> </w:t>
            </w:r>
            <w:r>
              <w:rPr>
                <w:rFonts w:ascii="Cambria Math" w:eastAsia="Cambria Math" w:hAnsi="Cambria Math"/>
                <w:w w:val="110"/>
              </w:rPr>
              <w:t>𝑈𝑉𝑂𝐶</w:t>
            </w:r>
            <w:r>
              <w:rPr>
                <w:rFonts w:ascii="Cambria Math" w:eastAsia="Cambria Math" w:hAnsi="Cambria Math"/>
                <w:w w:val="110"/>
                <w:vertAlign w:val="subscript"/>
              </w:rPr>
              <w:t>𝑡𝑖𝑟𝑒,𝑖</w:t>
            </w:r>
            <w:r>
              <w:rPr>
                <w:rFonts w:ascii="Cambria Math" w:eastAsia="Cambria Math" w:hAnsi="Cambria Math"/>
                <w:spacing w:val="-5"/>
                <w:w w:val="110"/>
              </w:rPr>
              <w:t xml:space="preserve"> </w:t>
            </w:r>
            <w:r>
              <w:rPr>
                <w:rFonts w:ascii="Cambria Math" w:eastAsia="Cambria Math" w:hAnsi="Cambria Math"/>
                <w:w w:val="110"/>
              </w:rPr>
              <w:t>+</w:t>
            </w:r>
            <w:r>
              <w:rPr>
                <w:rFonts w:ascii="Cambria Math" w:eastAsia="Cambria Math" w:hAnsi="Cambria Math"/>
                <w:spacing w:val="-14"/>
                <w:w w:val="110"/>
              </w:rPr>
              <w:t xml:space="preserve"> </w:t>
            </w:r>
            <w:r>
              <w:rPr>
                <w:rFonts w:ascii="Cambria Math" w:eastAsia="Cambria Math" w:hAnsi="Cambria Math"/>
                <w:w w:val="110"/>
              </w:rPr>
              <w:t>𝑈𝑉𝑂𝐶</w:t>
            </w:r>
            <w:r>
              <w:rPr>
                <w:rFonts w:ascii="Cambria Math" w:eastAsia="Cambria Math" w:hAnsi="Cambria Math"/>
                <w:w w:val="110"/>
                <w:vertAlign w:val="subscript"/>
              </w:rPr>
              <w:t>𝑀&amp;𝑅,𝑖</w:t>
            </w:r>
            <w:r>
              <w:rPr>
                <w:rFonts w:ascii="Cambria Math" w:eastAsia="Cambria Math" w:hAnsi="Cambria Math"/>
                <w:spacing w:val="-2"/>
                <w:w w:val="110"/>
              </w:rPr>
              <w:t xml:space="preserve"> </w:t>
            </w:r>
            <w:r>
              <w:rPr>
                <w:rFonts w:ascii="Cambria Math" w:eastAsia="Cambria Math" w:hAnsi="Cambria Math"/>
                <w:w w:val="110"/>
              </w:rPr>
              <w:t>+</w:t>
            </w:r>
            <w:r>
              <w:rPr>
                <w:rFonts w:ascii="Cambria Math" w:eastAsia="Cambria Math" w:hAnsi="Cambria Math"/>
                <w:spacing w:val="-14"/>
                <w:w w:val="110"/>
              </w:rPr>
              <w:t xml:space="preserve"> </w:t>
            </w:r>
            <w:r>
              <w:rPr>
                <w:rFonts w:ascii="Cambria Math" w:eastAsia="Cambria Math" w:hAnsi="Cambria Math"/>
                <w:spacing w:val="-2"/>
                <w:w w:val="110"/>
              </w:rPr>
              <w:t>𝑈𝑉𝑂𝐶</w:t>
            </w:r>
            <w:r>
              <w:rPr>
                <w:rFonts w:ascii="Cambria Math" w:eastAsia="Cambria Math" w:hAnsi="Cambria Math"/>
                <w:spacing w:val="-2"/>
                <w:w w:val="110"/>
                <w:vertAlign w:val="subscript"/>
              </w:rPr>
              <w:t>𝑑𝑒𝑝,𝑖</w:t>
            </w:r>
            <w:r>
              <w:rPr>
                <w:rFonts w:ascii="Cambria Math" w:eastAsia="Cambria Math" w:hAnsi="Cambria Math"/>
                <w:spacing w:val="-2"/>
                <w:w w:val="110"/>
              </w:rPr>
              <w:t>)</w:t>
            </w:r>
          </w:p>
          <w:p w:rsidR="00FC5F77" w:rsidRDefault="00D56F93">
            <w:pPr>
              <w:pStyle w:val="TableParagraph"/>
              <w:spacing w:before="80" w:line="168" w:lineRule="exact"/>
              <w:ind w:left="822"/>
              <w:jc w:val="left"/>
              <w:rPr>
                <w:rFonts w:ascii="Cambria Math" w:eastAsia="Cambria Math"/>
                <w:sz w:val="16"/>
              </w:rPr>
            </w:pPr>
            <w:r>
              <w:rPr>
                <w:rFonts w:ascii="Cambria Math" w:eastAsia="Cambria Math"/>
                <w:spacing w:val="-5"/>
                <w:w w:val="105"/>
                <w:sz w:val="16"/>
              </w:rPr>
              <w:t>𝑖=1</w:t>
            </w:r>
          </w:p>
        </w:tc>
        <w:tc>
          <w:tcPr>
            <w:tcW w:w="598" w:type="dxa"/>
          </w:tcPr>
          <w:p w:rsidR="00FC5F77" w:rsidRDefault="00FC5F77">
            <w:pPr>
              <w:pStyle w:val="TableParagraph"/>
              <w:spacing w:before="33" w:line="240" w:lineRule="auto"/>
              <w:jc w:val="left"/>
              <w:rPr>
                <w:sz w:val="18"/>
              </w:rPr>
            </w:pPr>
          </w:p>
          <w:p w:rsidR="00FC5F77" w:rsidRDefault="00D56F93">
            <w:pPr>
              <w:pStyle w:val="TableParagraph"/>
              <w:spacing w:before="1" w:line="240" w:lineRule="auto"/>
              <w:ind w:left="187"/>
              <w:jc w:val="left"/>
              <w:rPr>
                <w:i/>
                <w:sz w:val="18"/>
              </w:rPr>
            </w:pPr>
            <w:bookmarkStart w:id="10" w:name="_bookmark10"/>
            <w:bookmarkEnd w:id="10"/>
            <w:r>
              <w:rPr>
                <w:i/>
                <w:color w:val="44536A"/>
                <w:sz w:val="18"/>
              </w:rPr>
              <w:t xml:space="preserve">Eq. </w:t>
            </w:r>
            <w:r>
              <w:rPr>
                <w:i/>
                <w:color w:val="44536A"/>
                <w:spacing w:val="-10"/>
                <w:sz w:val="18"/>
              </w:rPr>
              <w:t>5</w:t>
            </w:r>
          </w:p>
        </w:tc>
      </w:tr>
    </w:tbl>
    <w:p w:rsidR="00FC5F77" w:rsidRDefault="00D56F93">
      <w:pPr>
        <w:pStyle w:val="BodyText"/>
        <w:spacing w:before="250" w:line="259" w:lineRule="auto"/>
        <w:ind w:left="116" w:right="368"/>
        <w:jc w:val="both"/>
      </w:pPr>
      <w:r>
        <w:rPr>
          <w:position w:val="2"/>
        </w:rPr>
        <w:t xml:space="preserve">Where </w:t>
      </w:r>
      <w:r>
        <w:rPr>
          <w:i/>
          <w:position w:val="2"/>
        </w:rPr>
        <w:t xml:space="preserve">VOC </w:t>
      </w:r>
      <w:r>
        <w:rPr>
          <w:position w:val="2"/>
        </w:rPr>
        <w:t xml:space="preserve">is the vehicle operation cost per km for 3 different vehicles, </w:t>
      </w:r>
      <w:r>
        <w:rPr>
          <w:i/>
          <w:position w:val="2"/>
        </w:rPr>
        <w:t>UVOC</w:t>
      </w:r>
      <w:r>
        <w:rPr>
          <w:i/>
          <w:sz w:val="14"/>
        </w:rPr>
        <w:t>fuel,i</w:t>
      </w:r>
      <w:r>
        <w:rPr>
          <w:i/>
          <w:spacing w:val="28"/>
          <w:sz w:val="14"/>
        </w:rPr>
        <w:t xml:space="preserve"> </w:t>
      </w:r>
      <w:r>
        <w:rPr>
          <w:position w:val="2"/>
        </w:rPr>
        <w:t>is the fuel-related unit</w:t>
      </w:r>
      <w:r>
        <w:rPr>
          <w:spacing w:val="-1"/>
          <w:position w:val="2"/>
        </w:rPr>
        <w:t xml:space="preserve"> </w:t>
      </w:r>
      <w:r>
        <w:rPr>
          <w:position w:val="2"/>
        </w:rPr>
        <w:t>VOC</w:t>
      </w:r>
      <w:r>
        <w:rPr>
          <w:spacing w:val="-1"/>
          <w:position w:val="2"/>
        </w:rPr>
        <w:t xml:space="preserve"> </w:t>
      </w:r>
      <w:r>
        <w:rPr>
          <w:position w:val="2"/>
        </w:rPr>
        <w:t>per</w:t>
      </w:r>
      <w:r>
        <w:rPr>
          <w:spacing w:val="-1"/>
          <w:position w:val="2"/>
        </w:rPr>
        <w:t xml:space="preserve"> </w:t>
      </w:r>
      <w:r>
        <w:rPr>
          <w:position w:val="2"/>
        </w:rPr>
        <w:t>km for</w:t>
      </w:r>
      <w:r>
        <w:rPr>
          <w:spacing w:val="-3"/>
          <w:position w:val="2"/>
        </w:rPr>
        <w:t xml:space="preserve"> </w:t>
      </w:r>
      <w:r>
        <w:rPr>
          <w:position w:val="2"/>
        </w:rPr>
        <w:t>vehicle</w:t>
      </w:r>
      <w:r>
        <w:rPr>
          <w:spacing w:val="-1"/>
          <w:position w:val="2"/>
        </w:rPr>
        <w:t xml:space="preserve"> </w:t>
      </w:r>
      <w:r>
        <w:rPr>
          <w:position w:val="2"/>
        </w:rPr>
        <w:t xml:space="preserve">category i, </w:t>
      </w:r>
      <w:r>
        <w:rPr>
          <w:i/>
          <w:position w:val="2"/>
        </w:rPr>
        <w:t>UVOC</w:t>
      </w:r>
      <w:r>
        <w:rPr>
          <w:i/>
          <w:sz w:val="14"/>
        </w:rPr>
        <w:t>oil,i</w:t>
      </w:r>
      <w:r>
        <w:rPr>
          <w:i/>
          <w:spacing w:val="16"/>
          <w:sz w:val="14"/>
        </w:rPr>
        <w:t xml:space="preserve"> </w:t>
      </w:r>
      <w:r>
        <w:rPr>
          <w:position w:val="2"/>
        </w:rPr>
        <w:t>is</w:t>
      </w:r>
      <w:r>
        <w:rPr>
          <w:spacing w:val="-1"/>
          <w:position w:val="2"/>
        </w:rPr>
        <w:t xml:space="preserve"> </w:t>
      </w:r>
      <w:r>
        <w:rPr>
          <w:position w:val="2"/>
        </w:rPr>
        <w:t>the</w:t>
      </w:r>
      <w:r>
        <w:rPr>
          <w:spacing w:val="-3"/>
          <w:position w:val="2"/>
        </w:rPr>
        <w:t xml:space="preserve"> </w:t>
      </w:r>
      <w:r>
        <w:rPr>
          <w:position w:val="2"/>
        </w:rPr>
        <w:t>oil-related</w:t>
      </w:r>
      <w:r>
        <w:rPr>
          <w:spacing w:val="-1"/>
          <w:position w:val="2"/>
        </w:rPr>
        <w:t xml:space="preserve"> </w:t>
      </w:r>
      <w:r>
        <w:rPr>
          <w:position w:val="2"/>
        </w:rPr>
        <w:t>unit</w:t>
      </w:r>
      <w:r>
        <w:rPr>
          <w:spacing w:val="-1"/>
          <w:position w:val="2"/>
        </w:rPr>
        <w:t xml:space="preserve"> </w:t>
      </w:r>
      <w:r>
        <w:rPr>
          <w:position w:val="2"/>
        </w:rPr>
        <w:t>VOC</w:t>
      </w:r>
      <w:r>
        <w:rPr>
          <w:spacing w:val="-1"/>
          <w:position w:val="2"/>
        </w:rPr>
        <w:t xml:space="preserve"> </w:t>
      </w:r>
      <w:r>
        <w:rPr>
          <w:position w:val="2"/>
        </w:rPr>
        <w:t>per</w:t>
      </w:r>
      <w:r>
        <w:rPr>
          <w:spacing w:val="-1"/>
          <w:position w:val="2"/>
        </w:rPr>
        <w:t xml:space="preserve"> </w:t>
      </w:r>
      <w:r>
        <w:rPr>
          <w:position w:val="2"/>
        </w:rPr>
        <w:t>km for</w:t>
      </w:r>
      <w:r>
        <w:rPr>
          <w:spacing w:val="-1"/>
          <w:position w:val="2"/>
        </w:rPr>
        <w:t xml:space="preserve"> </w:t>
      </w:r>
      <w:r>
        <w:rPr>
          <w:position w:val="2"/>
        </w:rPr>
        <w:t>vehicle</w:t>
      </w:r>
      <w:r>
        <w:rPr>
          <w:spacing w:val="-1"/>
          <w:position w:val="2"/>
        </w:rPr>
        <w:t xml:space="preserve"> </w:t>
      </w:r>
      <w:r>
        <w:rPr>
          <w:position w:val="2"/>
        </w:rPr>
        <w:t>category i,</w:t>
      </w:r>
      <w:r>
        <w:rPr>
          <w:spacing w:val="-4"/>
          <w:position w:val="2"/>
        </w:rPr>
        <w:t xml:space="preserve"> </w:t>
      </w:r>
      <w:r>
        <w:rPr>
          <w:i/>
          <w:position w:val="2"/>
        </w:rPr>
        <w:t>UVOC</w:t>
      </w:r>
      <w:r>
        <w:rPr>
          <w:i/>
          <w:sz w:val="14"/>
        </w:rPr>
        <w:t>tire,i</w:t>
      </w:r>
      <w:r>
        <w:rPr>
          <w:i/>
          <w:spacing w:val="13"/>
          <w:sz w:val="14"/>
        </w:rPr>
        <w:t xml:space="preserve"> </w:t>
      </w:r>
      <w:r>
        <w:rPr>
          <w:position w:val="2"/>
        </w:rPr>
        <w:t>is</w:t>
      </w:r>
      <w:r>
        <w:rPr>
          <w:spacing w:val="-5"/>
          <w:position w:val="2"/>
        </w:rPr>
        <w:t xml:space="preserve"> </w:t>
      </w:r>
      <w:r>
        <w:rPr>
          <w:position w:val="2"/>
        </w:rPr>
        <w:t>the</w:t>
      </w:r>
      <w:r>
        <w:rPr>
          <w:spacing w:val="-4"/>
          <w:position w:val="2"/>
        </w:rPr>
        <w:t xml:space="preserve"> </w:t>
      </w:r>
      <w:r>
        <w:rPr>
          <w:position w:val="2"/>
        </w:rPr>
        <w:t>tire-related</w:t>
      </w:r>
      <w:r>
        <w:rPr>
          <w:spacing w:val="-5"/>
          <w:position w:val="2"/>
        </w:rPr>
        <w:t xml:space="preserve"> </w:t>
      </w:r>
      <w:r>
        <w:rPr>
          <w:position w:val="2"/>
        </w:rPr>
        <w:t>unit</w:t>
      </w:r>
      <w:r>
        <w:rPr>
          <w:spacing w:val="-4"/>
          <w:position w:val="2"/>
        </w:rPr>
        <w:t xml:space="preserve"> </w:t>
      </w:r>
      <w:r>
        <w:rPr>
          <w:position w:val="2"/>
        </w:rPr>
        <w:t>VOC</w:t>
      </w:r>
      <w:r>
        <w:rPr>
          <w:spacing w:val="-7"/>
          <w:position w:val="2"/>
        </w:rPr>
        <w:t xml:space="preserve"> </w:t>
      </w:r>
      <w:r>
        <w:rPr>
          <w:position w:val="2"/>
        </w:rPr>
        <w:t>per</w:t>
      </w:r>
      <w:r>
        <w:rPr>
          <w:spacing w:val="-6"/>
          <w:position w:val="2"/>
        </w:rPr>
        <w:t xml:space="preserve"> </w:t>
      </w:r>
      <w:r>
        <w:rPr>
          <w:position w:val="2"/>
        </w:rPr>
        <w:t>km</w:t>
      </w:r>
      <w:r>
        <w:rPr>
          <w:spacing w:val="-5"/>
          <w:position w:val="2"/>
        </w:rPr>
        <w:t xml:space="preserve"> </w:t>
      </w:r>
      <w:r>
        <w:rPr>
          <w:position w:val="2"/>
        </w:rPr>
        <w:t>for</w:t>
      </w:r>
      <w:r>
        <w:rPr>
          <w:spacing w:val="-7"/>
          <w:position w:val="2"/>
        </w:rPr>
        <w:t xml:space="preserve"> </w:t>
      </w:r>
      <w:r>
        <w:rPr>
          <w:position w:val="2"/>
        </w:rPr>
        <w:t>vehicle</w:t>
      </w:r>
      <w:r>
        <w:rPr>
          <w:spacing w:val="-4"/>
          <w:position w:val="2"/>
        </w:rPr>
        <w:t xml:space="preserve"> </w:t>
      </w:r>
      <w:r>
        <w:rPr>
          <w:position w:val="2"/>
        </w:rPr>
        <w:t>category</w:t>
      </w:r>
      <w:r>
        <w:rPr>
          <w:spacing w:val="-4"/>
          <w:position w:val="2"/>
        </w:rPr>
        <w:t xml:space="preserve"> </w:t>
      </w:r>
      <w:r>
        <w:rPr>
          <w:position w:val="2"/>
        </w:rPr>
        <w:t>i,</w:t>
      </w:r>
      <w:r>
        <w:rPr>
          <w:spacing w:val="-4"/>
          <w:position w:val="2"/>
        </w:rPr>
        <w:t xml:space="preserve"> </w:t>
      </w:r>
      <w:r>
        <w:rPr>
          <w:i/>
          <w:position w:val="2"/>
        </w:rPr>
        <w:t>UVOC</w:t>
      </w:r>
      <w:r>
        <w:rPr>
          <w:i/>
          <w:sz w:val="14"/>
        </w:rPr>
        <w:t>M&amp;R,i</w:t>
      </w:r>
      <w:r>
        <w:rPr>
          <w:i/>
          <w:spacing w:val="13"/>
          <w:sz w:val="14"/>
        </w:rPr>
        <w:t xml:space="preserve"> </w:t>
      </w:r>
      <w:r>
        <w:rPr>
          <w:position w:val="2"/>
        </w:rPr>
        <w:t>is</w:t>
      </w:r>
      <w:r>
        <w:rPr>
          <w:spacing w:val="-4"/>
          <w:position w:val="2"/>
        </w:rPr>
        <w:t xml:space="preserve"> </w:t>
      </w:r>
      <w:r>
        <w:rPr>
          <w:position w:val="2"/>
        </w:rPr>
        <w:t>the</w:t>
      </w:r>
      <w:r>
        <w:rPr>
          <w:spacing w:val="-3"/>
          <w:position w:val="2"/>
        </w:rPr>
        <w:t xml:space="preserve"> </w:t>
      </w:r>
      <w:r>
        <w:rPr>
          <w:position w:val="2"/>
        </w:rPr>
        <w:t>M&amp;R-related</w:t>
      </w:r>
      <w:r>
        <w:rPr>
          <w:spacing w:val="-5"/>
          <w:position w:val="2"/>
        </w:rPr>
        <w:t xml:space="preserve"> </w:t>
      </w:r>
      <w:r>
        <w:rPr>
          <w:position w:val="2"/>
        </w:rPr>
        <w:t>unit VOC</w:t>
      </w:r>
      <w:r>
        <w:rPr>
          <w:spacing w:val="-6"/>
          <w:position w:val="2"/>
        </w:rPr>
        <w:t xml:space="preserve"> </w:t>
      </w:r>
      <w:r>
        <w:rPr>
          <w:position w:val="2"/>
        </w:rPr>
        <w:t>per</w:t>
      </w:r>
      <w:r>
        <w:rPr>
          <w:spacing w:val="-5"/>
          <w:position w:val="2"/>
        </w:rPr>
        <w:t xml:space="preserve"> </w:t>
      </w:r>
      <w:r>
        <w:rPr>
          <w:position w:val="2"/>
        </w:rPr>
        <w:t>km</w:t>
      </w:r>
      <w:r>
        <w:rPr>
          <w:spacing w:val="-5"/>
          <w:position w:val="2"/>
        </w:rPr>
        <w:t xml:space="preserve"> </w:t>
      </w:r>
      <w:r>
        <w:rPr>
          <w:position w:val="2"/>
        </w:rPr>
        <w:t>for</w:t>
      </w:r>
      <w:r>
        <w:rPr>
          <w:spacing w:val="-8"/>
          <w:position w:val="2"/>
        </w:rPr>
        <w:t xml:space="preserve"> </w:t>
      </w:r>
      <w:r>
        <w:rPr>
          <w:position w:val="2"/>
        </w:rPr>
        <w:t>vehicle</w:t>
      </w:r>
      <w:r>
        <w:rPr>
          <w:spacing w:val="-8"/>
          <w:position w:val="2"/>
        </w:rPr>
        <w:t xml:space="preserve"> </w:t>
      </w:r>
      <w:r>
        <w:rPr>
          <w:position w:val="2"/>
        </w:rPr>
        <w:t>category</w:t>
      </w:r>
      <w:r>
        <w:rPr>
          <w:spacing w:val="-6"/>
          <w:position w:val="2"/>
        </w:rPr>
        <w:t xml:space="preserve"> </w:t>
      </w:r>
      <w:r>
        <w:rPr>
          <w:position w:val="2"/>
        </w:rPr>
        <w:t>i</w:t>
      </w:r>
      <w:r>
        <w:rPr>
          <w:spacing w:val="-6"/>
          <w:position w:val="2"/>
        </w:rPr>
        <w:t xml:space="preserve"> </w:t>
      </w:r>
      <w:r>
        <w:rPr>
          <w:position w:val="2"/>
        </w:rPr>
        <w:t>and</w:t>
      </w:r>
      <w:r>
        <w:rPr>
          <w:spacing w:val="-6"/>
          <w:position w:val="2"/>
        </w:rPr>
        <w:t xml:space="preserve"> </w:t>
      </w:r>
      <w:r>
        <w:rPr>
          <w:i/>
          <w:position w:val="2"/>
        </w:rPr>
        <w:t>UVOC</w:t>
      </w:r>
      <w:r>
        <w:rPr>
          <w:i/>
          <w:sz w:val="14"/>
        </w:rPr>
        <w:t>dep,i</w:t>
      </w:r>
      <w:r>
        <w:rPr>
          <w:i/>
          <w:spacing w:val="12"/>
          <w:sz w:val="14"/>
        </w:rPr>
        <w:t xml:space="preserve"> </w:t>
      </w:r>
      <w:r>
        <w:rPr>
          <w:position w:val="2"/>
        </w:rPr>
        <w:t>is</w:t>
      </w:r>
      <w:r>
        <w:rPr>
          <w:spacing w:val="-6"/>
          <w:position w:val="2"/>
        </w:rPr>
        <w:t xml:space="preserve"> </w:t>
      </w:r>
      <w:r>
        <w:rPr>
          <w:position w:val="2"/>
        </w:rPr>
        <w:t>the</w:t>
      </w:r>
      <w:r>
        <w:rPr>
          <w:spacing w:val="-8"/>
          <w:position w:val="2"/>
        </w:rPr>
        <w:t xml:space="preserve"> </w:t>
      </w:r>
      <w:r>
        <w:rPr>
          <w:position w:val="2"/>
        </w:rPr>
        <w:t>depreciation-related</w:t>
      </w:r>
      <w:r>
        <w:rPr>
          <w:spacing w:val="-6"/>
          <w:position w:val="2"/>
        </w:rPr>
        <w:t xml:space="preserve"> </w:t>
      </w:r>
      <w:r>
        <w:rPr>
          <w:position w:val="2"/>
        </w:rPr>
        <w:t>unit</w:t>
      </w:r>
      <w:r>
        <w:rPr>
          <w:spacing w:val="-6"/>
          <w:position w:val="2"/>
        </w:rPr>
        <w:t xml:space="preserve"> </w:t>
      </w:r>
      <w:r>
        <w:rPr>
          <w:position w:val="2"/>
        </w:rPr>
        <w:t>VOC</w:t>
      </w:r>
      <w:r>
        <w:rPr>
          <w:spacing w:val="-6"/>
          <w:position w:val="2"/>
        </w:rPr>
        <w:t xml:space="preserve"> </w:t>
      </w:r>
      <w:r>
        <w:rPr>
          <w:position w:val="2"/>
        </w:rPr>
        <w:t>per</w:t>
      </w:r>
      <w:r>
        <w:rPr>
          <w:spacing w:val="-5"/>
          <w:position w:val="2"/>
        </w:rPr>
        <w:t xml:space="preserve"> </w:t>
      </w:r>
      <w:r>
        <w:rPr>
          <w:position w:val="2"/>
        </w:rPr>
        <w:t>km</w:t>
      </w:r>
      <w:r>
        <w:rPr>
          <w:spacing w:val="-4"/>
          <w:position w:val="2"/>
        </w:rPr>
        <w:t xml:space="preserve"> </w:t>
      </w:r>
      <w:r>
        <w:rPr>
          <w:position w:val="2"/>
        </w:rPr>
        <w:t>for</w:t>
      </w:r>
      <w:r>
        <w:rPr>
          <w:spacing w:val="-8"/>
          <w:position w:val="2"/>
        </w:rPr>
        <w:t xml:space="preserve"> </w:t>
      </w:r>
      <w:r>
        <w:rPr>
          <w:position w:val="2"/>
        </w:rPr>
        <w:t xml:space="preserve">vehicle </w:t>
      </w:r>
      <w:r>
        <w:t>category i.</w:t>
      </w:r>
    </w:p>
    <w:p w:rsidR="00FC5F77" w:rsidRDefault="00FC5F77">
      <w:pPr>
        <w:spacing w:line="259" w:lineRule="auto"/>
        <w:jc w:val="both"/>
        <w:sectPr w:rsidR="00FC5F77">
          <w:pgSz w:w="11910" w:h="16840"/>
          <w:pgMar w:top="1720" w:right="1040" w:bottom="1200" w:left="1300" w:header="1044" w:footer="1000" w:gutter="0"/>
          <w:cols w:space="720"/>
        </w:sectPr>
      </w:pPr>
    </w:p>
    <w:p w:rsidR="00FC5F77" w:rsidRDefault="00D56F93">
      <w:pPr>
        <w:spacing w:before="53"/>
        <w:ind w:left="116"/>
        <w:jc w:val="both"/>
        <w:rPr>
          <w:sz w:val="18"/>
        </w:rPr>
      </w:pPr>
      <w:bookmarkStart w:id="11" w:name="_bookmark11"/>
      <w:bookmarkEnd w:id="11"/>
      <w:r>
        <w:rPr>
          <w:i/>
          <w:color w:val="44536A"/>
          <w:sz w:val="18"/>
        </w:rPr>
        <w:lastRenderedPageBreak/>
        <w:t>Table</w:t>
      </w:r>
      <w:r>
        <w:rPr>
          <w:i/>
          <w:color w:val="44536A"/>
          <w:spacing w:val="-3"/>
          <w:sz w:val="18"/>
        </w:rPr>
        <w:t xml:space="preserve"> </w:t>
      </w:r>
      <w:r>
        <w:rPr>
          <w:i/>
          <w:color w:val="44536A"/>
          <w:sz w:val="18"/>
        </w:rPr>
        <w:t>4</w:t>
      </w:r>
      <w:r>
        <w:rPr>
          <w:i/>
          <w:color w:val="44536A"/>
          <w:spacing w:val="-5"/>
          <w:sz w:val="18"/>
        </w:rPr>
        <w:t xml:space="preserve"> </w:t>
      </w:r>
      <w:r>
        <w:rPr>
          <w:i/>
          <w:color w:val="44536A"/>
          <w:sz w:val="18"/>
        </w:rPr>
        <w:t>HERS-ST</w:t>
      </w:r>
      <w:r>
        <w:rPr>
          <w:i/>
          <w:color w:val="44536A"/>
          <w:spacing w:val="-2"/>
          <w:sz w:val="18"/>
        </w:rPr>
        <w:t xml:space="preserve"> </w:t>
      </w:r>
      <w:r>
        <w:rPr>
          <w:i/>
          <w:color w:val="44536A"/>
          <w:sz w:val="18"/>
        </w:rPr>
        <w:t>unit</w:t>
      </w:r>
      <w:r>
        <w:rPr>
          <w:i/>
          <w:color w:val="44536A"/>
          <w:spacing w:val="-2"/>
          <w:sz w:val="18"/>
        </w:rPr>
        <w:t xml:space="preserve"> </w:t>
      </w:r>
      <w:r>
        <w:rPr>
          <w:i/>
          <w:color w:val="44536A"/>
          <w:sz w:val="18"/>
        </w:rPr>
        <w:t>costs</w:t>
      </w:r>
      <w:r>
        <w:rPr>
          <w:i/>
          <w:color w:val="44536A"/>
          <w:spacing w:val="-3"/>
          <w:sz w:val="18"/>
        </w:rPr>
        <w:t xml:space="preserve"> </w:t>
      </w:r>
      <w:r>
        <w:rPr>
          <w:i/>
          <w:color w:val="44536A"/>
          <w:sz w:val="18"/>
        </w:rPr>
        <w:t>for</w:t>
      </w:r>
      <w:r>
        <w:rPr>
          <w:i/>
          <w:color w:val="44536A"/>
          <w:spacing w:val="-3"/>
          <w:sz w:val="18"/>
        </w:rPr>
        <w:t xml:space="preserve"> </w:t>
      </w:r>
      <w:r>
        <w:rPr>
          <w:i/>
          <w:color w:val="44536A"/>
          <w:sz w:val="18"/>
        </w:rPr>
        <w:t>VOC</w:t>
      </w:r>
      <w:r>
        <w:rPr>
          <w:i/>
          <w:color w:val="44536A"/>
          <w:spacing w:val="-3"/>
          <w:sz w:val="18"/>
        </w:rPr>
        <w:t xml:space="preserve"> </w:t>
      </w:r>
      <w:r>
        <w:rPr>
          <w:i/>
          <w:color w:val="44536A"/>
          <w:sz w:val="18"/>
        </w:rPr>
        <w:t>resource</w:t>
      </w:r>
      <w:r>
        <w:rPr>
          <w:i/>
          <w:color w:val="44536A"/>
          <w:spacing w:val="-2"/>
          <w:sz w:val="18"/>
        </w:rPr>
        <w:t xml:space="preserve"> </w:t>
      </w:r>
      <w:r>
        <w:rPr>
          <w:i/>
          <w:color w:val="44536A"/>
          <w:sz w:val="18"/>
        </w:rPr>
        <w:t>components</w:t>
      </w:r>
      <w:r>
        <w:rPr>
          <w:i/>
          <w:color w:val="44536A"/>
          <w:spacing w:val="-3"/>
          <w:sz w:val="18"/>
        </w:rPr>
        <w:t xml:space="preserve"> </w:t>
      </w:r>
      <w:r>
        <w:rPr>
          <w:i/>
          <w:color w:val="44536A"/>
          <w:sz w:val="18"/>
        </w:rPr>
        <w:t>in</w:t>
      </w:r>
      <w:r>
        <w:rPr>
          <w:i/>
          <w:color w:val="44536A"/>
          <w:spacing w:val="-2"/>
          <w:sz w:val="18"/>
        </w:rPr>
        <w:t xml:space="preserve"> </w:t>
      </w:r>
      <w:r>
        <w:rPr>
          <w:i/>
          <w:color w:val="44536A"/>
          <w:sz w:val="18"/>
        </w:rPr>
        <w:t>2004</w:t>
      </w:r>
      <w:r>
        <w:rPr>
          <w:i/>
          <w:color w:val="44536A"/>
          <w:spacing w:val="-4"/>
          <w:sz w:val="18"/>
        </w:rPr>
        <w:t xml:space="preserve"> </w:t>
      </w:r>
      <w:r>
        <w:rPr>
          <w:i/>
          <w:color w:val="44536A"/>
          <w:sz w:val="18"/>
        </w:rPr>
        <w:t>dollars</w:t>
      </w:r>
      <w:r>
        <w:rPr>
          <w:i/>
          <w:color w:val="44536A"/>
          <w:spacing w:val="1"/>
          <w:sz w:val="18"/>
        </w:rPr>
        <w:t xml:space="preserve"> </w:t>
      </w:r>
      <w:r>
        <w:rPr>
          <w:color w:val="44536A"/>
          <w:spacing w:val="-2"/>
          <w:sz w:val="18"/>
        </w:rPr>
        <w:t>[103]</w:t>
      </w:r>
    </w:p>
    <w:p w:rsidR="00FC5F77" w:rsidRDefault="00FC5F77">
      <w:pPr>
        <w:pStyle w:val="BodyText"/>
        <w:spacing w:before="4"/>
        <w:rPr>
          <w:sz w:val="16"/>
        </w:rPr>
      </w:pPr>
    </w:p>
    <w:tbl>
      <w:tblPr>
        <w:tblW w:w="0" w:type="auto"/>
        <w:tblInd w:w="123" w:type="dxa"/>
        <w:tblLayout w:type="fixed"/>
        <w:tblCellMar>
          <w:left w:w="0" w:type="dxa"/>
          <w:right w:w="0" w:type="dxa"/>
        </w:tblCellMar>
        <w:tblLook w:val="01E0" w:firstRow="1" w:lastRow="1" w:firstColumn="1" w:lastColumn="1" w:noHBand="0" w:noVBand="0"/>
      </w:tblPr>
      <w:tblGrid>
        <w:gridCol w:w="2080"/>
        <w:gridCol w:w="898"/>
        <w:gridCol w:w="1561"/>
        <w:gridCol w:w="849"/>
        <w:gridCol w:w="877"/>
        <w:gridCol w:w="940"/>
        <w:gridCol w:w="977"/>
        <w:gridCol w:w="890"/>
      </w:tblGrid>
      <w:tr w:rsidR="00FC5F77">
        <w:trPr>
          <w:trHeight w:val="537"/>
        </w:trPr>
        <w:tc>
          <w:tcPr>
            <w:tcW w:w="2080" w:type="dxa"/>
            <w:tcBorders>
              <w:top w:val="single" w:sz="6" w:space="0" w:color="000000"/>
              <w:bottom w:val="single" w:sz="6" w:space="0" w:color="000000"/>
            </w:tcBorders>
          </w:tcPr>
          <w:p w:rsidR="00FC5F77" w:rsidRDefault="00D56F93">
            <w:pPr>
              <w:pStyle w:val="TableParagraph"/>
              <w:spacing w:line="268" w:lineRule="exact"/>
              <w:ind w:left="108"/>
              <w:jc w:val="left"/>
              <w:rPr>
                <w:b/>
              </w:rPr>
            </w:pPr>
            <w:r>
              <w:rPr>
                <w:b/>
              </w:rPr>
              <w:t>Cost</w:t>
            </w:r>
            <w:r>
              <w:rPr>
                <w:b/>
                <w:spacing w:val="-6"/>
              </w:rPr>
              <w:t xml:space="preserve"> </w:t>
            </w:r>
            <w:r>
              <w:rPr>
                <w:b/>
                <w:spacing w:val="-2"/>
              </w:rPr>
              <w:t>Component</w:t>
            </w:r>
          </w:p>
        </w:tc>
        <w:tc>
          <w:tcPr>
            <w:tcW w:w="898" w:type="dxa"/>
            <w:tcBorders>
              <w:top w:val="single" w:sz="6" w:space="0" w:color="000000"/>
              <w:bottom w:val="single" w:sz="6" w:space="0" w:color="000000"/>
            </w:tcBorders>
          </w:tcPr>
          <w:p w:rsidR="00FC5F77" w:rsidRDefault="00D56F93">
            <w:pPr>
              <w:pStyle w:val="TableParagraph"/>
              <w:spacing w:line="268" w:lineRule="exact"/>
              <w:ind w:left="222"/>
              <w:jc w:val="left"/>
              <w:rPr>
                <w:b/>
              </w:rPr>
            </w:pPr>
            <w:r>
              <w:rPr>
                <w:b/>
                <w:spacing w:val="-2"/>
              </w:rPr>
              <w:t>Small</w:t>
            </w:r>
          </w:p>
          <w:p w:rsidR="00FC5F77" w:rsidRDefault="00D56F93">
            <w:pPr>
              <w:pStyle w:val="TableParagraph"/>
              <w:spacing w:line="249" w:lineRule="exact"/>
              <w:ind w:left="190"/>
              <w:jc w:val="left"/>
              <w:rPr>
                <w:b/>
              </w:rPr>
            </w:pPr>
            <w:r>
              <w:rPr>
                <w:b/>
                <w:spacing w:val="-2"/>
              </w:rPr>
              <w:t>auto’s</w:t>
            </w:r>
          </w:p>
        </w:tc>
        <w:tc>
          <w:tcPr>
            <w:tcW w:w="1561" w:type="dxa"/>
            <w:tcBorders>
              <w:top w:val="single" w:sz="6" w:space="0" w:color="000000"/>
              <w:bottom w:val="single" w:sz="6" w:space="0" w:color="000000"/>
            </w:tcBorders>
          </w:tcPr>
          <w:p w:rsidR="00FC5F77" w:rsidRDefault="00D56F93">
            <w:pPr>
              <w:pStyle w:val="TableParagraph"/>
              <w:spacing w:line="268" w:lineRule="exact"/>
              <w:ind w:left="1"/>
              <w:rPr>
                <w:b/>
              </w:rPr>
            </w:pPr>
            <w:r>
              <w:rPr>
                <w:b/>
                <w:spacing w:val="-2"/>
              </w:rPr>
              <w:t>Medium/large</w:t>
            </w:r>
          </w:p>
          <w:p w:rsidR="00FC5F77" w:rsidRDefault="00D56F93">
            <w:pPr>
              <w:pStyle w:val="TableParagraph"/>
              <w:spacing w:line="249" w:lineRule="exact"/>
              <w:ind w:left="1" w:right="1"/>
              <w:rPr>
                <w:b/>
              </w:rPr>
            </w:pPr>
            <w:r>
              <w:rPr>
                <w:b/>
                <w:spacing w:val="-4"/>
              </w:rPr>
              <w:t>auto</w:t>
            </w:r>
          </w:p>
        </w:tc>
        <w:tc>
          <w:tcPr>
            <w:tcW w:w="849" w:type="dxa"/>
            <w:tcBorders>
              <w:top w:val="single" w:sz="6" w:space="0" w:color="000000"/>
              <w:bottom w:val="single" w:sz="6" w:space="0" w:color="000000"/>
            </w:tcBorders>
          </w:tcPr>
          <w:p w:rsidR="00FC5F77" w:rsidRDefault="00D56F93">
            <w:pPr>
              <w:pStyle w:val="TableParagraph"/>
              <w:spacing w:line="268" w:lineRule="exact"/>
              <w:ind w:left="172"/>
              <w:jc w:val="left"/>
              <w:rPr>
                <w:b/>
              </w:rPr>
            </w:pPr>
            <w:r>
              <w:rPr>
                <w:b/>
              </w:rPr>
              <w:t>4-</w:t>
            </w:r>
            <w:r>
              <w:rPr>
                <w:b/>
                <w:spacing w:val="-4"/>
              </w:rPr>
              <w:t>tire</w:t>
            </w:r>
          </w:p>
          <w:p w:rsidR="00FC5F77" w:rsidRDefault="00D56F93">
            <w:pPr>
              <w:pStyle w:val="TableParagraph"/>
              <w:spacing w:line="249" w:lineRule="exact"/>
              <w:ind w:left="187"/>
              <w:jc w:val="left"/>
              <w:rPr>
                <w:b/>
              </w:rPr>
            </w:pPr>
            <w:r>
              <w:rPr>
                <w:b/>
                <w:spacing w:val="-2"/>
              </w:rPr>
              <w:t>truck</w:t>
            </w:r>
          </w:p>
        </w:tc>
        <w:tc>
          <w:tcPr>
            <w:tcW w:w="877" w:type="dxa"/>
            <w:tcBorders>
              <w:top w:val="single" w:sz="6" w:space="0" w:color="000000"/>
              <w:bottom w:val="single" w:sz="6" w:space="0" w:color="000000"/>
            </w:tcBorders>
          </w:tcPr>
          <w:p w:rsidR="00FC5F77" w:rsidRDefault="00D56F93">
            <w:pPr>
              <w:pStyle w:val="TableParagraph"/>
              <w:spacing w:line="268" w:lineRule="exact"/>
              <w:ind w:left="176"/>
              <w:jc w:val="left"/>
              <w:rPr>
                <w:b/>
              </w:rPr>
            </w:pPr>
            <w:r>
              <w:rPr>
                <w:b/>
                <w:spacing w:val="-2"/>
              </w:rPr>
              <w:t>6-</w:t>
            </w:r>
            <w:r>
              <w:rPr>
                <w:b/>
                <w:spacing w:val="-4"/>
              </w:rPr>
              <w:t>tire</w:t>
            </w:r>
          </w:p>
          <w:p w:rsidR="00FC5F77" w:rsidRDefault="00D56F93">
            <w:pPr>
              <w:pStyle w:val="TableParagraph"/>
              <w:spacing w:line="249" w:lineRule="exact"/>
              <w:ind w:left="190"/>
              <w:jc w:val="left"/>
              <w:rPr>
                <w:b/>
              </w:rPr>
            </w:pPr>
            <w:r>
              <w:rPr>
                <w:b/>
                <w:spacing w:val="-2"/>
              </w:rPr>
              <w:t>truck</w:t>
            </w:r>
          </w:p>
        </w:tc>
        <w:tc>
          <w:tcPr>
            <w:tcW w:w="940" w:type="dxa"/>
            <w:tcBorders>
              <w:top w:val="single" w:sz="6" w:space="0" w:color="000000"/>
              <w:bottom w:val="single" w:sz="6" w:space="0" w:color="000000"/>
            </w:tcBorders>
          </w:tcPr>
          <w:p w:rsidR="00FC5F77" w:rsidRDefault="00D56F93">
            <w:pPr>
              <w:pStyle w:val="TableParagraph"/>
              <w:spacing w:line="268" w:lineRule="exact"/>
              <w:ind w:left="146"/>
              <w:jc w:val="left"/>
              <w:rPr>
                <w:b/>
              </w:rPr>
            </w:pPr>
            <w:r>
              <w:rPr>
                <w:b/>
              </w:rPr>
              <w:t>3+</w:t>
            </w:r>
            <w:r>
              <w:rPr>
                <w:b/>
                <w:spacing w:val="1"/>
              </w:rPr>
              <w:t xml:space="preserve"> </w:t>
            </w:r>
            <w:r>
              <w:rPr>
                <w:b/>
                <w:spacing w:val="-4"/>
              </w:rPr>
              <w:t>axle</w:t>
            </w:r>
          </w:p>
          <w:p w:rsidR="00FC5F77" w:rsidRDefault="00D56F93">
            <w:pPr>
              <w:pStyle w:val="TableParagraph"/>
              <w:spacing w:line="249" w:lineRule="exact"/>
              <w:ind w:left="206"/>
              <w:jc w:val="left"/>
              <w:rPr>
                <w:b/>
              </w:rPr>
            </w:pPr>
            <w:r>
              <w:rPr>
                <w:b/>
                <w:spacing w:val="-2"/>
              </w:rPr>
              <w:t>single</w:t>
            </w:r>
          </w:p>
        </w:tc>
        <w:tc>
          <w:tcPr>
            <w:tcW w:w="977" w:type="dxa"/>
            <w:tcBorders>
              <w:top w:val="single" w:sz="6" w:space="0" w:color="000000"/>
              <w:bottom w:val="single" w:sz="6" w:space="0" w:color="000000"/>
            </w:tcBorders>
          </w:tcPr>
          <w:p w:rsidR="00FC5F77" w:rsidRDefault="00D56F93">
            <w:pPr>
              <w:pStyle w:val="TableParagraph"/>
              <w:spacing w:line="268" w:lineRule="exact"/>
              <w:ind w:left="147"/>
              <w:jc w:val="left"/>
              <w:rPr>
                <w:b/>
              </w:rPr>
            </w:pPr>
            <w:r>
              <w:rPr>
                <w:b/>
              </w:rPr>
              <w:t>3-4</w:t>
            </w:r>
            <w:r>
              <w:rPr>
                <w:b/>
                <w:spacing w:val="-1"/>
              </w:rPr>
              <w:t xml:space="preserve"> </w:t>
            </w:r>
            <w:r>
              <w:rPr>
                <w:b/>
                <w:spacing w:val="-4"/>
              </w:rPr>
              <w:t>axle</w:t>
            </w:r>
          </w:p>
          <w:p w:rsidR="00FC5F77" w:rsidRDefault="00D56F93">
            <w:pPr>
              <w:pStyle w:val="TableParagraph"/>
              <w:spacing w:line="249" w:lineRule="exact"/>
              <w:ind w:left="190"/>
              <w:jc w:val="left"/>
              <w:rPr>
                <w:b/>
              </w:rPr>
            </w:pPr>
            <w:r>
              <w:rPr>
                <w:b/>
                <w:spacing w:val="-4"/>
              </w:rPr>
              <w:t>combo</w:t>
            </w:r>
          </w:p>
        </w:tc>
        <w:tc>
          <w:tcPr>
            <w:tcW w:w="890" w:type="dxa"/>
            <w:tcBorders>
              <w:top w:val="single" w:sz="6" w:space="0" w:color="000000"/>
              <w:bottom w:val="single" w:sz="6" w:space="0" w:color="000000"/>
            </w:tcBorders>
          </w:tcPr>
          <w:p w:rsidR="00FC5F77" w:rsidRDefault="00D56F93">
            <w:pPr>
              <w:pStyle w:val="TableParagraph"/>
              <w:spacing w:line="268" w:lineRule="exact"/>
              <w:ind w:left="123"/>
              <w:jc w:val="left"/>
              <w:rPr>
                <w:b/>
              </w:rPr>
            </w:pPr>
            <w:r>
              <w:rPr>
                <w:b/>
              </w:rPr>
              <w:t xml:space="preserve">5+ </w:t>
            </w:r>
            <w:r>
              <w:rPr>
                <w:b/>
                <w:spacing w:val="-4"/>
              </w:rPr>
              <w:t>axle</w:t>
            </w:r>
          </w:p>
          <w:p w:rsidR="00FC5F77" w:rsidRDefault="00D56F93">
            <w:pPr>
              <w:pStyle w:val="TableParagraph"/>
              <w:spacing w:line="249" w:lineRule="exact"/>
              <w:ind w:left="135"/>
              <w:jc w:val="left"/>
              <w:rPr>
                <w:b/>
              </w:rPr>
            </w:pPr>
            <w:r>
              <w:rPr>
                <w:b/>
                <w:spacing w:val="-4"/>
              </w:rPr>
              <w:t>combo</w:t>
            </w:r>
          </w:p>
        </w:tc>
      </w:tr>
      <w:tr w:rsidR="00FC5F77">
        <w:trPr>
          <w:trHeight w:val="287"/>
        </w:trPr>
        <w:tc>
          <w:tcPr>
            <w:tcW w:w="2080" w:type="dxa"/>
            <w:tcBorders>
              <w:top w:val="single" w:sz="6" w:space="0" w:color="000000"/>
            </w:tcBorders>
          </w:tcPr>
          <w:p w:rsidR="00FC5F77" w:rsidRDefault="00D56F93">
            <w:pPr>
              <w:pStyle w:val="TableParagraph"/>
              <w:spacing w:line="268" w:lineRule="exact"/>
              <w:ind w:left="108"/>
              <w:jc w:val="left"/>
            </w:pPr>
            <w:r>
              <w:t>Fuel</w:t>
            </w:r>
            <w:r>
              <w:rPr>
                <w:spacing w:val="-5"/>
              </w:rPr>
              <w:t xml:space="preserve"> </w:t>
            </w:r>
            <w:r>
              <w:rPr>
                <w:spacing w:val="-2"/>
              </w:rPr>
              <w:t>($/gal)</w:t>
            </w:r>
          </w:p>
        </w:tc>
        <w:tc>
          <w:tcPr>
            <w:tcW w:w="898" w:type="dxa"/>
            <w:tcBorders>
              <w:top w:val="single" w:sz="6" w:space="0" w:color="000000"/>
            </w:tcBorders>
          </w:tcPr>
          <w:p w:rsidR="00FC5F77" w:rsidRDefault="00D56F93">
            <w:pPr>
              <w:pStyle w:val="TableParagraph"/>
              <w:spacing w:line="268" w:lineRule="exact"/>
              <w:ind w:left="50" w:right="2"/>
            </w:pPr>
            <w:r>
              <w:rPr>
                <w:spacing w:val="-4"/>
              </w:rPr>
              <w:t>1.93</w:t>
            </w:r>
          </w:p>
        </w:tc>
        <w:tc>
          <w:tcPr>
            <w:tcW w:w="1561" w:type="dxa"/>
            <w:tcBorders>
              <w:top w:val="single" w:sz="6" w:space="0" w:color="000000"/>
            </w:tcBorders>
          </w:tcPr>
          <w:p w:rsidR="00FC5F77" w:rsidRDefault="00D56F93">
            <w:pPr>
              <w:pStyle w:val="TableParagraph"/>
              <w:spacing w:line="268" w:lineRule="exact"/>
              <w:ind w:left="1" w:right="1"/>
            </w:pPr>
            <w:r>
              <w:rPr>
                <w:spacing w:val="-4"/>
              </w:rPr>
              <w:t>1.93</w:t>
            </w:r>
          </w:p>
        </w:tc>
        <w:tc>
          <w:tcPr>
            <w:tcW w:w="849" w:type="dxa"/>
            <w:tcBorders>
              <w:top w:val="single" w:sz="6" w:space="0" w:color="000000"/>
            </w:tcBorders>
          </w:tcPr>
          <w:p w:rsidR="00FC5F77" w:rsidRDefault="00D56F93">
            <w:pPr>
              <w:pStyle w:val="TableParagraph"/>
              <w:spacing w:line="268" w:lineRule="exact"/>
              <w:ind w:left="1" w:right="1"/>
            </w:pPr>
            <w:r>
              <w:rPr>
                <w:spacing w:val="-4"/>
              </w:rPr>
              <w:t>1.93</w:t>
            </w:r>
          </w:p>
        </w:tc>
        <w:tc>
          <w:tcPr>
            <w:tcW w:w="877" w:type="dxa"/>
            <w:tcBorders>
              <w:top w:val="single" w:sz="6" w:space="0" w:color="000000"/>
            </w:tcBorders>
          </w:tcPr>
          <w:p w:rsidR="00FC5F77" w:rsidRDefault="00D56F93">
            <w:pPr>
              <w:pStyle w:val="TableParagraph"/>
              <w:spacing w:line="268" w:lineRule="exact"/>
              <w:ind w:right="24"/>
            </w:pPr>
            <w:r>
              <w:rPr>
                <w:spacing w:val="-4"/>
              </w:rPr>
              <w:t>1.93</w:t>
            </w:r>
          </w:p>
        </w:tc>
        <w:tc>
          <w:tcPr>
            <w:tcW w:w="940" w:type="dxa"/>
            <w:tcBorders>
              <w:top w:val="single" w:sz="6" w:space="0" w:color="000000"/>
            </w:tcBorders>
          </w:tcPr>
          <w:p w:rsidR="00FC5F77" w:rsidRDefault="00D56F93">
            <w:pPr>
              <w:pStyle w:val="TableParagraph"/>
              <w:spacing w:line="268" w:lineRule="exact"/>
              <w:ind w:left="1" w:right="1"/>
            </w:pPr>
            <w:r>
              <w:rPr>
                <w:spacing w:val="-4"/>
              </w:rPr>
              <w:t>1.84</w:t>
            </w:r>
          </w:p>
        </w:tc>
        <w:tc>
          <w:tcPr>
            <w:tcW w:w="977" w:type="dxa"/>
            <w:tcBorders>
              <w:top w:val="single" w:sz="6" w:space="0" w:color="000000"/>
            </w:tcBorders>
          </w:tcPr>
          <w:p w:rsidR="00FC5F77" w:rsidRDefault="00D56F93">
            <w:pPr>
              <w:pStyle w:val="TableParagraph"/>
              <w:spacing w:line="268" w:lineRule="exact"/>
              <w:ind w:left="34" w:right="2"/>
            </w:pPr>
            <w:r>
              <w:rPr>
                <w:spacing w:val="-4"/>
              </w:rPr>
              <w:t>1.84</w:t>
            </w:r>
          </w:p>
        </w:tc>
        <w:tc>
          <w:tcPr>
            <w:tcW w:w="890" w:type="dxa"/>
            <w:tcBorders>
              <w:top w:val="single" w:sz="6" w:space="0" w:color="000000"/>
            </w:tcBorders>
          </w:tcPr>
          <w:p w:rsidR="00FC5F77" w:rsidRDefault="00D56F93">
            <w:pPr>
              <w:pStyle w:val="TableParagraph"/>
              <w:spacing w:line="268" w:lineRule="exact"/>
              <w:ind w:left="8"/>
            </w:pPr>
            <w:r>
              <w:rPr>
                <w:spacing w:val="-4"/>
              </w:rPr>
              <w:t>1.84</w:t>
            </w:r>
          </w:p>
        </w:tc>
      </w:tr>
      <w:tr w:rsidR="00FC5F77">
        <w:trPr>
          <w:trHeight w:val="268"/>
        </w:trPr>
        <w:tc>
          <w:tcPr>
            <w:tcW w:w="2080" w:type="dxa"/>
          </w:tcPr>
          <w:p w:rsidR="00FC5F77" w:rsidRDefault="00D56F93">
            <w:pPr>
              <w:pStyle w:val="TableParagraph"/>
              <w:spacing w:line="249" w:lineRule="exact"/>
              <w:ind w:left="108"/>
              <w:jc w:val="left"/>
            </w:pPr>
            <w:r>
              <w:t>Oil</w:t>
            </w:r>
            <w:r>
              <w:rPr>
                <w:spacing w:val="-2"/>
              </w:rPr>
              <w:t xml:space="preserve"> ($/quart)</w:t>
            </w:r>
          </w:p>
        </w:tc>
        <w:tc>
          <w:tcPr>
            <w:tcW w:w="898" w:type="dxa"/>
          </w:tcPr>
          <w:p w:rsidR="00FC5F77" w:rsidRDefault="00D56F93">
            <w:pPr>
              <w:pStyle w:val="TableParagraph"/>
              <w:spacing w:line="249" w:lineRule="exact"/>
              <w:ind w:left="50" w:right="2"/>
            </w:pPr>
            <w:r>
              <w:rPr>
                <w:spacing w:val="-4"/>
              </w:rPr>
              <w:t>4.48</w:t>
            </w:r>
          </w:p>
        </w:tc>
        <w:tc>
          <w:tcPr>
            <w:tcW w:w="1561" w:type="dxa"/>
          </w:tcPr>
          <w:p w:rsidR="00FC5F77" w:rsidRDefault="00D56F93">
            <w:pPr>
              <w:pStyle w:val="TableParagraph"/>
              <w:spacing w:line="249" w:lineRule="exact"/>
              <w:ind w:left="1" w:right="1"/>
            </w:pPr>
            <w:r>
              <w:rPr>
                <w:spacing w:val="-4"/>
              </w:rPr>
              <w:t>4.48</w:t>
            </w:r>
          </w:p>
        </w:tc>
        <w:tc>
          <w:tcPr>
            <w:tcW w:w="849" w:type="dxa"/>
          </w:tcPr>
          <w:p w:rsidR="00FC5F77" w:rsidRDefault="00D56F93">
            <w:pPr>
              <w:pStyle w:val="TableParagraph"/>
              <w:spacing w:line="249" w:lineRule="exact"/>
              <w:ind w:left="1" w:right="1"/>
            </w:pPr>
            <w:r>
              <w:rPr>
                <w:spacing w:val="-4"/>
              </w:rPr>
              <w:t>4.48</w:t>
            </w:r>
          </w:p>
        </w:tc>
        <w:tc>
          <w:tcPr>
            <w:tcW w:w="877" w:type="dxa"/>
          </w:tcPr>
          <w:p w:rsidR="00FC5F77" w:rsidRDefault="00D56F93">
            <w:pPr>
              <w:pStyle w:val="TableParagraph"/>
              <w:spacing w:line="249" w:lineRule="exact"/>
              <w:ind w:right="24"/>
            </w:pPr>
            <w:r>
              <w:rPr>
                <w:spacing w:val="-4"/>
              </w:rPr>
              <w:t>1.79</w:t>
            </w:r>
          </w:p>
        </w:tc>
        <w:tc>
          <w:tcPr>
            <w:tcW w:w="940" w:type="dxa"/>
          </w:tcPr>
          <w:p w:rsidR="00FC5F77" w:rsidRDefault="00D56F93">
            <w:pPr>
              <w:pStyle w:val="TableParagraph"/>
              <w:spacing w:line="249" w:lineRule="exact"/>
              <w:ind w:left="1" w:right="1"/>
            </w:pPr>
            <w:r>
              <w:rPr>
                <w:spacing w:val="-4"/>
              </w:rPr>
              <w:t>1.79</w:t>
            </w:r>
          </w:p>
        </w:tc>
        <w:tc>
          <w:tcPr>
            <w:tcW w:w="977" w:type="dxa"/>
          </w:tcPr>
          <w:p w:rsidR="00FC5F77" w:rsidRDefault="00D56F93">
            <w:pPr>
              <w:pStyle w:val="TableParagraph"/>
              <w:spacing w:line="249" w:lineRule="exact"/>
              <w:ind w:left="34" w:right="2"/>
            </w:pPr>
            <w:r>
              <w:rPr>
                <w:spacing w:val="-4"/>
              </w:rPr>
              <w:t>1.79</w:t>
            </w:r>
          </w:p>
        </w:tc>
        <w:tc>
          <w:tcPr>
            <w:tcW w:w="890" w:type="dxa"/>
          </w:tcPr>
          <w:p w:rsidR="00FC5F77" w:rsidRDefault="00D56F93">
            <w:pPr>
              <w:pStyle w:val="TableParagraph"/>
              <w:spacing w:line="249" w:lineRule="exact"/>
              <w:ind w:left="8"/>
            </w:pPr>
            <w:r>
              <w:rPr>
                <w:spacing w:val="-4"/>
              </w:rPr>
              <w:t>1.79</w:t>
            </w:r>
          </w:p>
        </w:tc>
      </w:tr>
      <w:tr w:rsidR="00FC5F77">
        <w:trPr>
          <w:trHeight w:val="268"/>
        </w:trPr>
        <w:tc>
          <w:tcPr>
            <w:tcW w:w="2080" w:type="dxa"/>
          </w:tcPr>
          <w:p w:rsidR="00FC5F77" w:rsidRDefault="00D56F93">
            <w:pPr>
              <w:pStyle w:val="TableParagraph"/>
              <w:spacing w:line="249" w:lineRule="exact"/>
              <w:ind w:left="108"/>
              <w:jc w:val="left"/>
            </w:pPr>
            <w:r>
              <w:t>Tires</w:t>
            </w:r>
            <w:r>
              <w:rPr>
                <w:spacing w:val="-4"/>
              </w:rPr>
              <w:t xml:space="preserve"> </w:t>
            </w:r>
            <w:r>
              <w:rPr>
                <w:spacing w:val="-2"/>
              </w:rPr>
              <w:t>($/tire)</w:t>
            </w:r>
          </w:p>
        </w:tc>
        <w:tc>
          <w:tcPr>
            <w:tcW w:w="898" w:type="dxa"/>
          </w:tcPr>
          <w:p w:rsidR="00FC5F77" w:rsidRDefault="00D56F93">
            <w:pPr>
              <w:pStyle w:val="TableParagraph"/>
              <w:spacing w:line="249" w:lineRule="exact"/>
              <w:ind w:left="50" w:right="1"/>
            </w:pPr>
            <w:r>
              <w:rPr>
                <w:spacing w:val="-2"/>
              </w:rPr>
              <w:t>45.89</w:t>
            </w:r>
          </w:p>
        </w:tc>
        <w:tc>
          <w:tcPr>
            <w:tcW w:w="1561" w:type="dxa"/>
          </w:tcPr>
          <w:p w:rsidR="00FC5F77" w:rsidRDefault="00D56F93">
            <w:pPr>
              <w:pStyle w:val="TableParagraph"/>
              <w:spacing w:line="249" w:lineRule="exact"/>
              <w:ind w:left="1" w:right="1"/>
            </w:pPr>
            <w:r>
              <w:rPr>
                <w:spacing w:val="-2"/>
              </w:rPr>
              <w:t>72.55</w:t>
            </w:r>
          </w:p>
        </w:tc>
        <w:tc>
          <w:tcPr>
            <w:tcW w:w="849" w:type="dxa"/>
          </w:tcPr>
          <w:p w:rsidR="00FC5F77" w:rsidRDefault="00D56F93">
            <w:pPr>
              <w:pStyle w:val="TableParagraph"/>
              <w:spacing w:line="249" w:lineRule="exact"/>
              <w:ind w:left="1" w:right="1"/>
            </w:pPr>
            <w:r>
              <w:rPr>
                <w:spacing w:val="-2"/>
              </w:rPr>
              <w:t>79.96</w:t>
            </w:r>
          </w:p>
        </w:tc>
        <w:tc>
          <w:tcPr>
            <w:tcW w:w="877" w:type="dxa"/>
          </w:tcPr>
          <w:p w:rsidR="00FC5F77" w:rsidRDefault="00D56F93">
            <w:pPr>
              <w:pStyle w:val="TableParagraph"/>
              <w:spacing w:line="249" w:lineRule="exact"/>
              <w:ind w:right="24"/>
            </w:pPr>
            <w:r>
              <w:rPr>
                <w:spacing w:val="-5"/>
              </w:rPr>
              <w:t>193</w:t>
            </w:r>
          </w:p>
        </w:tc>
        <w:tc>
          <w:tcPr>
            <w:tcW w:w="940" w:type="dxa"/>
          </w:tcPr>
          <w:p w:rsidR="00FC5F77" w:rsidRDefault="00D56F93">
            <w:pPr>
              <w:pStyle w:val="TableParagraph"/>
              <w:spacing w:line="249" w:lineRule="exact"/>
              <w:ind w:left="1" w:right="1"/>
            </w:pPr>
            <w:r>
              <w:rPr>
                <w:spacing w:val="-2"/>
              </w:rPr>
              <w:t>477.90</w:t>
            </w:r>
          </w:p>
        </w:tc>
        <w:tc>
          <w:tcPr>
            <w:tcW w:w="977" w:type="dxa"/>
          </w:tcPr>
          <w:p w:rsidR="00FC5F77" w:rsidRDefault="00D56F93">
            <w:pPr>
              <w:pStyle w:val="TableParagraph"/>
              <w:spacing w:line="249" w:lineRule="exact"/>
              <w:ind w:left="34" w:right="2"/>
            </w:pPr>
            <w:r>
              <w:rPr>
                <w:spacing w:val="-2"/>
              </w:rPr>
              <w:t>477.90</w:t>
            </w:r>
          </w:p>
        </w:tc>
        <w:tc>
          <w:tcPr>
            <w:tcW w:w="890" w:type="dxa"/>
          </w:tcPr>
          <w:p w:rsidR="00FC5F77" w:rsidRDefault="00D56F93">
            <w:pPr>
              <w:pStyle w:val="TableParagraph"/>
              <w:spacing w:line="249" w:lineRule="exact"/>
              <w:ind w:left="8"/>
            </w:pPr>
            <w:r>
              <w:rPr>
                <w:spacing w:val="-2"/>
              </w:rPr>
              <w:t>477.90</w:t>
            </w:r>
          </w:p>
        </w:tc>
      </w:tr>
      <w:tr w:rsidR="00FC5F77">
        <w:trPr>
          <w:trHeight w:val="268"/>
        </w:trPr>
        <w:tc>
          <w:tcPr>
            <w:tcW w:w="2080" w:type="dxa"/>
          </w:tcPr>
          <w:p w:rsidR="00FC5F77" w:rsidRDefault="00D56F93">
            <w:pPr>
              <w:pStyle w:val="TableParagraph"/>
              <w:spacing w:line="249" w:lineRule="exact"/>
              <w:ind w:left="108"/>
              <w:jc w:val="left"/>
            </w:pPr>
            <w:r>
              <w:t>M&amp;R</w:t>
            </w:r>
            <w:r>
              <w:rPr>
                <w:spacing w:val="-5"/>
              </w:rPr>
              <w:t xml:space="preserve"> </w:t>
            </w:r>
            <w:r>
              <w:t>($/1000</w:t>
            </w:r>
            <w:r>
              <w:rPr>
                <w:spacing w:val="-5"/>
              </w:rPr>
              <w:t xml:space="preserve"> </w:t>
            </w:r>
            <w:r>
              <w:rPr>
                <w:spacing w:val="-2"/>
              </w:rPr>
              <w:t>miles)</w:t>
            </w:r>
          </w:p>
        </w:tc>
        <w:tc>
          <w:tcPr>
            <w:tcW w:w="898" w:type="dxa"/>
          </w:tcPr>
          <w:p w:rsidR="00FC5F77" w:rsidRDefault="00D56F93">
            <w:pPr>
              <w:pStyle w:val="TableParagraph"/>
              <w:spacing w:line="249" w:lineRule="exact"/>
              <w:ind w:left="50" w:right="3"/>
            </w:pPr>
            <w:r>
              <w:rPr>
                <w:spacing w:val="-2"/>
              </w:rPr>
              <w:t>103.50</w:t>
            </w:r>
          </w:p>
        </w:tc>
        <w:tc>
          <w:tcPr>
            <w:tcW w:w="1561" w:type="dxa"/>
          </w:tcPr>
          <w:p w:rsidR="00FC5F77" w:rsidRDefault="00D56F93">
            <w:pPr>
              <w:pStyle w:val="TableParagraph"/>
              <w:spacing w:line="249" w:lineRule="exact"/>
              <w:ind w:left="1" w:right="1"/>
            </w:pPr>
            <w:r>
              <w:rPr>
                <w:spacing w:val="-2"/>
              </w:rPr>
              <w:t>125.60</w:t>
            </w:r>
          </w:p>
        </w:tc>
        <w:tc>
          <w:tcPr>
            <w:tcW w:w="849" w:type="dxa"/>
          </w:tcPr>
          <w:p w:rsidR="00FC5F77" w:rsidRDefault="00D56F93">
            <w:pPr>
              <w:pStyle w:val="TableParagraph"/>
              <w:spacing w:line="249" w:lineRule="exact"/>
              <w:ind w:left="1" w:right="1"/>
            </w:pPr>
            <w:r>
              <w:rPr>
                <w:spacing w:val="-2"/>
              </w:rPr>
              <w:t>159.60</w:t>
            </w:r>
          </w:p>
        </w:tc>
        <w:tc>
          <w:tcPr>
            <w:tcW w:w="877" w:type="dxa"/>
          </w:tcPr>
          <w:p w:rsidR="00FC5F77" w:rsidRDefault="00D56F93">
            <w:pPr>
              <w:pStyle w:val="TableParagraph"/>
              <w:spacing w:line="249" w:lineRule="exact"/>
              <w:ind w:right="24"/>
            </w:pPr>
            <w:r>
              <w:rPr>
                <w:spacing w:val="-2"/>
              </w:rPr>
              <w:t>298.70</w:t>
            </w:r>
          </w:p>
        </w:tc>
        <w:tc>
          <w:tcPr>
            <w:tcW w:w="940" w:type="dxa"/>
          </w:tcPr>
          <w:p w:rsidR="00FC5F77" w:rsidRDefault="00D56F93">
            <w:pPr>
              <w:pStyle w:val="TableParagraph"/>
              <w:spacing w:line="249" w:lineRule="exact"/>
              <w:ind w:left="1" w:right="1"/>
            </w:pPr>
            <w:r>
              <w:rPr>
                <w:spacing w:val="-2"/>
              </w:rPr>
              <w:t>422.50</w:t>
            </w:r>
          </w:p>
        </w:tc>
        <w:tc>
          <w:tcPr>
            <w:tcW w:w="977" w:type="dxa"/>
          </w:tcPr>
          <w:p w:rsidR="00FC5F77" w:rsidRDefault="00D56F93">
            <w:pPr>
              <w:pStyle w:val="TableParagraph"/>
              <w:spacing w:line="249" w:lineRule="exact"/>
              <w:ind w:left="34" w:right="2"/>
            </w:pPr>
            <w:r>
              <w:rPr>
                <w:spacing w:val="-2"/>
              </w:rPr>
              <w:t>437.60</w:t>
            </w:r>
          </w:p>
        </w:tc>
        <w:tc>
          <w:tcPr>
            <w:tcW w:w="890" w:type="dxa"/>
          </w:tcPr>
          <w:p w:rsidR="00FC5F77" w:rsidRDefault="00D56F93">
            <w:pPr>
              <w:pStyle w:val="TableParagraph"/>
              <w:spacing w:line="249" w:lineRule="exact"/>
              <w:ind w:left="8"/>
            </w:pPr>
            <w:r>
              <w:rPr>
                <w:spacing w:val="-2"/>
              </w:rPr>
              <w:t>437.60</w:t>
            </w:r>
          </w:p>
        </w:tc>
      </w:tr>
      <w:tr w:rsidR="00FC5F77">
        <w:trPr>
          <w:trHeight w:val="511"/>
        </w:trPr>
        <w:tc>
          <w:tcPr>
            <w:tcW w:w="2080" w:type="dxa"/>
          </w:tcPr>
          <w:p w:rsidR="00FC5F77" w:rsidRDefault="00D56F93">
            <w:pPr>
              <w:pStyle w:val="TableParagraph"/>
              <w:spacing w:line="248" w:lineRule="exact"/>
              <w:ind w:left="108"/>
              <w:jc w:val="left"/>
            </w:pPr>
            <w:r>
              <w:rPr>
                <w:spacing w:val="-2"/>
              </w:rPr>
              <w:t>Depreciation</w:t>
            </w:r>
          </w:p>
          <w:p w:rsidR="00FC5F77" w:rsidRDefault="00D56F93">
            <w:pPr>
              <w:pStyle w:val="TableParagraph"/>
              <w:tabs>
                <w:tab w:val="left" w:pos="9073"/>
              </w:tabs>
              <w:spacing w:line="244" w:lineRule="exact"/>
              <w:ind w:left="-15" w:right="-6999"/>
              <w:jc w:val="left"/>
            </w:pPr>
            <w:r>
              <w:rPr>
                <w:spacing w:val="71"/>
                <w:u w:val="single"/>
              </w:rPr>
              <w:t xml:space="preserve"> </w:t>
            </w:r>
            <w:r>
              <w:rPr>
                <w:spacing w:val="-2"/>
                <w:u w:val="single"/>
              </w:rPr>
              <w:t>($/vehicle)</w:t>
            </w:r>
            <w:r>
              <w:rPr>
                <w:u w:val="single"/>
              </w:rPr>
              <w:tab/>
            </w:r>
          </w:p>
        </w:tc>
        <w:tc>
          <w:tcPr>
            <w:tcW w:w="898" w:type="dxa"/>
          </w:tcPr>
          <w:p w:rsidR="00FC5F77" w:rsidRDefault="00D56F93">
            <w:pPr>
              <w:pStyle w:val="TableParagraph"/>
              <w:spacing w:before="112" w:line="240" w:lineRule="auto"/>
              <w:ind w:left="50"/>
            </w:pPr>
            <w:r>
              <w:rPr>
                <w:spacing w:val="-2"/>
              </w:rPr>
              <w:t>19717</w:t>
            </w:r>
          </w:p>
        </w:tc>
        <w:tc>
          <w:tcPr>
            <w:tcW w:w="1561" w:type="dxa"/>
          </w:tcPr>
          <w:p w:rsidR="00FC5F77" w:rsidRDefault="00D56F93">
            <w:pPr>
              <w:pStyle w:val="TableParagraph"/>
              <w:spacing w:before="112" w:line="240" w:lineRule="auto"/>
              <w:ind w:left="1"/>
            </w:pPr>
            <w:r>
              <w:rPr>
                <w:spacing w:val="-2"/>
              </w:rPr>
              <w:t>23255</w:t>
            </w:r>
          </w:p>
        </w:tc>
        <w:tc>
          <w:tcPr>
            <w:tcW w:w="849" w:type="dxa"/>
          </w:tcPr>
          <w:p w:rsidR="00FC5F77" w:rsidRDefault="00D56F93">
            <w:pPr>
              <w:pStyle w:val="TableParagraph"/>
              <w:spacing w:before="112" w:line="240" w:lineRule="auto"/>
              <w:ind w:right="1"/>
            </w:pPr>
            <w:r>
              <w:rPr>
                <w:spacing w:val="-2"/>
              </w:rPr>
              <w:t>25061</w:t>
            </w:r>
          </w:p>
        </w:tc>
        <w:tc>
          <w:tcPr>
            <w:tcW w:w="877" w:type="dxa"/>
          </w:tcPr>
          <w:p w:rsidR="00FC5F77" w:rsidRDefault="00D56F93">
            <w:pPr>
              <w:pStyle w:val="TableParagraph"/>
              <w:spacing w:before="112" w:line="240" w:lineRule="auto"/>
              <w:ind w:left="2" w:right="24"/>
            </w:pPr>
            <w:r>
              <w:rPr>
                <w:spacing w:val="-2"/>
              </w:rPr>
              <w:t>37448</w:t>
            </w:r>
          </w:p>
        </w:tc>
        <w:tc>
          <w:tcPr>
            <w:tcW w:w="940" w:type="dxa"/>
          </w:tcPr>
          <w:p w:rsidR="00FC5F77" w:rsidRDefault="00D56F93">
            <w:pPr>
              <w:pStyle w:val="TableParagraph"/>
              <w:spacing w:before="112" w:line="240" w:lineRule="auto"/>
              <w:ind w:left="1"/>
            </w:pPr>
            <w:r>
              <w:rPr>
                <w:spacing w:val="-2"/>
              </w:rPr>
              <w:t>82386</w:t>
            </w:r>
          </w:p>
        </w:tc>
        <w:tc>
          <w:tcPr>
            <w:tcW w:w="977" w:type="dxa"/>
          </w:tcPr>
          <w:p w:rsidR="00FC5F77" w:rsidRDefault="00D56F93">
            <w:pPr>
              <w:pStyle w:val="TableParagraph"/>
              <w:spacing w:before="112" w:line="240" w:lineRule="auto"/>
              <w:ind w:left="34"/>
            </w:pPr>
            <w:r>
              <w:rPr>
                <w:spacing w:val="-2"/>
              </w:rPr>
              <w:t>95432</w:t>
            </w:r>
          </w:p>
        </w:tc>
        <w:tc>
          <w:tcPr>
            <w:tcW w:w="890" w:type="dxa"/>
          </w:tcPr>
          <w:p w:rsidR="00FC5F77" w:rsidRDefault="00D56F93">
            <w:pPr>
              <w:pStyle w:val="TableParagraph"/>
              <w:spacing w:before="112" w:line="240" w:lineRule="auto"/>
              <w:ind w:left="8"/>
            </w:pPr>
            <w:r>
              <w:rPr>
                <w:spacing w:val="-2"/>
              </w:rPr>
              <w:t>103767</w:t>
            </w:r>
          </w:p>
        </w:tc>
      </w:tr>
    </w:tbl>
    <w:p w:rsidR="00FC5F77" w:rsidRDefault="00FC5F77">
      <w:pPr>
        <w:pStyle w:val="BodyText"/>
        <w:spacing w:before="92"/>
        <w:rPr>
          <w:sz w:val="18"/>
        </w:rPr>
      </w:pPr>
    </w:p>
    <w:p w:rsidR="00FC5F77" w:rsidRDefault="00D56F93">
      <w:pPr>
        <w:pStyle w:val="BodyText"/>
        <w:spacing w:line="259" w:lineRule="auto"/>
        <w:ind w:left="116" w:right="372"/>
        <w:jc w:val="both"/>
      </w:pPr>
      <w:r>
        <w:rPr>
          <w:noProof/>
          <w:lang w:val="en-AU" w:eastAsia="en-AU"/>
        </w:rPr>
        <w:drawing>
          <wp:anchor distT="0" distB="0" distL="0" distR="0" simplePos="0" relativeHeight="484542976" behindDoc="1" locked="0" layoutInCell="1" allowOverlap="1">
            <wp:simplePos x="0" y="0"/>
            <wp:positionH relativeFrom="page">
              <wp:posOffset>1157820</wp:posOffset>
            </wp:positionH>
            <wp:positionV relativeFrom="paragraph">
              <wp:posOffset>-76407</wp:posOffset>
            </wp:positionV>
            <wp:extent cx="4899698" cy="5123307"/>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43" cstate="print"/>
                    <a:stretch>
                      <a:fillRect/>
                    </a:stretch>
                  </pic:blipFill>
                  <pic:spPr>
                    <a:xfrm>
                      <a:off x="0" y="0"/>
                      <a:ext cx="4899698" cy="5123307"/>
                    </a:xfrm>
                    <a:prstGeom prst="rect">
                      <a:avLst/>
                    </a:prstGeom>
                  </pic:spPr>
                </pic:pic>
              </a:graphicData>
            </a:graphic>
          </wp:anchor>
        </w:drawing>
      </w:r>
      <w:r>
        <w:t xml:space="preserve">However, the previous models are both using constant speeds and do not consider speed change cycles due to work zones or curvatures of the road. FHWA has developed the HERS model to analyse these aspects and uses a fairly complicated method to compute the VOCs of seven vehicle types as a function of fuel, oil, tires, M&amp;R and depreciation as presented in </w:t>
      </w:r>
      <w:hyperlink w:anchor="_bookmark11" w:history="1">
        <w:r>
          <w:t>Table 4.</w:t>
        </w:r>
      </w:hyperlink>
      <w:r>
        <w:t xml:space="preserve"> In addition, the model calculates individual VOC components for:</w:t>
      </w:r>
    </w:p>
    <w:p w:rsidR="00FC5F77" w:rsidRDefault="00D56F93">
      <w:pPr>
        <w:pStyle w:val="ListParagraph"/>
        <w:numPr>
          <w:ilvl w:val="4"/>
          <w:numId w:val="3"/>
        </w:numPr>
        <w:tabs>
          <w:tab w:val="left" w:pos="834"/>
          <w:tab w:val="left" w:pos="836"/>
        </w:tabs>
        <w:spacing w:line="259" w:lineRule="auto"/>
        <w:ind w:right="373"/>
        <w:jc w:val="both"/>
      </w:pPr>
      <w:r>
        <w:t>Constant</w:t>
      </w:r>
      <w:r>
        <w:rPr>
          <w:spacing w:val="-13"/>
        </w:rPr>
        <w:t xml:space="preserve"> </w:t>
      </w:r>
      <w:r>
        <w:t>speed</w:t>
      </w:r>
      <w:r>
        <w:rPr>
          <w:spacing w:val="-12"/>
        </w:rPr>
        <w:t xml:space="preserve"> </w:t>
      </w:r>
      <w:r>
        <w:t>operating</w:t>
      </w:r>
      <w:r>
        <w:rPr>
          <w:spacing w:val="-13"/>
        </w:rPr>
        <w:t xml:space="preserve"> </w:t>
      </w:r>
      <w:r>
        <w:t>based</w:t>
      </w:r>
      <w:r>
        <w:rPr>
          <w:spacing w:val="-12"/>
        </w:rPr>
        <w:t xml:space="preserve"> </w:t>
      </w:r>
      <w:r>
        <w:t>on</w:t>
      </w:r>
      <w:r>
        <w:rPr>
          <w:spacing w:val="-13"/>
        </w:rPr>
        <w:t xml:space="preserve"> </w:t>
      </w:r>
      <w:r>
        <w:t>the</w:t>
      </w:r>
      <w:r>
        <w:rPr>
          <w:spacing w:val="-12"/>
        </w:rPr>
        <w:t xml:space="preserve"> </w:t>
      </w:r>
      <w:r>
        <w:t>vehicle</w:t>
      </w:r>
      <w:r>
        <w:rPr>
          <w:spacing w:val="-13"/>
        </w:rPr>
        <w:t xml:space="preserve"> </w:t>
      </w:r>
      <w:r>
        <w:t>category,</w:t>
      </w:r>
      <w:r>
        <w:rPr>
          <w:spacing w:val="-11"/>
        </w:rPr>
        <w:t xml:space="preserve"> </w:t>
      </w:r>
      <w:r>
        <w:t>average</w:t>
      </w:r>
      <w:r>
        <w:rPr>
          <w:spacing w:val="-12"/>
        </w:rPr>
        <w:t xml:space="preserve"> </w:t>
      </w:r>
      <w:r>
        <w:t>speed,</w:t>
      </w:r>
      <w:r>
        <w:rPr>
          <w:spacing w:val="-13"/>
        </w:rPr>
        <w:t xml:space="preserve"> </w:t>
      </w:r>
      <w:r>
        <w:t>average</w:t>
      </w:r>
      <w:r>
        <w:rPr>
          <w:spacing w:val="-12"/>
        </w:rPr>
        <w:t xml:space="preserve"> </w:t>
      </w:r>
      <w:r>
        <w:t>consumption and pavement condition;</w:t>
      </w:r>
    </w:p>
    <w:p w:rsidR="00FC5F77" w:rsidRDefault="00D56F93">
      <w:pPr>
        <w:pStyle w:val="ListParagraph"/>
        <w:numPr>
          <w:ilvl w:val="4"/>
          <w:numId w:val="3"/>
        </w:numPr>
        <w:tabs>
          <w:tab w:val="left" w:pos="834"/>
        </w:tabs>
        <w:spacing w:before="1"/>
        <w:ind w:left="834" w:hanging="358"/>
        <w:jc w:val="both"/>
      </w:pPr>
      <w:r>
        <w:t>Extra</w:t>
      </w:r>
      <w:r>
        <w:rPr>
          <w:spacing w:val="-7"/>
        </w:rPr>
        <w:t xml:space="preserve"> </w:t>
      </w:r>
      <w:r>
        <w:t>operating</w:t>
      </w:r>
      <w:r>
        <w:rPr>
          <w:spacing w:val="-4"/>
        </w:rPr>
        <w:t xml:space="preserve"> </w:t>
      </w:r>
      <w:r>
        <w:t>due</w:t>
      </w:r>
      <w:r>
        <w:rPr>
          <w:spacing w:val="-3"/>
        </w:rPr>
        <w:t xml:space="preserve"> </w:t>
      </w:r>
      <w:r>
        <w:t>to</w:t>
      </w:r>
      <w:r>
        <w:rPr>
          <w:spacing w:val="-3"/>
        </w:rPr>
        <w:t xml:space="preserve"> </w:t>
      </w:r>
      <w:r>
        <w:t>speed</w:t>
      </w:r>
      <w:r>
        <w:rPr>
          <w:spacing w:val="-3"/>
        </w:rPr>
        <w:t xml:space="preserve"> </w:t>
      </w:r>
      <w:r>
        <w:t>change</w:t>
      </w:r>
      <w:r>
        <w:rPr>
          <w:spacing w:val="-3"/>
        </w:rPr>
        <w:t xml:space="preserve"> </w:t>
      </w:r>
      <w:r>
        <w:rPr>
          <w:spacing w:val="-2"/>
        </w:rPr>
        <w:t>cycles;</w:t>
      </w:r>
    </w:p>
    <w:p w:rsidR="00FC5F77" w:rsidRDefault="00D56F93">
      <w:pPr>
        <w:pStyle w:val="ListParagraph"/>
        <w:numPr>
          <w:ilvl w:val="4"/>
          <w:numId w:val="3"/>
        </w:numPr>
        <w:tabs>
          <w:tab w:val="left" w:pos="834"/>
        </w:tabs>
        <w:spacing w:before="19" w:after="9" w:line="518" w:lineRule="auto"/>
        <w:ind w:left="116" w:right="5286" w:firstLine="360"/>
      </w:pPr>
      <w:r>
        <w:t>Extra</w:t>
      </w:r>
      <w:r>
        <w:rPr>
          <w:spacing w:val="-9"/>
        </w:rPr>
        <w:t xml:space="preserve"> </w:t>
      </w:r>
      <w:r>
        <w:t>operating</w:t>
      </w:r>
      <w:r>
        <w:rPr>
          <w:spacing w:val="-7"/>
        </w:rPr>
        <w:t xml:space="preserve"> </w:t>
      </w:r>
      <w:r>
        <w:t>due</w:t>
      </w:r>
      <w:r>
        <w:rPr>
          <w:spacing w:val="-6"/>
        </w:rPr>
        <w:t xml:space="preserve"> </w:t>
      </w:r>
      <w:r>
        <w:t>to</w:t>
      </w:r>
      <w:r>
        <w:rPr>
          <w:spacing w:val="-5"/>
        </w:rPr>
        <w:t xml:space="preserve"> </w:t>
      </w:r>
      <w:r>
        <w:t>road</w:t>
      </w:r>
      <w:r>
        <w:rPr>
          <w:spacing w:val="-7"/>
        </w:rPr>
        <w:t xml:space="preserve"> </w:t>
      </w:r>
      <w:r>
        <w:t xml:space="preserve">curvature; Afterwards the total VOC is given using </w:t>
      </w:r>
      <w:hyperlink w:anchor="_bookmark12" w:history="1">
        <w:r>
          <w:t>Eq. 6</w:t>
        </w:r>
      </w:hyperlink>
      <w:r>
        <w:t>:</w:t>
      </w:r>
    </w:p>
    <w:tbl>
      <w:tblPr>
        <w:tblW w:w="0" w:type="auto"/>
        <w:tblInd w:w="2464" w:type="dxa"/>
        <w:tblLayout w:type="fixed"/>
        <w:tblCellMar>
          <w:left w:w="0" w:type="dxa"/>
          <w:right w:w="0" w:type="dxa"/>
        </w:tblCellMar>
        <w:tblLook w:val="01E0" w:firstRow="1" w:lastRow="1" w:firstColumn="1" w:lastColumn="1" w:noHBand="0" w:noVBand="0"/>
      </w:tblPr>
      <w:tblGrid>
        <w:gridCol w:w="5233"/>
        <w:gridCol w:w="1301"/>
      </w:tblGrid>
      <w:tr w:rsidR="00FC5F77">
        <w:trPr>
          <w:trHeight w:val="770"/>
        </w:trPr>
        <w:tc>
          <w:tcPr>
            <w:tcW w:w="5233" w:type="dxa"/>
          </w:tcPr>
          <w:p w:rsidR="00FC5F77" w:rsidRDefault="00D56F93">
            <w:pPr>
              <w:pStyle w:val="TableParagraph"/>
              <w:spacing w:line="161" w:lineRule="exact"/>
              <w:ind w:left="861"/>
              <w:jc w:val="left"/>
              <w:rPr>
                <w:rFonts w:ascii="Cambria Math"/>
                <w:sz w:val="16"/>
              </w:rPr>
            </w:pPr>
            <w:r>
              <w:rPr>
                <w:rFonts w:ascii="Cambria Math"/>
                <w:spacing w:val="-10"/>
                <w:w w:val="105"/>
                <w:sz w:val="16"/>
              </w:rPr>
              <w:t>7</w:t>
            </w:r>
          </w:p>
          <w:p w:rsidR="00FC5F77" w:rsidRDefault="00D56F93">
            <w:pPr>
              <w:pStyle w:val="TableParagraph"/>
              <w:spacing w:before="84" w:line="240" w:lineRule="auto"/>
              <w:ind w:left="50"/>
              <w:jc w:val="left"/>
              <w:rPr>
                <w:rFonts w:ascii="Cambria Math" w:eastAsia="Cambria Math" w:hAnsi="Cambria Math"/>
              </w:rPr>
            </w:pPr>
            <w:r>
              <w:rPr>
                <w:rFonts w:ascii="Cambria Math" w:eastAsia="Cambria Math" w:hAnsi="Cambria Math"/>
                <w:w w:val="105"/>
              </w:rPr>
              <w:t>𝑉𝑂𝐶</w:t>
            </w:r>
            <w:r>
              <w:rPr>
                <w:rFonts w:ascii="Cambria Math" w:eastAsia="Cambria Math" w:hAnsi="Cambria Math"/>
                <w:spacing w:val="27"/>
                <w:w w:val="105"/>
              </w:rPr>
              <w:t xml:space="preserve"> </w:t>
            </w:r>
            <w:r>
              <w:rPr>
                <w:rFonts w:ascii="Cambria Math" w:eastAsia="Cambria Math" w:hAnsi="Cambria Math"/>
                <w:w w:val="105"/>
              </w:rPr>
              <w:t>=</w:t>
            </w:r>
            <w:r>
              <w:rPr>
                <w:rFonts w:ascii="Cambria Math" w:eastAsia="Cambria Math" w:hAnsi="Cambria Math"/>
                <w:spacing w:val="20"/>
                <w:w w:val="105"/>
              </w:rPr>
              <w:t xml:space="preserve"> </w:t>
            </w:r>
            <w:r>
              <w:rPr>
                <w:rFonts w:ascii="Cambria Math" w:eastAsia="Cambria Math" w:hAnsi="Cambria Math"/>
                <w:w w:val="105"/>
              </w:rPr>
              <w:t>∑(𝑈𝑉𝑂𝐶</w:t>
            </w:r>
            <w:r>
              <w:rPr>
                <w:rFonts w:ascii="Cambria Math" w:eastAsia="Cambria Math" w:hAnsi="Cambria Math"/>
                <w:w w:val="105"/>
                <w:vertAlign w:val="subscript"/>
              </w:rPr>
              <w:t>𝐶𝑆,𝑖</w:t>
            </w:r>
            <w:r>
              <w:rPr>
                <w:rFonts w:ascii="Cambria Math" w:eastAsia="Cambria Math" w:hAnsi="Cambria Math"/>
                <w:spacing w:val="24"/>
                <w:w w:val="105"/>
              </w:rPr>
              <w:t xml:space="preserve"> </w:t>
            </w:r>
            <w:r>
              <w:rPr>
                <w:rFonts w:ascii="Cambria Math" w:eastAsia="Cambria Math" w:hAnsi="Cambria Math"/>
                <w:w w:val="105"/>
              </w:rPr>
              <w:t>+</w:t>
            </w:r>
            <w:r>
              <w:rPr>
                <w:rFonts w:ascii="Cambria Math" w:eastAsia="Cambria Math" w:hAnsi="Cambria Math"/>
                <w:spacing w:val="6"/>
                <w:w w:val="105"/>
              </w:rPr>
              <w:t xml:space="preserve"> </w:t>
            </w:r>
            <w:r>
              <w:rPr>
                <w:rFonts w:ascii="Cambria Math" w:eastAsia="Cambria Math" w:hAnsi="Cambria Math"/>
                <w:w w:val="105"/>
              </w:rPr>
              <w:t>𝑈𝑉𝑂𝐶</w:t>
            </w:r>
            <w:r>
              <w:rPr>
                <w:rFonts w:ascii="Cambria Math" w:eastAsia="Cambria Math" w:hAnsi="Cambria Math"/>
                <w:w w:val="105"/>
                <w:vertAlign w:val="subscript"/>
              </w:rPr>
              <w:t>𝑆𝐶,𝑖</w:t>
            </w:r>
            <w:r>
              <w:rPr>
                <w:rFonts w:ascii="Cambria Math" w:eastAsia="Cambria Math" w:hAnsi="Cambria Math"/>
                <w:spacing w:val="23"/>
                <w:w w:val="105"/>
              </w:rPr>
              <w:t xml:space="preserve"> </w:t>
            </w:r>
            <w:r>
              <w:rPr>
                <w:rFonts w:ascii="Cambria Math" w:eastAsia="Cambria Math" w:hAnsi="Cambria Math"/>
                <w:w w:val="105"/>
              </w:rPr>
              <w:t>+</w:t>
            </w:r>
            <w:r>
              <w:rPr>
                <w:rFonts w:ascii="Cambria Math" w:eastAsia="Cambria Math" w:hAnsi="Cambria Math"/>
                <w:spacing w:val="3"/>
                <w:w w:val="105"/>
              </w:rPr>
              <w:t xml:space="preserve"> </w:t>
            </w:r>
            <w:r>
              <w:rPr>
                <w:rFonts w:ascii="Cambria Math" w:eastAsia="Cambria Math" w:hAnsi="Cambria Math"/>
                <w:spacing w:val="-2"/>
                <w:w w:val="105"/>
              </w:rPr>
              <w:t>𝑈𝑉𝑂𝐶</w:t>
            </w:r>
            <w:r>
              <w:rPr>
                <w:rFonts w:ascii="Cambria Math" w:eastAsia="Cambria Math" w:hAnsi="Cambria Math"/>
                <w:spacing w:val="-2"/>
                <w:w w:val="105"/>
                <w:vertAlign w:val="subscript"/>
              </w:rPr>
              <w:t>𝑅𝐶,𝑖</w:t>
            </w:r>
            <w:r>
              <w:rPr>
                <w:rFonts w:ascii="Cambria Math" w:eastAsia="Cambria Math" w:hAnsi="Cambria Math"/>
                <w:spacing w:val="-2"/>
                <w:w w:val="105"/>
              </w:rPr>
              <w:t>)</w:t>
            </w:r>
          </w:p>
          <w:p w:rsidR="00FC5F77" w:rsidRDefault="00D56F93">
            <w:pPr>
              <w:pStyle w:val="TableParagraph"/>
              <w:spacing w:before="80" w:line="168" w:lineRule="exact"/>
              <w:ind w:left="772"/>
              <w:jc w:val="left"/>
              <w:rPr>
                <w:rFonts w:ascii="Cambria Math" w:eastAsia="Cambria Math"/>
                <w:sz w:val="16"/>
              </w:rPr>
            </w:pPr>
            <w:r>
              <w:rPr>
                <w:rFonts w:ascii="Cambria Math" w:eastAsia="Cambria Math"/>
                <w:spacing w:val="-5"/>
                <w:w w:val="105"/>
                <w:sz w:val="16"/>
              </w:rPr>
              <w:t>𝑖=1</w:t>
            </w:r>
          </w:p>
        </w:tc>
        <w:tc>
          <w:tcPr>
            <w:tcW w:w="1301" w:type="dxa"/>
          </w:tcPr>
          <w:p w:rsidR="00FC5F77" w:rsidRDefault="00FC5F77">
            <w:pPr>
              <w:pStyle w:val="TableParagraph"/>
              <w:spacing w:before="33" w:line="240" w:lineRule="auto"/>
              <w:jc w:val="left"/>
              <w:rPr>
                <w:sz w:val="18"/>
              </w:rPr>
            </w:pPr>
          </w:p>
          <w:p w:rsidR="00FC5F77" w:rsidRDefault="00D56F93">
            <w:pPr>
              <w:pStyle w:val="TableParagraph"/>
              <w:spacing w:before="1" w:line="240" w:lineRule="auto"/>
              <w:ind w:right="48"/>
              <w:jc w:val="right"/>
              <w:rPr>
                <w:i/>
                <w:sz w:val="18"/>
              </w:rPr>
            </w:pPr>
            <w:bookmarkStart w:id="12" w:name="_bookmark12"/>
            <w:bookmarkEnd w:id="12"/>
            <w:r>
              <w:rPr>
                <w:i/>
                <w:color w:val="44536A"/>
                <w:sz w:val="18"/>
              </w:rPr>
              <w:t xml:space="preserve">Eq. </w:t>
            </w:r>
            <w:r>
              <w:rPr>
                <w:i/>
                <w:color w:val="44536A"/>
                <w:spacing w:val="-10"/>
                <w:sz w:val="18"/>
              </w:rPr>
              <w:t>6</w:t>
            </w:r>
          </w:p>
        </w:tc>
      </w:tr>
    </w:tbl>
    <w:p w:rsidR="00FC5F77" w:rsidRDefault="00D56F93">
      <w:pPr>
        <w:pStyle w:val="BodyText"/>
        <w:spacing w:before="251" w:line="259" w:lineRule="auto"/>
        <w:ind w:left="116" w:right="372"/>
        <w:jc w:val="both"/>
      </w:pPr>
      <w:r>
        <w:rPr>
          <w:position w:val="2"/>
        </w:rPr>
        <w:t xml:space="preserve">Where </w:t>
      </w:r>
      <w:r>
        <w:rPr>
          <w:i/>
          <w:position w:val="2"/>
        </w:rPr>
        <w:t xml:space="preserve">VOC </w:t>
      </w:r>
      <w:r>
        <w:rPr>
          <w:position w:val="2"/>
        </w:rPr>
        <w:t xml:space="preserve">is the vehicle operation cost per km for seven different vehicles, </w:t>
      </w:r>
      <w:r>
        <w:rPr>
          <w:i/>
          <w:position w:val="2"/>
        </w:rPr>
        <w:t>UVOC</w:t>
      </w:r>
      <w:r>
        <w:rPr>
          <w:i/>
          <w:sz w:val="14"/>
        </w:rPr>
        <w:t>CS,i</w:t>
      </w:r>
      <w:r>
        <w:rPr>
          <w:i/>
          <w:spacing w:val="22"/>
          <w:sz w:val="14"/>
        </w:rPr>
        <w:t xml:space="preserve"> </w:t>
      </w:r>
      <w:r>
        <w:rPr>
          <w:position w:val="2"/>
        </w:rPr>
        <w:t xml:space="preserve">is the constant speed-related unit VOC per km for vehicle category i, </w:t>
      </w:r>
      <w:r>
        <w:rPr>
          <w:i/>
          <w:position w:val="2"/>
        </w:rPr>
        <w:t>UVOC</w:t>
      </w:r>
      <w:r>
        <w:rPr>
          <w:i/>
          <w:sz w:val="14"/>
        </w:rPr>
        <w:t>SC,i</w:t>
      </w:r>
      <w:r>
        <w:rPr>
          <w:i/>
          <w:spacing w:val="28"/>
          <w:sz w:val="14"/>
        </w:rPr>
        <w:t xml:space="preserve"> </w:t>
      </w:r>
      <w:r>
        <w:rPr>
          <w:position w:val="2"/>
        </w:rPr>
        <w:t xml:space="preserve">is the speed change-related unit VOC per km for vehicle category i and </w:t>
      </w:r>
      <w:r>
        <w:rPr>
          <w:i/>
          <w:position w:val="2"/>
        </w:rPr>
        <w:t>UVOC</w:t>
      </w:r>
      <w:r>
        <w:rPr>
          <w:i/>
          <w:sz w:val="14"/>
        </w:rPr>
        <w:t>RC,i</w:t>
      </w:r>
      <w:r>
        <w:rPr>
          <w:i/>
          <w:spacing w:val="30"/>
          <w:sz w:val="14"/>
        </w:rPr>
        <w:t xml:space="preserve"> </w:t>
      </w:r>
      <w:r>
        <w:rPr>
          <w:position w:val="2"/>
        </w:rPr>
        <w:t xml:space="preserve">is the road curvature-related unit VOC per km for vehicle </w:t>
      </w:r>
      <w:r>
        <w:t>category i.</w:t>
      </w:r>
    </w:p>
    <w:p w:rsidR="00FC5F77" w:rsidRDefault="00FC5F77">
      <w:pPr>
        <w:pStyle w:val="BodyText"/>
        <w:spacing w:before="22"/>
      </w:pPr>
    </w:p>
    <w:p w:rsidR="00FC5F77" w:rsidRDefault="00D56F93">
      <w:pPr>
        <w:pStyle w:val="BodyText"/>
        <w:spacing w:line="259" w:lineRule="auto"/>
        <w:ind w:left="116" w:right="372"/>
        <w:jc w:val="both"/>
      </w:pPr>
      <w:r>
        <w:t>Hence,</w:t>
      </w:r>
      <w:r>
        <w:rPr>
          <w:spacing w:val="-3"/>
        </w:rPr>
        <w:t xml:space="preserve"> </w:t>
      </w:r>
      <w:r>
        <w:t>it</w:t>
      </w:r>
      <w:r>
        <w:rPr>
          <w:spacing w:val="-3"/>
        </w:rPr>
        <w:t xml:space="preserve"> </w:t>
      </w:r>
      <w:r>
        <w:t>can</w:t>
      </w:r>
      <w:r>
        <w:rPr>
          <w:spacing w:val="-2"/>
        </w:rPr>
        <w:t xml:space="preserve"> </w:t>
      </w:r>
      <w:r>
        <w:t>be</w:t>
      </w:r>
      <w:r>
        <w:rPr>
          <w:spacing w:val="-3"/>
        </w:rPr>
        <w:t xml:space="preserve"> </w:t>
      </w:r>
      <w:r>
        <w:t>concluded</w:t>
      </w:r>
      <w:r>
        <w:rPr>
          <w:spacing w:val="-6"/>
        </w:rPr>
        <w:t xml:space="preserve"> </w:t>
      </w:r>
      <w:r>
        <w:t>that</w:t>
      </w:r>
      <w:r>
        <w:rPr>
          <w:spacing w:val="-1"/>
        </w:rPr>
        <w:t xml:space="preserve"> </w:t>
      </w:r>
      <w:r>
        <w:t>the</w:t>
      </w:r>
      <w:r>
        <w:rPr>
          <w:spacing w:val="-3"/>
        </w:rPr>
        <w:t xml:space="preserve"> </w:t>
      </w:r>
      <w:r>
        <w:t>computation</w:t>
      </w:r>
      <w:r>
        <w:rPr>
          <w:spacing w:val="-4"/>
        </w:rPr>
        <w:t xml:space="preserve"> </w:t>
      </w:r>
      <w:r>
        <w:t>of</w:t>
      </w:r>
      <w:r>
        <w:rPr>
          <w:spacing w:val="-4"/>
        </w:rPr>
        <w:t xml:space="preserve"> </w:t>
      </w:r>
      <w:r>
        <w:t>VOCs</w:t>
      </w:r>
      <w:r>
        <w:rPr>
          <w:spacing w:val="-1"/>
        </w:rPr>
        <w:t xml:space="preserve"> </w:t>
      </w:r>
      <w:r>
        <w:t>has</w:t>
      </w:r>
      <w:r>
        <w:rPr>
          <w:spacing w:val="-4"/>
        </w:rPr>
        <w:t xml:space="preserve"> </w:t>
      </w:r>
      <w:r>
        <w:t>several</w:t>
      </w:r>
      <w:r>
        <w:rPr>
          <w:spacing w:val="-2"/>
        </w:rPr>
        <w:t xml:space="preserve"> </w:t>
      </w:r>
      <w:r>
        <w:t>levels</w:t>
      </w:r>
      <w:r>
        <w:rPr>
          <w:spacing w:val="-3"/>
        </w:rPr>
        <w:t xml:space="preserve"> </w:t>
      </w:r>
      <w:r>
        <w:t>of</w:t>
      </w:r>
      <w:r>
        <w:rPr>
          <w:spacing w:val="-4"/>
        </w:rPr>
        <w:t xml:space="preserve"> </w:t>
      </w:r>
      <w:r>
        <w:t>complexity.</w:t>
      </w:r>
      <w:r>
        <w:rPr>
          <w:spacing w:val="-4"/>
        </w:rPr>
        <w:t xml:space="preserve"> </w:t>
      </w:r>
      <w:r>
        <w:t>Although</w:t>
      </w:r>
      <w:r>
        <w:rPr>
          <w:spacing w:val="-2"/>
        </w:rPr>
        <w:t xml:space="preserve"> </w:t>
      </w:r>
      <w:r>
        <w:t>it is often neglected, it is an important parameter which should be considered during the computation of</w:t>
      </w:r>
      <w:r>
        <w:rPr>
          <w:spacing w:val="-7"/>
        </w:rPr>
        <w:t xml:space="preserve"> </w:t>
      </w:r>
      <w:r>
        <w:t>the</w:t>
      </w:r>
      <w:r>
        <w:rPr>
          <w:spacing w:val="-6"/>
        </w:rPr>
        <w:t xml:space="preserve"> </w:t>
      </w:r>
      <w:r>
        <w:t>road</w:t>
      </w:r>
      <w:r>
        <w:rPr>
          <w:spacing w:val="-7"/>
        </w:rPr>
        <w:t xml:space="preserve"> </w:t>
      </w:r>
      <w:r>
        <w:t>user</w:t>
      </w:r>
      <w:r>
        <w:rPr>
          <w:spacing w:val="-6"/>
        </w:rPr>
        <w:t xml:space="preserve"> </w:t>
      </w:r>
      <w:r>
        <w:t>cost.</w:t>
      </w:r>
      <w:r>
        <w:rPr>
          <w:spacing w:val="-9"/>
        </w:rPr>
        <w:t xml:space="preserve"> </w:t>
      </w:r>
      <w:r>
        <w:t>Especially,</w:t>
      </w:r>
      <w:r>
        <w:rPr>
          <w:spacing w:val="-6"/>
        </w:rPr>
        <w:t xml:space="preserve"> </w:t>
      </w:r>
      <w:r>
        <w:t>because</w:t>
      </w:r>
      <w:r>
        <w:rPr>
          <w:spacing w:val="-8"/>
        </w:rPr>
        <w:t xml:space="preserve"> </w:t>
      </w:r>
      <w:r>
        <w:t>the</w:t>
      </w:r>
      <w:r>
        <w:rPr>
          <w:spacing w:val="-6"/>
        </w:rPr>
        <w:t xml:space="preserve"> </w:t>
      </w:r>
      <w:r>
        <w:t>impact</w:t>
      </w:r>
      <w:r>
        <w:rPr>
          <w:spacing w:val="-8"/>
        </w:rPr>
        <w:t xml:space="preserve"> </w:t>
      </w:r>
      <w:r>
        <w:t>of</w:t>
      </w:r>
      <w:r>
        <w:rPr>
          <w:spacing w:val="-9"/>
        </w:rPr>
        <w:t xml:space="preserve"> </w:t>
      </w:r>
      <w:r>
        <w:t>vehicle</w:t>
      </w:r>
      <w:r>
        <w:rPr>
          <w:spacing w:val="-8"/>
        </w:rPr>
        <w:t xml:space="preserve"> </w:t>
      </w:r>
      <w:r>
        <w:t>operation</w:t>
      </w:r>
      <w:r>
        <w:rPr>
          <w:spacing w:val="-9"/>
        </w:rPr>
        <w:t xml:space="preserve"> </w:t>
      </w:r>
      <w:r>
        <w:t>has</w:t>
      </w:r>
      <w:r>
        <w:rPr>
          <w:spacing w:val="-7"/>
        </w:rPr>
        <w:t xml:space="preserve"> </w:t>
      </w:r>
      <w:r>
        <w:t>such</w:t>
      </w:r>
      <w:r>
        <w:rPr>
          <w:spacing w:val="-13"/>
        </w:rPr>
        <w:t xml:space="preserve"> </w:t>
      </w:r>
      <w:r>
        <w:t>a</w:t>
      </w:r>
      <w:r>
        <w:rPr>
          <w:spacing w:val="-6"/>
        </w:rPr>
        <w:t xml:space="preserve"> </w:t>
      </w:r>
      <w:r>
        <w:t>strong</w:t>
      </w:r>
      <w:r>
        <w:rPr>
          <w:spacing w:val="-7"/>
        </w:rPr>
        <w:t xml:space="preserve"> </w:t>
      </w:r>
      <w:r>
        <w:t>connection with the social and environmental aspects of sustainability assessment.</w:t>
      </w:r>
    </w:p>
    <w:p w:rsidR="00FC5F77" w:rsidRDefault="00FC5F77">
      <w:pPr>
        <w:pStyle w:val="BodyText"/>
        <w:spacing w:before="18"/>
      </w:pPr>
    </w:p>
    <w:p w:rsidR="00FC5F77" w:rsidRDefault="00D56F93">
      <w:pPr>
        <w:pStyle w:val="Heading1"/>
        <w:numPr>
          <w:ilvl w:val="3"/>
          <w:numId w:val="3"/>
        </w:numPr>
        <w:tabs>
          <w:tab w:val="left" w:pos="844"/>
        </w:tabs>
        <w:ind w:left="844" w:hanging="728"/>
        <w:jc w:val="both"/>
      </w:pPr>
      <w:r>
        <w:t>Work</w:t>
      </w:r>
      <w:r>
        <w:rPr>
          <w:spacing w:val="-3"/>
        </w:rPr>
        <w:t xml:space="preserve"> </w:t>
      </w:r>
      <w:r>
        <w:t>zone</w:t>
      </w:r>
      <w:r>
        <w:rPr>
          <w:spacing w:val="-5"/>
        </w:rPr>
        <w:t xml:space="preserve"> </w:t>
      </w:r>
      <w:r>
        <w:t>delay</w:t>
      </w:r>
      <w:r>
        <w:rPr>
          <w:spacing w:val="-5"/>
        </w:rPr>
        <w:t xml:space="preserve"> </w:t>
      </w:r>
      <w:r>
        <w:t>cost</w:t>
      </w:r>
      <w:r>
        <w:rPr>
          <w:spacing w:val="-3"/>
        </w:rPr>
        <w:t xml:space="preserve"> </w:t>
      </w:r>
      <w:r>
        <w:rPr>
          <w:spacing w:val="-2"/>
        </w:rPr>
        <w:t>(WZDC)</w:t>
      </w:r>
    </w:p>
    <w:p w:rsidR="00FC5F77" w:rsidRDefault="00D56F93">
      <w:pPr>
        <w:pStyle w:val="BodyText"/>
        <w:spacing w:before="23" w:line="259" w:lineRule="auto"/>
        <w:ind w:left="116" w:right="371"/>
        <w:jc w:val="both"/>
      </w:pPr>
      <w:r>
        <w:t>WZDCs</w:t>
      </w:r>
      <w:r>
        <w:rPr>
          <w:spacing w:val="-9"/>
        </w:rPr>
        <w:t xml:space="preserve"> </w:t>
      </w:r>
      <w:r>
        <w:t>are</w:t>
      </w:r>
      <w:r>
        <w:rPr>
          <w:spacing w:val="-9"/>
        </w:rPr>
        <w:t xml:space="preserve"> </w:t>
      </w:r>
      <w:r>
        <w:t>calculated</w:t>
      </w:r>
      <w:r>
        <w:rPr>
          <w:spacing w:val="-10"/>
        </w:rPr>
        <w:t xml:space="preserve"> </w:t>
      </w:r>
      <w:r>
        <w:t>using</w:t>
      </w:r>
      <w:r>
        <w:rPr>
          <w:spacing w:val="-7"/>
        </w:rPr>
        <w:t xml:space="preserve"> </w:t>
      </w:r>
      <w:r>
        <w:t>the</w:t>
      </w:r>
      <w:r>
        <w:rPr>
          <w:spacing w:val="-9"/>
        </w:rPr>
        <w:t xml:space="preserve"> </w:t>
      </w:r>
      <w:r>
        <w:t>delay</w:t>
      </w:r>
      <w:r>
        <w:rPr>
          <w:spacing w:val="-8"/>
        </w:rPr>
        <w:t xml:space="preserve"> </w:t>
      </w:r>
      <w:r>
        <w:t>time</w:t>
      </w:r>
      <w:r>
        <w:rPr>
          <w:spacing w:val="-8"/>
        </w:rPr>
        <w:t xml:space="preserve"> </w:t>
      </w:r>
      <w:r>
        <w:t>due</w:t>
      </w:r>
      <w:r>
        <w:rPr>
          <w:spacing w:val="-8"/>
        </w:rPr>
        <w:t xml:space="preserve"> </w:t>
      </w:r>
      <w:r>
        <w:t>to</w:t>
      </w:r>
      <w:r>
        <w:rPr>
          <w:spacing w:val="-8"/>
        </w:rPr>
        <w:t xml:space="preserve"> </w:t>
      </w:r>
      <w:r>
        <w:t>work</w:t>
      </w:r>
      <w:r>
        <w:rPr>
          <w:spacing w:val="-8"/>
        </w:rPr>
        <w:t xml:space="preserve"> </w:t>
      </w:r>
      <w:r>
        <w:t>zones,</w:t>
      </w:r>
      <w:r>
        <w:rPr>
          <w:spacing w:val="-6"/>
        </w:rPr>
        <w:t xml:space="preserve"> </w:t>
      </w:r>
      <w:r>
        <w:t>the</w:t>
      </w:r>
      <w:r>
        <w:rPr>
          <w:spacing w:val="-8"/>
        </w:rPr>
        <w:t xml:space="preserve"> </w:t>
      </w:r>
      <w:r>
        <w:t>value</w:t>
      </w:r>
      <w:r>
        <w:rPr>
          <w:spacing w:val="-8"/>
        </w:rPr>
        <w:t xml:space="preserve"> </w:t>
      </w:r>
      <w:r>
        <w:t>of</w:t>
      </w:r>
      <w:r>
        <w:rPr>
          <w:spacing w:val="-9"/>
        </w:rPr>
        <w:t xml:space="preserve"> </w:t>
      </w:r>
      <w:r>
        <w:t>time</w:t>
      </w:r>
      <w:r>
        <w:rPr>
          <w:spacing w:val="-7"/>
        </w:rPr>
        <w:t xml:space="preserve"> </w:t>
      </w:r>
      <w:r>
        <w:t>(VOT)</w:t>
      </w:r>
      <w:r>
        <w:rPr>
          <w:spacing w:val="-8"/>
        </w:rPr>
        <w:t xml:space="preserve"> </w:t>
      </w:r>
      <w:r>
        <w:t>and</w:t>
      </w:r>
      <w:r>
        <w:rPr>
          <w:spacing w:val="-7"/>
        </w:rPr>
        <w:t xml:space="preserve"> </w:t>
      </w:r>
      <w:r>
        <w:t>the</w:t>
      </w:r>
      <w:r>
        <w:rPr>
          <w:spacing w:val="-9"/>
        </w:rPr>
        <w:t xml:space="preserve"> </w:t>
      </w:r>
      <w:r>
        <w:t xml:space="preserve">number of vehicles that are affected by the construction zone [55,56,58,103]. Several models exist, however almost all of them are based on the same parameters: speed flow, traffic demand, capacity analysis, queue length and queue speed. Batouli et al. [58] proposed a framework using </w:t>
      </w:r>
      <w:hyperlink w:anchor="_bookmark13" w:history="1">
        <w:r>
          <w:t>Eq. 7</w:t>
        </w:r>
      </w:hyperlink>
      <w:r>
        <w:t xml:space="preserve"> - </w:t>
      </w:r>
      <w:hyperlink w:anchor="_bookmark14" w:history="1">
        <w:r>
          <w:t>Eq. 10:</w:t>
        </w:r>
      </w:hyperlink>
    </w:p>
    <w:p w:rsidR="00FC5F77" w:rsidRDefault="00FC5F77">
      <w:pPr>
        <w:pStyle w:val="BodyText"/>
        <w:spacing w:before="52"/>
        <w:rPr>
          <w:sz w:val="20"/>
        </w:rPr>
      </w:pPr>
    </w:p>
    <w:tbl>
      <w:tblPr>
        <w:tblW w:w="0" w:type="auto"/>
        <w:tblInd w:w="3806" w:type="dxa"/>
        <w:tblLayout w:type="fixed"/>
        <w:tblCellMar>
          <w:left w:w="0" w:type="dxa"/>
          <w:right w:w="0" w:type="dxa"/>
        </w:tblCellMar>
        <w:tblLook w:val="01E0" w:firstRow="1" w:lastRow="1" w:firstColumn="1" w:lastColumn="1" w:noHBand="0" w:noVBand="0"/>
      </w:tblPr>
      <w:tblGrid>
        <w:gridCol w:w="3215"/>
        <w:gridCol w:w="1977"/>
      </w:tblGrid>
      <w:tr w:rsidR="00FC5F77">
        <w:trPr>
          <w:trHeight w:val="569"/>
        </w:trPr>
        <w:tc>
          <w:tcPr>
            <w:tcW w:w="3215" w:type="dxa"/>
          </w:tcPr>
          <w:p w:rsidR="00FC5F77" w:rsidRDefault="00D56F93">
            <w:pPr>
              <w:pStyle w:val="TableParagraph"/>
              <w:tabs>
                <w:tab w:val="left" w:pos="397"/>
              </w:tabs>
              <w:spacing w:line="160" w:lineRule="auto"/>
              <w:ind w:left="50"/>
              <w:jc w:val="left"/>
              <w:rPr>
                <w:rFonts w:ascii="Cambria Math" w:eastAsia="Cambria Math" w:hAnsi="Cambria Math"/>
                <w:sz w:val="16"/>
              </w:rPr>
            </w:pPr>
            <w:r>
              <w:rPr>
                <w:rFonts w:ascii="Cambria Math" w:eastAsia="Cambria Math" w:hAnsi="Cambria Math"/>
                <w:spacing w:val="-10"/>
                <w:position w:val="-11"/>
              </w:rPr>
              <w:t>𝑡</w:t>
            </w:r>
            <w:r>
              <w:rPr>
                <w:rFonts w:ascii="Cambria Math" w:eastAsia="Cambria Math" w:hAnsi="Cambria Math"/>
                <w:position w:val="-11"/>
              </w:rPr>
              <w:tab/>
              <w:t>=</w:t>
            </w:r>
            <w:r>
              <w:rPr>
                <w:rFonts w:ascii="Cambria Math" w:eastAsia="Cambria Math" w:hAnsi="Cambria Math"/>
                <w:spacing w:val="15"/>
                <w:position w:val="-11"/>
              </w:rPr>
              <w:t xml:space="preserve"> </w:t>
            </w:r>
            <w:r>
              <w:rPr>
                <w:rFonts w:ascii="Cambria Math" w:eastAsia="Cambria Math" w:hAnsi="Cambria Math"/>
                <w:position w:val="5"/>
              </w:rPr>
              <w:t>𝐿</w:t>
            </w:r>
            <w:r>
              <w:rPr>
                <w:rFonts w:ascii="Cambria Math" w:eastAsia="Cambria Math" w:hAnsi="Cambria Math"/>
                <w:sz w:val="16"/>
              </w:rPr>
              <w:t>𝑊𝑍</w:t>
            </w:r>
            <w:r>
              <w:rPr>
                <w:rFonts w:ascii="Cambria Math" w:eastAsia="Cambria Math" w:hAnsi="Cambria Math"/>
                <w:spacing w:val="24"/>
                <w:sz w:val="16"/>
              </w:rPr>
              <w:t xml:space="preserve"> </w:t>
            </w:r>
            <w:r>
              <w:rPr>
                <w:rFonts w:ascii="Cambria Math" w:eastAsia="Cambria Math" w:hAnsi="Cambria Math"/>
                <w:position w:val="-11"/>
              </w:rPr>
              <w:t>−</w:t>
            </w:r>
            <w:r>
              <w:rPr>
                <w:rFonts w:ascii="Cambria Math" w:eastAsia="Cambria Math" w:hAnsi="Cambria Math"/>
                <w:spacing w:val="3"/>
                <w:position w:val="-11"/>
              </w:rPr>
              <w:t xml:space="preserve"> </w:t>
            </w:r>
            <w:r>
              <w:rPr>
                <w:rFonts w:ascii="Cambria Math" w:eastAsia="Cambria Math" w:hAnsi="Cambria Math"/>
                <w:spacing w:val="-5"/>
                <w:position w:val="5"/>
              </w:rPr>
              <w:t>𝐿</w:t>
            </w:r>
            <w:r>
              <w:rPr>
                <w:rFonts w:ascii="Cambria Math" w:eastAsia="Cambria Math" w:hAnsi="Cambria Math"/>
                <w:spacing w:val="-5"/>
                <w:sz w:val="16"/>
              </w:rPr>
              <w:t>𝑊𝑍</w:t>
            </w:r>
          </w:p>
          <w:p w:rsidR="00FC5F77" w:rsidRDefault="00D56F93">
            <w:pPr>
              <w:pStyle w:val="TableParagraph"/>
              <w:tabs>
                <w:tab w:val="left" w:pos="623"/>
                <w:tab w:val="left" w:pos="1355"/>
              </w:tabs>
              <w:spacing w:line="219" w:lineRule="exact"/>
              <w:ind w:left="126"/>
              <w:jc w:val="left"/>
              <w:rPr>
                <w:rFonts w:ascii="Cambria Math" w:eastAsia="Cambria Math"/>
                <w:sz w:val="16"/>
              </w:rPr>
            </w:pPr>
            <w:r>
              <w:rPr>
                <w:noProof/>
                <w:lang w:val="en-AU" w:eastAsia="en-AU"/>
              </w:rPr>
              <mc:AlternateContent>
                <mc:Choice Requires="wpg">
                  <w:drawing>
                    <wp:anchor distT="0" distB="0" distL="0" distR="0" simplePos="0" relativeHeight="484543488" behindDoc="1" locked="0" layoutInCell="1" allowOverlap="1">
                      <wp:simplePos x="0" y="0"/>
                      <wp:positionH relativeFrom="column">
                        <wp:posOffset>395986</wp:posOffset>
                      </wp:positionH>
                      <wp:positionV relativeFrom="paragraph">
                        <wp:posOffset>-38321</wp:posOffset>
                      </wp:positionV>
                      <wp:extent cx="245745" cy="952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 cy="9525"/>
                                <a:chOff x="0" y="0"/>
                                <a:chExt cx="245745" cy="9525"/>
                              </a:xfrm>
                            </wpg:grpSpPr>
                            <wps:wsp>
                              <wps:cNvPr id="136" name="Graphic 136"/>
                              <wps:cNvSpPr/>
                              <wps:spPr>
                                <a:xfrm>
                                  <a:off x="0" y="0"/>
                                  <a:ext cx="245745" cy="9525"/>
                                </a:xfrm>
                                <a:custGeom>
                                  <a:avLst/>
                                  <a:gdLst/>
                                  <a:ahLst/>
                                  <a:cxnLst/>
                                  <a:rect l="l" t="t" r="r" b="b"/>
                                  <a:pathLst>
                                    <a:path w="245745" h="9525">
                                      <a:moveTo>
                                        <a:pt x="245363" y="0"/>
                                      </a:moveTo>
                                      <a:lnTo>
                                        <a:pt x="0" y="0"/>
                                      </a:lnTo>
                                      <a:lnTo>
                                        <a:pt x="0" y="9144"/>
                                      </a:lnTo>
                                      <a:lnTo>
                                        <a:pt x="245363" y="9144"/>
                                      </a:lnTo>
                                      <a:lnTo>
                                        <a:pt x="2453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A3AE0A" id="Group 135" o:spid="_x0000_s1026" style="position:absolute;margin-left:31.2pt;margin-top:-3pt;width:19.35pt;height:.75pt;z-index:-18772992;mso-wrap-distance-left:0;mso-wrap-distance-right:0" coordsize="2457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">
                      <v:shape id="Graphic 136" o:spid="_x0000_s1027" style="position:absolute;width:245745;height:9525;visibility:visible;mso-wrap-style:square;v-text-anchor:top" coordsize="24574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wGcEA&#10;AADcAAAADwAAAGRycy9kb3ducmV2LnhtbERP32vCMBB+H/g/hBP2tiabTKQ2igjCoAxs1fejOdu6&#10;5lKaWLv/fhkM9nYf38/LtpPtxEiDbx1reE0UCOLKmZZrDefT4WUFwgdkg51j0vBNHrab2VOGqXEP&#10;LmgsQy1iCPsUNTQh9KmUvmrIok9cTxy5qxsshgiHWpoBHzHcdvJNqaW02HJsaLCnfUPVV3m3GpS6&#10;X8b8M39Xx5u5ybw48mqx0/p5Pu3WIAJN4V/85/4wcf5iCb/Px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cBnBAAAA3AAAAA8AAAAAAAAAAAAAAAAAmAIAAGRycy9kb3du&#10;cmV2LnhtbFBLBQYAAAAABAAEAPUAAACGAwAAAAA=&#10;" path="m245363,l,,,9144r245363,l245363,xe" fillcolor="black" stroked="f">
                        <v:path arrowok="t"/>
                      </v:shape>
                    </v:group>
                  </w:pict>
                </mc:Fallback>
              </mc:AlternateContent>
            </w:r>
            <w:r>
              <w:rPr>
                <w:noProof/>
                <w:lang w:val="en-AU" w:eastAsia="en-AU"/>
              </w:rPr>
              <mc:AlternateContent>
                <mc:Choice Requires="wpg">
                  <w:drawing>
                    <wp:anchor distT="0" distB="0" distL="0" distR="0" simplePos="0" relativeHeight="484544000" behindDoc="1" locked="0" layoutInCell="1" allowOverlap="1">
                      <wp:simplePos x="0" y="0"/>
                      <wp:positionH relativeFrom="column">
                        <wp:posOffset>807719</wp:posOffset>
                      </wp:positionH>
                      <wp:positionV relativeFrom="paragraph">
                        <wp:posOffset>-38321</wp:posOffset>
                      </wp:positionV>
                      <wp:extent cx="245745" cy="952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 cy="9525"/>
                                <a:chOff x="0" y="0"/>
                                <a:chExt cx="245745" cy="9525"/>
                              </a:xfrm>
                            </wpg:grpSpPr>
                            <wps:wsp>
                              <wps:cNvPr id="138" name="Graphic 138"/>
                              <wps:cNvSpPr/>
                              <wps:spPr>
                                <a:xfrm>
                                  <a:off x="0" y="0"/>
                                  <a:ext cx="245745" cy="9525"/>
                                </a:xfrm>
                                <a:custGeom>
                                  <a:avLst/>
                                  <a:gdLst/>
                                  <a:ahLst/>
                                  <a:cxnLst/>
                                  <a:rect l="l" t="t" r="r" b="b"/>
                                  <a:pathLst>
                                    <a:path w="245745" h="9525">
                                      <a:moveTo>
                                        <a:pt x="245363" y="0"/>
                                      </a:moveTo>
                                      <a:lnTo>
                                        <a:pt x="0" y="0"/>
                                      </a:lnTo>
                                      <a:lnTo>
                                        <a:pt x="0" y="9144"/>
                                      </a:lnTo>
                                      <a:lnTo>
                                        <a:pt x="245363" y="9144"/>
                                      </a:lnTo>
                                      <a:lnTo>
                                        <a:pt x="2453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079A8B" id="Group 137" o:spid="_x0000_s1026" style="position:absolute;margin-left:63.6pt;margin-top:-3pt;width:19.35pt;height:.75pt;z-index:-18772480;mso-wrap-distance-left:0;mso-wrap-distance-right:0" coordsize="2457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">
                      <v:shape id="Graphic 138" o:spid="_x0000_s1027" style="position:absolute;width:245745;height:9525;visibility:visible;mso-wrap-style:square;v-text-anchor:top" coordsize="24574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B8MMA&#10;AADcAAAADwAAAGRycy9kb3ducmV2LnhtbESPT2vCQBDF70K/wzIFb7prxSKpq0ihUAgF/96H7DSJ&#10;ZmdDdo3x23cOQm8zvDfv/Wa1GXyjeupiHdjCbGpAERfB1VxaOB2/JktQMSE7bAKThQdF2KxfRivM&#10;XLjznvpDKpWEcMzQQpVSm2kdi4o8xmloiUX7DZ3HJGtXatfhXcJ9o9+Medcea5aGClv6rKi4Hm7e&#10;gjG3c5//5Auzu7iLzvc7Xs631o5fh+0HqERD+jc/r7+d4M+FVp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5B8MMAAADcAAAADwAAAAAAAAAAAAAAAACYAgAAZHJzL2Rv&#10;d25yZXYueG1sUEsFBgAAAAAEAAQA9QAAAIgDAAAAAA==&#10;" path="m245363,l,,,9144r245363,l245363,xe" fillcolor="black" stroked="f">
                        <v:path arrowok="t"/>
                      </v:shape>
                    </v:group>
                  </w:pict>
                </mc:Fallback>
              </mc:AlternateContent>
            </w:r>
            <w:r>
              <w:rPr>
                <w:rFonts w:ascii="Cambria Math" w:eastAsia="Cambria Math"/>
                <w:spacing w:val="-5"/>
                <w:w w:val="110"/>
                <w:vertAlign w:val="superscript"/>
              </w:rPr>
              <w:t>𝑆𝑅</w:t>
            </w:r>
            <w:r>
              <w:rPr>
                <w:rFonts w:ascii="Cambria Math" w:eastAsia="Cambria Math"/>
              </w:rPr>
              <w:tab/>
            </w:r>
            <w:r>
              <w:rPr>
                <w:rFonts w:ascii="Cambria Math" w:eastAsia="Cambria Math"/>
                <w:spacing w:val="-5"/>
                <w:w w:val="110"/>
                <w:position w:val="5"/>
              </w:rPr>
              <w:t>𝑣</w:t>
            </w:r>
            <w:r>
              <w:rPr>
                <w:rFonts w:ascii="Cambria Math" w:eastAsia="Cambria Math"/>
                <w:spacing w:val="-5"/>
                <w:w w:val="110"/>
                <w:sz w:val="16"/>
              </w:rPr>
              <w:t>𝑊𝑍</w:t>
            </w:r>
            <w:r>
              <w:rPr>
                <w:rFonts w:ascii="Cambria Math" w:eastAsia="Cambria Math"/>
                <w:sz w:val="16"/>
              </w:rPr>
              <w:tab/>
            </w:r>
            <w:r>
              <w:rPr>
                <w:rFonts w:ascii="Cambria Math" w:eastAsia="Cambria Math"/>
                <w:spacing w:val="-5"/>
                <w:w w:val="110"/>
                <w:position w:val="5"/>
              </w:rPr>
              <w:t>𝑣</w:t>
            </w:r>
            <w:r>
              <w:rPr>
                <w:rFonts w:ascii="Cambria Math" w:eastAsia="Cambria Math"/>
                <w:spacing w:val="-5"/>
                <w:w w:val="110"/>
                <w:sz w:val="16"/>
              </w:rPr>
              <w:t>0</w:t>
            </w:r>
          </w:p>
        </w:tc>
        <w:tc>
          <w:tcPr>
            <w:tcW w:w="1977" w:type="dxa"/>
          </w:tcPr>
          <w:p w:rsidR="00FC5F77" w:rsidRDefault="00D56F93">
            <w:pPr>
              <w:pStyle w:val="TableParagraph"/>
              <w:spacing w:before="154" w:line="240" w:lineRule="auto"/>
              <w:ind w:right="48"/>
              <w:jc w:val="right"/>
              <w:rPr>
                <w:i/>
                <w:sz w:val="18"/>
              </w:rPr>
            </w:pPr>
            <w:bookmarkStart w:id="13" w:name="_bookmark13"/>
            <w:bookmarkEnd w:id="13"/>
            <w:r>
              <w:rPr>
                <w:i/>
                <w:color w:val="44536A"/>
                <w:sz w:val="18"/>
              </w:rPr>
              <w:t xml:space="preserve">Eq. </w:t>
            </w:r>
            <w:r>
              <w:rPr>
                <w:i/>
                <w:color w:val="44536A"/>
                <w:spacing w:val="-10"/>
                <w:sz w:val="18"/>
              </w:rPr>
              <w:t>7</w:t>
            </w:r>
          </w:p>
        </w:tc>
      </w:tr>
    </w:tbl>
    <w:p w:rsidR="00FC5F77" w:rsidRDefault="00FC5F77">
      <w:pPr>
        <w:pStyle w:val="BodyText"/>
        <w:spacing w:before="14" w:after="1"/>
        <w:rPr>
          <w:sz w:val="20"/>
        </w:rPr>
      </w:pPr>
    </w:p>
    <w:tbl>
      <w:tblPr>
        <w:tblW w:w="0" w:type="auto"/>
        <w:tblInd w:w="4240" w:type="dxa"/>
        <w:tblLayout w:type="fixed"/>
        <w:tblCellMar>
          <w:left w:w="0" w:type="dxa"/>
          <w:right w:w="0" w:type="dxa"/>
        </w:tblCellMar>
        <w:tblLook w:val="01E0" w:firstRow="1" w:lastRow="1" w:firstColumn="1" w:lastColumn="1" w:noHBand="0" w:noVBand="0"/>
      </w:tblPr>
      <w:tblGrid>
        <w:gridCol w:w="2562"/>
        <w:gridCol w:w="2195"/>
      </w:tblGrid>
      <w:tr w:rsidR="00FC5F77">
        <w:trPr>
          <w:trHeight w:val="574"/>
        </w:trPr>
        <w:tc>
          <w:tcPr>
            <w:tcW w:w="2562" w:type="dxa"/>
          </w:tcPr>
          <w:p w:rsidR="00FC5F77" w:rsidRDefault="00D56F93">
            <w:pPr>
              <w:pStyle w:val="TableParagraph"/>
              <w:spacing w:line="196" w:lineRule="exact"/>
              <w:ind w:left="546"/>
              <w:jc w:val="left"/>
              <w:rPr>
                <w:rFonts w:ascii="Cambria Math" w:eastAsia="Cambria Math"/>
                <w:sz w:val="16"/>
              </w:rPr>
            </w:pPr>
            <w:r>
              <w:rPr>
                <w:rFonts w:ascii="Cambria Math" w:eastAsia="Cambria Math"/>
                <w:spacing w:val="-5"/>
              </w:rPr>
              <w:t>𝐿</w:t>
            </w:r>
            <w:r>
              <w:rPr>
                <w:rFonts w:ascii="Cambria Math" w:eastAsia="Cambria Math"/>
                <w:spacing w:val="-5"/>
                <w:position w:val="-4"/>
                <w:sz w:val="16"/>
              </w:rPr>
              <w:t>𝑄</w:t>
            </w:r>
          </w:p>
          <w:p w:rsidR="00FC5F77" w:rsidRDefault="00D56F93">
            <w:pPr>
              <w:pStyle w:val="TableParagraph"/>
              <w:spacing w:line="144" w:lineRule="auto"/>
              <w:ind w:left="50"/>
              <w:jc w:val="left"/>
              <w:rPr>
                <w:rFonts w:ascii="Cambria Math" w:eastAsia="Cambria Math"/>
              </w:rPr>
            </w:pPr>
            <w:r>
              <w:rPr>
                <w:rFonts w:ascii="Cambria Math" w:eastAsia="Cambria Math"/>
              </w:rPr>
              <w:t>𝑡</w:t>
            </w:r>
            <w:r>
              <w:rPr>
                <w:rFonts w:ascii="Cambria Math" w:eastAsia="Cambria Math"/>
                <w:position w:val="-4"/>
                <w:sz w:val="16"/>
              </w:rPr>
              <w:t>𝑄</w:t>
            </w:r>
            <w:r>
              <w:rPr>
                <w:rFonts w:ascii="Cambria Math" w:eastAsia="Cambria Math"/>
                <w:spacing w:val="36"/>
                <w:position w:val="-4"/>
                <w:sz w:val="16"/>
              </w:rPr>
              <w:t xml:space="preserve"> </w:t>
            </w:r>
            <w:r>
              <w:rPr>
                <w:rFonts w:ascii="Cambria Math" w:eastAsia="Cambria Math"/>
              </w:rPr>
              <w:t>=</w:t>
            </w:r>
            <w:r>
              <w:rPr>
                <w:rFonts w:ascii="Cambria Math" w:eastAsia="Cambria Math"/>
                <w:spacing w:val="12"/>
              </w:rPr>
              <w:t xml:space="preserve"> </w:t>
            </w:r>
            <w:r>
              <w:rPr>
                <w:rFonts w:ascii="Cambria Math" w:eastAsia="Cambria Math"/>
                <w:spacing w:val="-10"/>
                <w:position w:val="-14"/>
              </w:rPr>
              <w:t>𝑣</w:t>
            </w:r>
          </w:p>
          <w:p w:rsidR="00FC5F77" w:rsidRDefault="00D56F93">
            <w:pPr>
              <w:pStyle w:val="TableParagraph"/>
              <w:spacing w:line="89" w:lineRule="exact"/>
              <w:ind w:left="661"/>
              <w:jc w:val="left"/>
              <w:rPr>
                <w:rFonts w:ascii="Cambria Math" w:eastAsia="Cambria Math"/>
                <w:sz w:val="16"/>
              </w:rPr>
            </w:pPr>
            <w:r>
              <w:rPr>
                <w:noProof/>
                <w:lang w:val="en-AU" w:eastAsia="en-AU"/>
              </w:rPr>
              <mc:AlternateContent>
                <mc:Choice Requires="wpg">
                  <w:drawing>
                    <wp:anchor distT="0" distB="0" distL="0" distR="0" simplePos="0" relativeHeight="484544512" behindDoc="1" locked="0" layoutInCell="1" allowOverlap="1">
                      <wp:simplePos x="0" y="0"/>
                      <wp:positionH relativeFrom="column">
                        <wp:posOffset>345693</wp:posOffset>
                      </wp:positionH>
                      <wp:positionV relativeFrom="paragraph">
                        <wp:posOffset>-121230</wp:posOffset>
                      </wp:positionV>
                      <wp:extent cx="154305" cy="952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305" cy="9525"/>
                                <a:chOff x="0" y="0"/>
                                <a:chExt cx="154305" cy="9525"/>
                              </a:xfrm>
                            </wpg:grpSpPr>
                            <wps:wsp>
                              <wps:cNvPr id="140" name="Graphic 140"/>
                              <wps:cNvSpPr/>
                              <wps:spPr>
                                <a:xfrm>
                                  <a:off x="0" y="0"/>
                                  <a:ext cx="154305" cy="9525"/>
                                </a:xfrm>
                                <a:custGeom>
                                  <a:avLst/>
                                  <a:gdLst/>
                                  <a:ahLst/>
                                  <a:cxnLst/>
                                  <a:rect l="l" t="t" r="r" b="b"/>
                                  <a:pathLst>
                                    <a:path w="154305" h="9525">
                                      <a:moveTo>
                                        <a:pt x="154228" y="0"/>
                                      </a:moveTo>
                                      <a:lnTo>
                                        <a:pt x="0" y="0"/>
                                      </a:lnTo>
                                      <a:lnTo>
                                        <a:pt x="0" y="9143"/>
                                      </a:lnTo>
                                      <a:lnTo>
                                        <a:pt x="154228" y="9143"/>
                                      </a:lnTo>
                                      <a:lnTo>
                                        <a:pt x="1542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D8D740" id="Group 139" o:spid="_x0000_s1026" style="position:absolute;margin-left:27.2pt;margin-top:-9.55pt;width:12.15pt;height:.75pt;z-index:-18771968;mso-wrap-distance-left:0;mso-wrap-distance-right:0" coordsize="154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">
                      <v:shape id="Graphic 140" o:spid="_x0000_s1027" style="position:absolute;width:154305;height:9525;visibility:visible;mso-wrap-style:square;v-text-anchor:top" coordsize="15430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D0cUA&#10;AADcAAAADwAAAGRycy9kb3ducmV2LnhtbESPQW/CMAyF75P4D5GRuI0UNG1QCAiYQHBB0O3A0Wq8&#10;tlrjVE2A7t/jwyRutt7ze5/ny87V6kZtqDwbGA0TUMS5txUXBr6/tq8TUCEiW6w9k4E/CrBc9F7m&#10;mFp/5zPdslgoCeGQooEyxibVOuQlOQxD3xCL9uNbh1HWttC2xbuEu1qPk+RdO6xYGkpsaFNS/ptd&#10;nYHVZ3b8mGbuvIvH06WebNb2cFgbM+h3qxmoSF18mv+v91bw3wRfnpEJ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cPRxQAAANwAAAAPAAAAAAAAAAAAAAAAAJgCAABkcnMv&#10;ZG93bnJldi54bWxQSwUGAAAAAAQABAD1AAAAigMAAAAA&#10;" path="m154228,l,,,9143r154228,l154228,xe" fillcolor="black" stroked="f">
                        <v:path arrowok="t"/>
                      </v:shape>
                    </v:group>
                  </w:pict>
                </mc:Fallback>
              </mc:AlternateContent>
            </w:r>
            <w:r>
              <w:rPr>
                <w:rFonts w:ascii="Cambria Math" w:eastAsia="Cambria Math"/>
                <w:spacing w:val="-10"/>
                <w:w w:val="105"/>
                <w:sz w:val="16"/>
              </w:rPr>
              <w:t>𝑄</w:t>
            </w:r>
          </w:p>
        </w:tc>
        <w:tc>
          <w:tcPr>
            <w:tcW w:w="2195" w:type="dxa"/>
          </w:tcPr>
          <w:p w:rsidR="00FC5F77" w:rsidRDefault="00D56F93">
            <w:pPr>
              <w:pStyle w:val="TableParagraph"/>
              <w:spacing w:before="170" w:line="240" w:lineRule="auto"/>
              <w:ind w:right="47"/>
              <w:jc w:val="right"/>
              <w:rPr>
                <w:i/>
                <w:sz w:val="18"/>
              </w:rPr>
            </w:pPr>
            <w:r>
              <w:rPr>
                <w:i/>
                <w:color w:val="44536A"/>
                <w:sz w:val="18"/>
              </w:rPr>
              <w:t xml:space="preserve">Eq. </w:t>
            </w:r>
            <w:r>
              <w:rPr>
                <w:i/>
                <w:color w:val="44536A"/>
                <w:spacing w:val="-10"/>
                <w:sz w:val="18"/>
              </w:rPr>
              <w:t>8</w:t>
            </w:r>
          </w:p>
        </w:tc>
      </w:tr>
    </w:tbl>
    <w:p w:rsidR="00FC5F77" w:rsidRDefault="00FC5F77">
      <w:pPr>
        <w:jc w:val="right"/>
        <w:rPr>
          <w:sz w:val="18"/>
        </w:rPr>
        <w:sectPr w:rsidR="00FC5F77">
          <w:pgSz w:w="11910" w:h="16840"/>
          <w:pgMar w:top="1720" w:right="1040" w:bottom="1200" w:left="1300" w:header="1044" w:footer="1000" w:gutter="0"/>
          <w:cols w:space="720"/>
        </w:sectPr>
      </w:pPr>
    </w:p>
    <w:p w:rsidR="00FC5F77" w:rsidRDefault="00FC5F77">
      <w:pPr>
        <w:pStyle w:val="BodyText"/>
        <w:spacing w:before="133"/>
        <w:rPr>
          <w:sz w:val="20"/>
        </w:rPr>
      </w:pPr>
    </w:p>
    <w:tbl>
      <w:tblPr>
        <w:tblW w:w="0" w:type="auto"/>
        <w:tblInd w:w="3806" w:type="dxa"/>
        <w:tblLayout w:type="fixed"/>
        <w:tblCellMar>
          <w:left w:w="0" w:type="dxa"/>
          <w:right w:w="0" w:type="dxa"/>
        </w:tblCellMar>
        <w:tblLook w:val="01E0" w:firstRow="1" w:lastRow="1" w:firstColumn="1" w:lastColumn="1" w:noHBand="0" w:noVBand="0"/>
      </w:tblPr>
      <w:tblGrid>
        <w:gridCol w:w="3212"/>
        <w:gridCol w:w="1979"/>
      </w:tblGrid>
      <w:tr w:rsidR="00FC5F77">
        <w:trPr>
          <w:trHeight w:val="253"/>
        </w:trPr>
        <w:tc>
          <w:tcPr>
            <w:tcW w:w="3212" w:type="dxa"/>
          </w:tcPr>
          <w:p w:rsidR="00FC5F77" w:rsidRDefault="00D56F93">
            <w:pPr>
              <w:pStyle w:val="TableParagraph"/>
              <w:spacing w:line="233" w:lineRule="exact"/>
              <w:ind w:left="50"/>
              <w:jc w:val="left"/>
              <w:rPr>
                <w:rFonts w:ascii="Cambria Math" w:eastAsia="Cambria Math"/>
                <w:sz w:val="16"/>
              </w:rPr>
            </w:pPr>
            <w:r>
              <w:rPr>
                <w:rFonts w:ascii="Cambria Math" w:eastAsia="Cambria Math"/>
                <w:position w:val="5"/>
              </w:rPr>
              <w:t>𝑡</w:t>
            </w:r>
            <w:r>
              <w:rPr>
                <w:rFonts w:ascii="Cambria Math" w:eastAsia="Cambria Math"/>
                <w:sz w:val="16"/>
              </w:rPr>
              <w:t>𝑊𝑍𝐷</w:t>
            </w:r>
            <w:r>
              <w:rPr>
                <w:rFonts w:ascii="Cambria Math" w:eastAsia="Cambria Math"/>
                <w:spacing w:val="36"/>
                <w:sz w:val="16"/>
              </w:rPr>
              <w:t xml:space="preserve"> </w:t>
            </w:r>
            <w:r>
              <w:rPr>
                <w:rFonts w:ascii="Cambria Math" w:eastAsia="Cambria Math"/>
                <w:position w:val="5"/>
              </w:rPr>
              <w:t>=</w:t>
            </w:r>
            <w:r>
              <w:rPr>
                <w:rFonts w:ascii="Cambria Math" w:eastAsia="Cambria Math"/>
                <w:spacing w:val="59"/>
                <w:position w:val="5"/>
              </w:rPr>
              <w:t xml:space="preserve"> </w:t>
            </w:r>
            <w:r>
              <w:rPr>
                <w:rFonts w:ascii="Cambria Math" w:eastAsia="Cambria Math"/>
                <w:position w:val="5"/>
              </w:rPr>
              <w:t>𝑡</w:t>
            </w:r>
            <w:r>
              <w:rPr>
                <w:rFonts w:ascii="Cambria Math" w:eastAsia="Cambria Math"/>
                <w:sz w:val="16"/>
              </w:rPr>
              <w:t>𝑆𝑅</w:t>
            </w:r>
            <w:r>
              <w:rPr>
                <w:rFonts w:ascii="Cambria Math" w:eastAsia="Cambria Math"/>
                <w:spacing w:val="27"/>
                <w:sz w:val="16"/>
              </w:rPr>
              <w:t xml:space="preserve"> </w:t>
            </w:r>
            <w:r>
              <w:rPr>
                <w:rFonts w:ascii="Cambria Math" w:eastAsia="Cambria Math"/>
                <w:position w:val="5"/>
              </w:rPr>
              <w:t>+</w:t>
            </w:r>
            <w:r>
              <w:rPr>
                <w:rFonts w:ascii="Cambria Math" w:eastAsia="Cambria Math"/>
                <w:spacing w:val="48"/>
                <w:position w:val="5"/>
              </w:rPr>
              <w:t xml:space="preserve"> </w:t>
            </w:r>
            <w:r>
              <w:rPr>
                <w:rFonts w:ascii="Cambria Math" w:eastAsia="Cambria Math"/>
                <w:spacing w:val="-7"/>
                <w:position w:val="5"/>
              </w:rPr>
              <w:t>𝑡</w:t>
            </w:r>
            <w:r>
              <w:rPr>
                <w:rFonts w:ascii="Cambria Math" w:eastAsia="Cambria Math"/>
                <w:spacing w:val="-7"/>
                <w:sz w:val="16"/>
              </w:rPr>
              <w:t>𝑄</w:t>
            </w:r>
          </w:p>
        </w:tc>
        <w:tc>
          <w:tcPr>
            <w:tcW w:w="1979" w:type="dxa"/>
          </w:tcPr>
          <w:p w:rsidR="00FC5F77" w:rsidRDefault="00D56F93">
            <w:pPr>
              <w:pStyle w:val="TableParagraph"/>
              <w:spacing w:line="215" w:lineRule="exact"/>
              <w:ind w:right="47"/>
              <w:jc w:val="right"/>
              <w:rPr>
                <w:i/>
                <w:sz w:val="18"/>
              </w:rPr>
            </w:pPr>
            <w:r>
              <w:rPr>
                <w:i/>
                <w:color w:val="44536A"/>
                <w:sz w:val="18"/>
              </w:rPr>
              <w:t xml:space="preserve">Eq. </w:t>
            </w:r>
            <w:r>
              <w:rPr>
                <w:i/>
                <w:color w:val="44536A"/>
                <w:spacing w:val="-10"/>
                <w:sz w:val="18"/>
              </w:rPr>
              <w:t>9</w:t>
            </w:r>
          </w:p>
        </w:tc>
      </w:tr>
    </w:tbl>
    <w:p w:rsidR="00FC5F77" w:rsidRDefault="00FC5F77">
      <w:pPr>
        <w:pStyle w:val="BodyText"/>
        <w:spacing w:before="76"/>
        <w:rPr>
          <w:sz w:val="20"/>
        </w:rPr>
      </w:pPr>
    </w:p>
    <w:tbl>
      <w:tblPr>
        <w:tblW w:w="0" w:type="auto"/>
        <w:tblInd w:w="2940" w:type="dxa"/>
        <w:tblLayout w:type="fixed"/>
        <w:tblCellMar>
          <w:left w:w="0" w:type="dxa"/>
          <w:right w:w="0" w:type="dxa"/>
        </w:tblCellMar>
        <w:tblLook w:val="01E0" w:firstRow="1" w:lastRow="1" w:firstColumn="1" w:lastColumn="1" w:noHBand="0" w:noVBand="0"/>
      </w:tblPr>
      <w:tblGrid>
        <w:gridCol w:w="4495"/>
        <w:gridCol w:w="1608"/>
      </w:tblGrid>
      <w:tr w:rsidR="00FC5F77">
        <w:trPr>
          <w:trHeight w:val="253"/>
        </w:trPr>
        <w:tc>
          <w:tcPr>
            <w:tcW w:w="4495" w:type="dxa"/>
          </w:tcPr>
          <w:p w:rsidR="00FC5F77" w:rsidRDefault="00D56F93">
            <w:pPr>
              <w:pStyle w:val="TableParagraph"/>
              <w:spacing w:line="233" w:lineRule="exact"/>
              <w:ind w:left="50"/>
              <w:jc w:val="left"/>
              <w:rPr>
                <w:rFonts w:ascii="Cambria Math" w:eastAsia="Cambria Math" w:hAnsi="Cambria Math"/>
              </w:rPr>
            </w:pPr>
            <w:r>
              <w:rPr>
                <w:rFonts w:ascii="Cambria Math" w:eastAsia="Cambria Math" w:hAnsi="Cambria Math"/>
              </w:rPr>
              <w:t>𝑊𝑍𝐷𝐶</w:t>
            </w:r>
            <w:r>
              <w:rPr>
                <w:rFonts w:ascii="Cambria Math" w:eastAsia="Cambria Math" w:hAnsi="Cambria Math"/>
                <w:spacing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𝑡</w:t>
            </w:r>
            <w:r>
              <w:rPr>
                <w:rFonts w:ascii="Cambria Math" w:eastAsia="Cambria Math" w:hAnsi="Cambria Math"/>
                <w:position w:val="-4"/>
                <w:sz w:val="16"/>
              </w:rPr>
              <w:t>𝑊𝑍𝐷</w:t>
            </w:r>
            <w:r>
              <w:rPr>
                <w:rFonts w:ascii="Cambria Math" w:eastAsia="Cambria Math" w:hAnsi="Cambria Math"/>
                <w:spacing w:val="24"/>
                <w:position w:val="-4"/>
                <w:sz w:val="1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𝐴𝐴𝐷𝑇</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𝑡</w:t>
            </w:r>
            <w:r>
              <w:rPr>
                <w:rFonts w:ascii="Cambria Math" w:eastAsia="Cambria Math" w:hAnsi="Cambria Math"/>
                <w:position w:val="-4"/>
                <w:sz w:val="16"/>
              </w:rPr>
              <w:t>𝑊𝑍</w:t>
            </w:r>
            <w:r>
              <w:rPr>
                <w:rFonts w:ascii="Cambria Math" w:eastAsia="Cambria Math" w:hAnsi="Cambria Math"/>
                <w:spacing w:val="22"/>
                <w:position w:val="-4"/>
                <w:sz w:val="1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5"/>
              </w:rPr>
              <w:t>𝑉𝑂𝑇</w:t>
            </w:r>
          </w:p>
        </w:tc>
        <w:tc>
          <w:tcPr>
            <w:tcW w:w="1608" w:type="dxa"/>
          </w:tcPr>
          <w:p w:rsidR="00FC5F77" w:rsidRDefault="00D56F93">
            <w:pPr>
              <w:pStyle w:val="TableParagraph"/>
              <w:spacing w:line="208" w:lineRule="exact"/>
              <w:ind w:right="47"/>
              <w:jc w:val="right"/>
              <w:rPr>
                <w:i/>
                <w:sz w:val="18"/>
              </w:rPr>
            </w:pPr>
            <w:bookmarkStart w:id="14" w:name="_bookmark14"/>
            <w:bookmarkEnd w:id="14"/>
            <w:r>
              <w:rPr>
                <w:i/>
                <w:color w:val="44536A"/>
                <w:sz w:val="18"/>
              </w:rPr>
              <w:t xml:space="preserve">Eq. </w:t>
            </w:r>
            <w:r>
              <w:rPr>
                <w:i/>
                <w:color w:val="44536A"/>
                <w:spacing w:val="-5"/>
                <w:sz w:val="18"/>
              </w:rPr>
              <w:t>10</w:t>
            </w:r>
          </w:p>
        </w:tc>
      </w:tr>
    </w:tbl>
    <w:p w:rsidR="00FC5F77" w:rsidRDefault="00D56F93">
      <w:pPr>
        <w:pStyle w:val="BodyText"/>
        <w:spacing w:before="267" w:line="259" w:lineRule="auto"/>
        <w:ind w:left="116" w:right="371"/>
        <w:jc w:val="both"/>
      </w:pPr>
      <w:r>
        <w:rPr>
          <w:noProof/>
          <w:lang w:val="en-AU" w:eastAsia="en-AU"/>
        </w:rPr>
        <w:drawing>
          <wp:anchor distT="0" distB="0" distL="0" distR="0" simplePos="0" relativeHeight="484545024" behindDoc="1" locked="0" layoutInCell="1" allowOverlap="1">
            <wp:simplePos x="0" y="0"/>
            <wp:positionH relativeFrom="page">
              <wp:posOffset>1157820</wp:posOffset>
            </wp:positionH>
            <wp:positionV relativeFrom="paragraph">
              <wp:posOffset>1034253</wp:posOffset>
            </wp:positionV>
            <wp:extent cx="4899698" cy="5123307"/>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87" cstate="print"/>
                    <a:stretch>
                      <a:fillRect/>
                    </a:stretch>
                  </pic:blipFill>
                  <pic:spPr>
                    <a:xfrm>
                      <a:off x="0" y="0"/>
                      <a:ext cx="4899698" cy="5123307"/>
                    </a:xfrm>
                    <a:prstGeom prst="rect">
                      <a:avLst/>
                    </a:prstGeom>
                  </pic:spPr>
                </pic:pic>
              </a:graphicData>
            </a:graphic>
          </wp:anchor>
        </w:drawing>
      </w:r>
      <w:r>
        <w:rPr>
          <w:position w:val="2"/>
        </w:rPr>
        <w:t>Where</w:t>
      </w:r>
      <w:r>
        <w:rPr>
          <w:spacing w:val="-8"/>
          <w:position w:val="2"/>
        </w:rPr>
        <w:t xml:space="preserve"> </w:t>
      </w:r>
      <w:r>
        <w:rPr>
          <w:i/>
          <w:position w:val="2"/>
        </w:rPr>
        <w:t>WZDC</w:t>
      </w:r>
      <w:r>
        <w:rPr>
          <w:i/>
          <w:spacing w:val="-6"/>
          <w:position w:val="2"/>
        </w:rPr>
        <w:t xml:space="preserve"> </w:t>
      </w:r>
      <w:r>
        <w:rPr>
          <w:position w:val="2"/>
        </w:rPr>
        <w:t>is</w:t>
      </w:r>
      <w:r>
        <w:rPr>
          <w:spacing w:val="-8"/>
          <w:position w:val="2"/>
        </w:rPr>
        <w:t xml:space="preserve"> </w:t>
      </w:r>
      <w:r>
        <w:rPr>
          <w:position w:val="2"/>
        </w:rPr>
        <w:t>the</w:t>
      </w:r>
      <w:r>
        <w:rPr>
          <w:spacing w:val="-8"/>
          <w:position w:val="2"/>
        </w:rPr>
        <w:t xml:space="preserve"> </w:t>
      </w:r>
      <w:r>
        <w:rPr>
          <w:position w:val="2"/>
        </w:rPr>
        <w:t>total</w:t>
      </w:r>
      <w:r>
        <w:rPr>
          <w:spacing w:val="-8"/>
          <w:position w:val="2"/>
        </w:rPr>
        <w:t xml:space="preserve"> </w:t>
      </w:r>
      <w:r>
        <w:rPr>
          <w:position w:val="2"/>
        </w:rPr>
        <w:t>work</w:t>
      </w:r>
      <w:r>
        <w:rPr>
          <w:spacing w:val="-8"/>
          <w:position w:val="2"/>
        </w:rPr>
        <w:t xml:space="preserve"> </w:t>
      </w:r>
      <w:r>
        <w:rPr>
          <w:position w:val="2"/>
        </w:rPr>
        <w:t>zone</w:t>
      </w:r>
      <w:r>
        <w:rPr>
          <w:spacing w:val="-7"/>
          <w:position w:val="2"/>
        </w:rPr>
        <w:t xml:space="preserve"> </w:t>
      </w:r>
      <w:r>
        <w:rPr>
          <w:position w:val="2"/>
        </w:rPr>
        <w:t>delay</w:t>
      </w:r>
      <w:r>
        <w:rPr>
          <w:spacing w:val="-5"/>
          <w:position w:val="2"/>
        </w:rPr>
        <w:t xml:space="preserve"> </w:t>
      </w:r>
      <w:r>
        <w:rPr>
          <w:position w:val="2"/>
        </w:rPr>
        <w:t>cost,</w:t>
      </w:r>
      <w:r>
        <w:rPr>
          <w:spacing w:val="-5"/>
          <w:position w:val="2"/>
        </w:rPr>
        <w:t xml:space="preserve"> </w:t>
      </w:r>
      <w:r>
        <w:rPr>
          <w:i/>
          <w:position w:val="2"/>
        </w:rPr>
        <w:t>t</w:t>
      </w:r>
      <w:r>
        <w:rPr>
          <w:i/>
          <w:sz w:val="14"/>
        </w:rPr>
        <w:t>sr</w:t>
      </w:r>
      <w:r>
        <w:rPr>
          <w:i/>
          <w:spacing w:val="13"/>
          <w:sz w:val="14"/>
        </w:rPr>
        <w:t xml:space="preserve"> </w:t>
      </w:r>
      <w:r>
        <w:rPr>
          <w:position w:val="2"/>
        </w:rPr>
        <w:t>is</w:t>
      </w:r>
      <w:r>
        <w:rPr>
          <w:spacing w:val="-8"/>
          <w:position w:val="2"/>
        </w:rPr>
        <w:t xml:space="preserve"> </w:t>
      </w:r>
      <w:r>
        <w:rPr>
          <w:position w:val="2"/>
        </w:rPr>
        <w:t>the</w:t>
      </w:r>
      <w:r>
        <w:rPr>
          <w:spacing w:val="-5"/>
          <w:position w:val="2"/>
        </w:rPr>
        <w:t xml:space="preserve"> </w:t>
      </w:r>
      <w:r>
        <w:rPr>
          <w:position w:val="2"/>
        </w:rPr>
        <w:t>speed</w:t>
      </w:r>
      <w:r>
        <w:rPr>
          <w:spacing w:val="-6"/>
          <w:position w:val="2"/>
        </w:rPr>
        <w:t xml:space="preserve"> </w:t>
      </w:r>
      <w:r>
        <w:rPr>
          <w:position w:val="2"/>
        </w:rPr>
        <w:t>reduction</w:t>
      </w:r>
      <w:r>
        <w:rPr>
          <w:spacing w:val="-9"/>
          <w:position w:val="2"/>
        </w:rPr>
        <w:t xml:space="preserve"> </w:t>
      </w:r>
      <w:r>
        <w:rPr>
          <w:position w:val="2"/>
        </w:rPr>
        <w:t>delay</w:t>
      </w:r>
      <w:r>
        <w:rPr>
          <w:spacing w:val="-6"/>
          <w:position w:val="2"/>
        </w:rPr>
        <w:t xml:space="preserve"> </w:t>
      </w:r>
      <w:r>
        <w:rPr>
          <w:position w:val="2"/>
        </w:rPr>
        <w:t>in</w:t>
      </w:r>
      <w:r>
        <w:rPr>
          <w:spacing w:val="-9"/>
          <w:position w:val="2"/>
        </w:rPr>
        <w:t xml:space="preserve"> </w:t>
      </w:r>
      <w:r>
        <w:rPr>
          <w:position w:val="2"/>
        </w:rPr>
        <w:t>hours,</w:t>
      </w:r>
      <w:r>
        <w:rPr>
          <w:spacing w:val="-8"/>
          <w:position w:val="2"/>
        </w:rPr>
        <w:t xml:space="preserve"> </w:t>
      </w:r>
      <w:r>
        <w:rPr>
          <w:i/>
          <w:position w:val="2"/>
        </w:rPr>
        <w:t>L</w:t>
      </w:r>
      <w:r>
        <w:rPr>
          <w:i/>
          <w:sz w:val="14"/>
        </w:rPr>
        <w:t>WZ</w:t>
      </w:r>
      <w:r>
        <w:rPr>
          <w:i/>
          <w:spacing w:val="12"/>
          <w:sz w:val="14"/>
        </w:rPr>
        <w:t xml:space="preserve"> </w:t>
      </w:r>
      <w:r>
        <w:rPr>
          <w:position w:val="2"/>
        </w:rPr>
        <w:t>is</w:t>
      </w:r>
      <w:r>
        <w:rPr>
          <w:spacing w:val="-8"/>
          <w:position w:val="2"/>
        </w:rPr>
        <w:t xml:space="preserve"> </w:t>
      </w:r>
      <w:r>
        <w:rPr>
          <w:position w:val="2"/>
        </w:rPr>
        <w:t>the</w:t>
      </w:r>
      <w:r>
        <w:rPr>
          <w:spacing w:val="-8"/>
          <w:position w:val="2"/>
        </w:rPr>
        <w:t xml:space="preserve"> </w:t>
      </w:r>
      <w:r>
        <w:rPr>
          <w:position w:val="2"/>
        </w:rPr>
        <w:t xml:space="preserve">work zone length in km, </w:t>
      </w:r>
      <w:r>
        <w:rPr>
          <w:i/>
          <w:position w:val="2"/>
        </w:rPr>
        <w:t>v</w:t>
      </w:r>
      <w:r>
        <w:rPr>
          <w:i/>
          <w:sz w:val="14"/>
        </w:rPr>
        <w:t>WZ</w:t>
      </w:r>
      <w:r>
        <w:rPr>
          <w:i/>
          <w:spacing w:val="34"/>
          <w:sz w:val="14"/>
        </w:rPr>
        <w:t xml:space="preserve"> </w:t>
      </w:r>
      <w:r>
        <w:rPr>
          <w:position w:val="2"/>
        </w:rPr>
        <w:t xml:space="preserve">is the maximum speed in the construction zone in km/h, </w:t>
      </w:r>
      <w:r>
        <w:rPr>
          <w:i/>
          <w:position w:val="2"/>
        </w:rPr>
        <w:t>v</w:t>
      </w:r>
      <w:r>
        <w:rPr>
          <w:i/>
          <w:sz w:val="14"/>
        </w:rPr>
        <w:t>0</w:t>
      </w:r>
      <w:r>
        <w:rPr>
          <w:i/>
          <w:spacing w:val="34"/>
          <w:sz w:val="14"/>
        </w:rPr>
        <w:t xml:space="preserve"> </w:t>
      </w:r>
      <w:r>
        <w:rPr>
          <w:position w:val="2"/>
        </w:rPr>
        <w:t xml:space="preserve">is the upstream speed in km/h, </w:t>
      </w:r>
      <w:r>
        <w:rPr>
          <w:i/>
          <w:position w:val="2"/>
        </w:rPr>
        <w:t>t</w:t>
      </w:r>
      <w:r>
        <w:rPr>
          <w:i/>
          <w:sz w:val="14"/>
        </w:rPr>
        <w:t>Q</w:t>
      </w:r>
      <w:r>
        <w:rPr>
          <w:i/>
          <w:spacing w:val="20"/>
          <w:sz w:val="14"/>
        </w:rPr>
        <w:t xml:space="preserve"> </w:t>
      </w:r>
      <w:r>
        <w:rPr>
          <w:position w:val="2"/>
        </w:rPr>
        <w:t>is</w:t>
      </w:r>
      <w:r>
        <w:rPr>
          <w:spacing w:val="-1"/>
          <w:position w:val="2"/>
        </w:rPr>
        <w:t xml:space="preserve"> </w:t>
      </w:r>
      <w:r>
        <w:rPr>
          <w:position w:val="2"/>
        </w:rPr>
        <w:t xml:space="preserve">the queue delay in h, </w:t>
      </w:r>
      <w:r>
        <w:rPr>
          <w:i/>
          <w:position w:val="2"/>
        </w:rPr>
        <w:t>L</w:t>
      </w:r>
      <w:r>
        <w:rPr>
          <w:i/>
          <w:sz w:val="14"/>
        </w:rPr>
        <w:t>Q</w:t>
      </w:r>
      <w:r>
        <w:rPr>
          <w:i/>
          <w:spacing w:val="20"/>
          <w:sz w:val="14"/>
        </w:rPr>
        <w:t xml:space="preserve"> </w:t>
      </w:r>
      <w:r>
        <w:rPr>
          <w:position w:val="2"/>
        </w:rPr>
        <w:t>is the average queue length in km,</w:t>
      </w:r>
      <w:r>
        <w:rPr>
          <w:spacing w:val="-1"/>
          <w:position w:val="2"/>
        </w:rPr>
        <w:t xml:space="preserve"> </w:t>
      </w:r>
      <w:r>
        <w:rPr>
          <w:i/>
          <w:position w:val="2"/>
        </w:rPr>
        <w:t>v</w:t>
      </w:r>
      <w:r>
        <w:rPr>
          <w:i/>
          <w:sz w:val="14"/>
        </w:rPr>
        <w:t>Q</w:t>
      </w:r>
      <w:r>
        <w:rPr>
          <w:i/>
          <w:spacing w:val="21"/>
          <w:sz w:val="14"/>
        </w:rPr>
        <w:t xml:space="preserve"> </w:t>
      </w:r>
      <w:r>
        <w:rPr>
          <w:position w:val="2"/>
        </w:rPr>
        <w:t>is the queue speed in km/h,</w:t>
      </w:r>
      <w:r>
        <w:rPr>
          <w:spacing w:val="-1"/>
          <w:position w:val="2"/>
        </w:rPr>
        <w:t xml:space="preserve"> </w:t>
      </w:r>
      <w:r>
        <w:rPr>
          <w:i/>
          <w:position w:val="2"/>
        </w:rPr>
        <w:t>t</w:t>
      </w:r>
      <w:r>
        <w:rPr>
          <w:i/>
          <w:sz w:val="14"/>
        </w:rPr>
        <w:t>WZD</w:t>
      </w:r>
      <w:r>
        <w:rPr>
          <w:i/>
          <w:spacing w:val="17"/>
          <w:sz w:val="14"/>
        </w:rPr>
        <w:t xml:space="preserve"> </w:t>
      </w:r>
      <w:r>
        <w:rPr>
          <w:position w:val="2"/>
        </w:rPr>
        <w:t>is</w:t>
      </w:r>
      <w:r>
        <w:rPr>
          <w:spacing w:val="-1"/>
          <w:position w:val="2"/>
        </w:rPr>
        <w:t xml:space="preserve"> </w:t>
      </w:r>
      <w:r>
        <w:rPr>
          <w:position w:val="2"/>
        </w:rPr>
        <w:t>the</w:t>
      </w:r>
      <w:r>
        <w:rPr>
          <w:spacing w:val="-1"/>
          <w:position w:val="2"/>
        </w:rPr>
        <w:t xml:space="preserve"> </w:t>
      </w:r>
      <w:r>
        <w:rPr>
          <w:position w:val="2"/>
        </w:rPr>
        <w:t>work</w:t>
      </w:r>
      <w:r>
        <w:rPr>
          <w:spacing w:val="-1"/>
          <w:position w:val="2"/>
        </w:rPr>
        <w:t xml:space="preserve"> </w:t>
      </w:r>
      <w:r>
        <w:rPr>
          <w:position w:val="2"/>
        </w:rPr>
        <w:t>zone delay</w:t>
      </w:r>
      <w:r>
        <w:rPr>
          <w:spacing w:val="-1"/>
          <w:position w:val="2"/>
        </w:rPr>
        <w:t xml:space="preserve"> </w:t>
      </w:r>
      <w:r>
        <w:rPr>
          <w:position w:val="2"/>
        </w:rPr>
        <w:t>time in</w:t>
      </w:r>
      <w:r>
        <w:rPr>
          <w:spacing w:val="-2"/>
          <w:position w:val="2"/>
        </w:rPr>
        <w:t xml:space="preserve"> </w:t>
      </w:r>
      <w:r>
        <w:rPr>
          <w:position w:val="2"/>
        </w:rPr>
        <w:t xml:space="preserve">h, </w:t>
      </w:r>
      <w:r>
        <w:rPr>
          <w:i/>
          <w:position w:val="2"/>
        </w:rPr>
        <w:t xml:space="preserve">AADT </w:t>
      </w:r>
      <w:r>
        <w:rPr>
          <w:position w:val="2"/>
        </w:rPr>
        <w:t>is</w:t>
      </w:r>
      <w:r>
        <w:rPr>
          <w:spacing w:val="-4"/>
          <w:position w:val="2"/>
        </w:rPr>
        <w:t xml:space="preserve"> </w:t>
      </w:r>
      <w:r>
        <w:rPr>
          <w:position w:val="2"/>
        </w:rPr>
        <w:t>the annual</w:t>
      </w:r>
      <w:r>
        <w:rPr>
          <w:spacing w:val="-1"/>
          <w:position w:val="2"/>
        </w:rPr>
        <w:t xml:space="preserve"> </w:t>
      </w:r>
      <w:r>
        <w:rPr>
          <w:position w:val="2"/>
        </w:rPr>
        <w:t>average</w:t>
      </w:r>
      <w:r>
        <w:rPr>
          <w:spacing w:val="-1"/>
          <w:position w:val="2"/>
        </w:rPr>
        <w:t xml:space="preserve"> </w:t>
      </w:r>
      <w:r>
        <w:rPr>
          <w:position w:val="2"/>
        </w:rPr>
        <w:t xml:space="preserve">daily traffic, </w:t>
      </w:r>
      <w:r>
        <w:rPr>
          <w:i/>
          <w:position w:val="2"/>
        </w:rPr>
        <w:t>t</w:t>
      </w:r>
      <w:r>
        <w:rPr>
          <w:i/>
          <w:sz w:val="14"/>
        </w:rPr>
        <w:t>WZ</w:t>
      </w:r>
      <w:r>
        <w:rPr>
          <w:i/>
          <w:spacing w:val="16"/>
          <w:sz w:val="14"/>
        </w:rPr>
        <w:t xml:space="preserve"> </w:t>
      </w:r>
      <w:r>
        <w:rPr>
          <w:position w:val="2"/>
        </w:rPr>
        <w:t>is</w:t>
      </w:r>
      <w:r>
        <w:rPr>
          <w:spacing w:val="-1"/>
          <w:position w:val="2"/>
        </w:rPr>
        <w:t xml:space="preserve"> </w:t>
      </w:r>
      <w:r>
        <w:rPr>
          <w:position w:val="2"/>
        </w:rPr>
        <w:t>the</w:t>
      </w:r>
      <w:r>
        <w:rPr>
          <w:spacing w:val="-1"/>
          <w:position w:val="2"/>
        </w:rPr>
        <w:t xml:space="preserve"> </w:t>
      </w:r>
      <w:r>
        <w:rPr>
          <w:position w:val="2"/>
        </w:rPr>
        <w:t xml:space="preserve">work </w:t>
      </w:r>
      <w:r>
        <w:t xml:space="preserve">zone duration in days and </w:t>
      </w:r>
      <w:r>
        <w:rPr>
          <w:i/>
        </w:rPr>
        <w:t xml:space="preserve">VOT </w:t>
      </w:r>
      <w:r>
        <w:t>is the value of time in €/h.</w:t>
      </w:r>
    </w:p>
    <w:p w:rsidR="00FC5F77" w:rsidRDefault="00FC5F77">
      <w:pPr>
        <w:pStyle w:val="BodyText"/>
        <w:spacing w:before="20"/>
      </w:pPr>
    </w:p>
    <w:p w:rsidR="00FC5F77" w:rsidRDefault="00D56F93">
      <w:pPr>
        <w:pStyle w:val="BodyText"/>
        <w:spacing w:line="259" w:lineRule="auto"/>
        <w:ind w:left="116" w:right="369"/>
        <w:jc w:val="both"/>
      </w:pPr>
      <w:r>
        <w:t>The abovementioned framework is in line with the framework proposed by FHWA [103]. However, FHWA</w:t>
      </w:r>
      <w:r>
        <w:rPr>
          <w:spacing w:val="-4"/>
        </w:rPr>
        <w:t xml:space="preserve"> </w:t>
      </w:r>
      <w:r>
        <w:t>highlights</w:t>
      </w:r>
      <w:r>
        <w:rPr>
          <w:spacing w:val="-4"/>
        </w:rPr>
        <w:t xml:space="preserve"> </w:t>
      </w:r>
      <w:r>
        <w:t>that</w:t>
      </w:r>
      <w:r>
        <w:rPr>
          <w:spacing w:val="-7"/>
        </w:rPr>
        <w:t xml:space="preserve"> </w:t>
      </w:r>
      <w:r>
        <w:t>the</w:t>
      </w:r>
      <w:r>
        <w:rPr>
          <w:spacing w:val="-4"/>
        </w:rPr>
        <w:t xml:space="preserve"> </w:t>
      </w:r>
      <w:r>
        <w:t>VOT</w:t>
      </w:r>
      <w:r>
        <w:rPr>
          <w:spacing w:val="-4"/>
        </w:rPr>
        <w:t xml:space="preserve"> </w:t>
      </w:r>
      <w:r>
        <w:t>differs</w:t>
      </w:r>
      <w:r>
        <w:rPr>
          <w:spacing w:val="-7"/>
        </w:rPr>
        <w:t xml:space="preserve"> </w:t>
      </w:r>
      <w:r>
        <w:t>for</w:t>
      </w:r>
      <w:r>
        <w:rPr>
          <w:spacing w:val="-7"/>
        </w:rPr>
        <w:t xml:space="preserve"> </w:t>
      </w:r>
      <w:r>
        <w:t>alternative</w:t>
      </w:r>
      <w:r>
        <w:rPr>
          <w:spacing w:val="-4"/>
        </w:rPr>
        <w:t xml:space="preserve"> </w:t>
      </w:r>
      <w:r>
        <w:t>traffic</w:t>
      </w:r>
      <w:r>
        <w:rPr>
          <w:spacing w:val="-4"/>
        </w:rPr>
        <w:t xml:space="preserve"> </w:t>
      </w:r>
      <w:r>
        <w:t>categories.</w:t>
      </w:r>
      <w:r>
        <w:rPr>
          <w:spacing w:val="-4"/>
        </w:rPr>
        <w:t xml:space="preserve"> </w:t>
      </w:r>
      <w:r>
        <w:t>There</w:t>
      </w:r>
      <w:r>
        <w:rPr>
          <w:spacing w:val="-4"/>
        </w:rPr>
        <w:t xml:space="preserve"> </w:t>
      </w:r>
      <w:r>
        <w:t>should</w:t>
      </w:r>
      <w:r>
        <w:rPr>
          <w:spacing w:val="-6"/>
        </w:rPr>
        <w:t xml:space="preserve"> </w:t>
      </w:r>
      <w:r>
        <w:t>be,</w:t>
      </w:r>
      <w:r>
        <w:rPr>
          <w:spacing w:val="-4"/>
        </w:rPr>
        <w:t xml:space="preserve"> </w:t>
      </w:r>
      <w:r>
        <w:t>for</w:t>
      </w:r>
      <w:r>
        <w:rPr>
          <w:spacing w:val="-4"/>
        </w:rPr>
        <w:t xml:space="preserve"> </w:t>
      </w:r>
      <w:r>
        <w:t>example,</w:t>
      </w:r>
      <w:r>
        <w:rPr>
          <w:spacing w:val="-4"/>
        </w:rPr>
        <w:t xml:space="preserve"> </w:t>
      </w:r>
      <w:r>
        <w:t>a difference</w:t>
      </w:r>
      <w:r>
        <w:rPr>
          <w:spacing w:val="-8"/>
        </w:rPr>
        <w:t xml:space="preserve"> </w:t>
      </w:r>
      <w:r>
        <w:t>between</w:t>
      </w:r>
      <w:r>
        <w:rPr>
          <w:spacing w:val="-9"/>
        </w:rPr>
        <w:t xml:space="preserve"> </w:t>
      </w:r>
      <w:r>
        <w:t>the</w:t>
      </w:r>
      <w:r>
        <w:rPr>
          <w:spacing w:val="-8"/>
        </w:rPr>
        <w:t xml:space="preserve"> </w:t>
      </w:r>
      <w:r>
        <w:t>VOT</w:t>
      </w:r>
      <w:r>
        <w:rPr>
          <w:spacing w:val="-9"/>
        </w:rPr>
        <w:t xml:space="preserve"> </w:t>
      </w:r>
      <w:r>
        <w:t>of</w:t>
      </w:r>
      <w:r>
        <w:rPr>
          <w:spacing w:val="-7"/>
        </w:rPr>
        <w:t xml:space="preserve"> </w:t>
      </w:r>
      <w:r>
        <w:t>passenger</w:t>
      </w:r>
      <w:r>
        <w:rPr>
          <w:spacing w:val="-9"/>
        </w:rPr>
        <w:t xml:space="preserve"> </w:t>
      </w:r>
      <w:r>
        <w:t>cars</w:t>
      </w:r>
      <w:r>
        <w:rPr>
          <w:spacing w:val="-9"/>
        </w:rPr>
        <w:t xml:space="preserve"> </w:t>
      </w:r>
      <w:r>
        <w:t>for</w:t>
      </w:r>
      <w:r>
        <w:rPr>
          <w:spacing w:val="-9"/>
        </w:rPr>
        <w:t xml:space="preserve"> </w:t>
      </w:r>
      <w:r>
        <w:t>personal</w:t>
      </w:r>
      <w:r>
        <w:rPr>
          <w:spacing w:val="-7"/>
        </w:rPr>
        <w:t xml:space="preserve"> </w:t>
      </w:r>
      <w:r>
        <w:t>travel,</w:t>
      </w:r>
      <w:r>
        <w:rPr>
          <w:spacing w:val="-7"/>
        </w:rPr>
        <w:t xml:space="preserve"> </w:t>
      </w:r>
      <w:r>
        <w:t>business</w:t>
      </w:r>
      <w:r>
        <w:rPr>
          <w:spacing w:val="-7"/>
        </w:rPr>
        <w:t xml:space="preserve"> </w:t>
      </w:r>
      <w:r>
        <w:t>travel</w:t>
      </w:r>
      <w:r>
        <w:rPr>
          <w:spacing w:val="-9"/>
        </w:rPr>
        <w:t xml:space="preserve"> </w:t>
      </w:r>
      <w:r>
        <w:t>or</w:t>
      </w:r>
      <w:r>
        <w:rPr>
          <w:spacing w:val="-9"/>
        </w:rPr>
        <w:t xml:space="preserve"> </w:t>
      </w:r>
      <w:r>
        <w:t>trucks.</w:t>
      </w:r>
      <w:r>
        <w:rPr>
          <w:spacing w:val="-10"/>
        </w:rPr>
        <w:t xml:space="preserve"> </w:t>
      </w:r>
      <w:r>
        <w:t xml:space="preserve">Therefore, </w:t>
      </w:r>
      <w:hyperlink w:anchor="_bookmark14" w:history="1">
        <w:r>
          <w:t>Eq.</w:t>
        </w:r>
        <w:r>
          <w:rPr>
            <w:spacing w:val="-7"/>
          </w:rPr>
          <w:t xml:space="preserve"> </w:t>
        </w:r>
        <w:r>
          <w:t>10</w:t>
        </w:r>
      </w:hyperlink>
      <w:r>
        <w:rPr>
          <w:spacing w:val="-5"/>
        </w:rPr>
        <w:t xml:space="preserve"> </w:t>
      </w:r>
      <w:r>
        <w:t>should</w:t>
      </w:r>
      <w:r>
        <w:rPr>
          <w:spacing w:val="-7"/>
        </w:rPr>
        <w:t xml:space="preserve"> </w:t>
      </w:r>
      <w:r>
        <w:t>be</w:t>
      </w:r>
      <w:r>
        <w:rPr>
          <w:spacing w:val="-5"/>
        </w:rPr>
        <w:t xml:space="preserve"> </w:t>
      </w:r>
      <w:r>
        <w:t>transformed</w:t>
      </w:r>
      <w:r>
        <w:rPr>
          <w:spacing w:val="-6"/>
        </w:rPr>
        <w:t xml:space="preserve"> </w:t>
      </w:r>
      <w:r>
        <w:t>in</w:t>
      </w:r>
      <w:r>
        <w:rPr>
          <w:spacing w:val="-7"/>
        </w:rPr>
        <w:t xml:space="preserve"> </w:t>
      </w:r>
      <w:hyperlink w:anchor="_bookmark15" w:history="1">
        <w:r>
          <w:t>Eq.</w:t>
        </w:r>
        <w:r>
          <w:rPr>
            <w:spacing w:val="-9"/>
          </w:rPr>
          <w:t xml:space="preserve"> </w:t>
        </w:r>
        <w:r>
          <w:t>11</w:t>
        </w:r>
      </w:hyperlink>
      <w:r>
        <w:rPr>
          <w:spacing w:val="-7"/>
        </w:rPr>
        <w:t xml:space="preserve"> </w:t>
      </w:r>
      <w:r>
        <w:t>where</w:t>
      </w:r>
      <w:r>
        <w:rPr>
          <w:spacing w:val="-5"/>
        </w:rPr>
        <w:t xml:space="preserve"> </w:t>
      </w:r>
      <w:r>
        <w:rPr>
          <w:i/>
        </w:rPr>
        <w:t>i</w:t>
      </w:r>
      <w:r>
        <w:rPr>
          <w:i/>
          <w:spacing w:val="-8"/>
        </w:rPr>
        <w:t xml:space="preserve"> </w:t>
      </w:r>
      <w:r>
        <w:t>stands</w:t>
      </w:r>
      <w:r>
        <w:rPr>
          <w:spacing w:val="-8"/>
        </w:rPr>
        <w:t xml:space="preserve"> </w:t>
      </w:r>
      <w:r>
        <w:t>for</w:t>
      </w:r>
      <w:r>
        <w:rPr>
          <w:spacing w:val="-8"/>
        </w:rPr>
        <w:t xml:space="preserve"> </w:t>
      </w:r>
      <w:r>
        <w:t>the</w:t>
      </w:r>
      <w:r>
        <w:rPr>
          <w:spacing w:val="-8"/>
        </w:rPr>
        <w:t xml:space="preserve"> </w:t>
      </w:r>
      <w:r>
        <w:t>traffic</w:t>
      </w:r>
      <w:r>
        <w:rPr>
          <w:spacing w:val="-8"/>
        </w:rPr>
        <w:t xml:space="preserve"> </w:t>
      </w:r>
      <w:r>
        <w:t>category</w:t>
      </w:r>
      <w:r>
        <w:rPr>
          <w:spacing w:val="-7"/>
        </w:rPr>
        <w:t xml:space="preserve"> </w:t>
      </w:r>
      <w:r>
        <w:t>and</w:t>
      </w:r>
      <w:r>
        <w:rPr>
          <w:spacing w:val="-9"/>
        </w:rPr>
        <w:t xml:space="preserve"> </w:t>
      </w:r>
      <w:r>
        <w:rPr>
          <w:i/>
        </w:rPr>
        <w:t>n</w:t>
      </w:r>
      <w:r>
        <w:rPr>
          <w:i/>
          <w:spacing w:val="-6"/>
        </w:rPr>
        <w:t xml:space="preserve"> </w:t>
      </w:r>
      <w:r>
        <w:t>stands</w:t>
      </w:r>
      <w:r>
        <w:rPr>
          <w:spacing w:val="-8"/>
        </w:rPr>
        <w:t xml:space="preserve"> </w:t>
      </w:r>
      <w:r>
        <w:t>for</w:t>
      </w:r>
      <w:r>
        <w:rPr>
          <w:spacing w:val="-8"/>
        </w:rPr>
        <w:t xml:space="preserve"> </w:t>
      </w:r>
      <w:r>
        <w:t>the</w:t>
      </w:r>
      <w:r>
        <w:rPr>
          <w:spacing w:val="-8"/>
        </w:rPr>
        <w:t xml:space="preserve"> </w:t>
      </w:r>
      <w:r>
        <w:t>total amount of considered traffic categories.</w:t>
      </w:r>
    </w:p>
    <w:p w:rsidR="00FC5F77" w:rsidRDefault="00FC5F77">
      <w:pPr>
        <w:pStyle w:val="BodyText"/>
        <w:spacing w:before="34" w:after="1"/>
        <w:rPr>
          <w:sz w:val="20"/>
        </w:rPr>
      </w:pPr>
    </w:p>
    <w:tbl>
      <w:tblPr>
        <w:tblW w:w="0" w:type="auto"/>
        <w:tblInd w:w="2661" w:type="dxa"/>
        <w:tblLayout w:type="fixed"/>
        <w:tblCellMar>
          <w:left w:w="0" w:type="dxa"/>
          <w:right w:w="0" w:type="dxa"/>
        </w:tblCellMar>
        <w:tblLook w:val="01E0" w:firstRow="1" w:lastRow="1" w:firstColumn="1" w:lastColumn="1" w:noHBand="0" w:noVBand="0"/>
      </w:tblPr>
      <w:tblGrid>
        <w:gridCol w:w="4915"/>
        <w:gridCol w:w="1468"/>
      </w:tblGrid>
      <w:tr w:rsidR="00FC5F77">
        <w:trPr>
          <w:trHeight w:val="772"/>
        </w:trPr>
        <w:tc>
          <w:tcPr>
            <w:tcW w:w="4915" w:type="dxa"/>
          </w:tcPr>
          <w:p w:rsidR="00FC5F77" w:rsidRDefault="00D56F93">
            <w:pPr>
              <w:pStyle w:val="TableParagraph"/>
              <w:spacing w:line="161" w:lineRule="exact"/>
              <w:ind w:right="229"/>
              <w:rPr>
                <w:rFonts w:ascii="Cambria Math" w:eastAsia="Cambria Math"/>
                <w:sz w:val="16"/>
              </w:rPr>
            </w:pPr>
            <w:r>
              <w:rPr>
                <w:rFonts w:ascii="Cambria Math" w:eastAsia="Cambria Math"/>
                <w:spacing w:val="-10"/>
                <w:w w:val="115"/>
                <w:sz w:val="16"/>
              </w:rPr>
              <w:t>𝑛</w:t>
            </w:r>
          </w:p>
          <w:p w:rsidR="00FC5F77" w:rsidRDefault="00D56F93">
            <w:pPr>
              <w:pStyle w:val="TableParagraph"/>
              <w:spacing w:before="74" w:line="240" w:lineRule="auto"/>
              <w:ind w:left="50"/>
              <w:jc w:val="left"/>
              <w:rPr>
                <w:rFonts w:ascii="Cambria Math" w:eastAsia="Cambria Math" w:hAnsi="Cambria Math"/>
              </w:rPr>
            </w:pPr>
            <w:r>
              <w:rPr>
                <w:rFonts w:ascii="Cambria Math" w:eastAsia="Cambria Math" w:hAnsi="Cambria Math"/>
                <w:w w:val="105"/>
              </w:rPr>
              <w:t>𝑊𝑍𝐷𝐶</w:t>
            </w:r>
            <w:r>
              <w:rPr>
                <w:rFonts w:ascii="Cambria Math" w:eastAsia="Cambria Math" w:hAnsi="Cambria Math"/>
                <w:spacing w:val="17"/>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rPr>
              <w:t>𝑡</w:t>
            </w:r>
            <w:r>
              <w:rPr>
                <w:rFonts w:ascii="Cambria Math" w:eastAsia="Cambria Math" w:hAnsi="Cambria Math"/>
                <w:w w:val="105"/>
                <w:position w:val="-4"/>
                <w:sz w:val="16"/>
              </w:rPr>
              <w:t>𝑊𝑍𝐷</w:t>
            </w:r>
            <w:r>
              <w:rPr>
                <w:rFonts w:ascii="Cambria Math" w:eastAsia="Cambria Math" w:hAnsi="Cambria Math"/>
                <w:spacing w:val="21"/>
                <w:w w:val="105"/>
                <w:position w:val="-4"/>
                <w:sz w:val="16"/>
              </w:rPr>
              <w:t xml:space="preserve"> </w:t>
            </w:r>
            <w:r>
              <w:rPr>
                <w:rFonts w:ascii="Cambria Math" w:eastAsia="Cambria Math" w:hAnsi="Cambria Math"/>
                <w:w w:val="105"/>
              </w:rPr>
              <w:t>∗</w:t>
            </w:r>
            <w:r>
              <w:rPr>
                <w:rFonts w:ascii="Cambria Math" w:eastAsia="Cambria Math" w:hAnsi="Cambria Math"/>
                <w:spacing w:val="-6"/>
                <w:w w:val="105"/>
              </w:rPr>
              <w:t xml:space="preserve"> </w:t>
            </w:r>
            <w:r>
              <w:rPr>
                <w:rFonts w:ascii="Cambria Math" w:eastAsia="Cambria Math" w:hAnsi="Cambria Math"/>
                <w:w w:val="105"/>
              </w:rPr>
              <w:t>𝑡</w:t>
            </w:r>
            <w:r>
              <w:rPr>
                <w:rFonts w:ascii="Cambria Math" w:eastAsia="Cambria Math" w:hAnsi="Cambria Math"/>
                <w:w w:val="105"/>
                <w:position w:val="-4"/>
                <w:sz w:val="16"/>
              </w:rPr>
              <w:t>𝑊𝑍</w:t>
            </w:r>
            <w:r>
              <w:rPr>
                <w:rFonts w:ascii="Cambria Math" w:eastAsia="Cambria Math" w:hAnsi="Cambria Math"/>
                <w:spacing w:val="19"/>
                <w:w w:val="105"/>
                <w:position w:val="-4"/>
                <w:sz w:val="16"/>
              </w:rPr>
              <w:t xml:space="preserve"> </w:t>
            </w:r>
            <w:r>
              <w:rPr>
                <w:rFonts w:ascii="Cambria Math" w:eastAsia="Cambria Math" w:hAnsi="Cambria Math"/>
                <w:w w:val="105"/>
              </w:rPr>
              <w:t>∗</w:t>
            </w:r>
            <w:r>
              <w:rPr>
                <w:rFonts w:ascii="Cambria Math" w:eastAsia="Cambria Math" w:hAnsi="Cambria Math"/>
                <w:spacing w:val="-3"/>
                <w:w w:val="105"/>
              </w:rPr>
              <w:t xml:space="preserve"> </w:t>
            </w:r>
            <w:r>
              <w:rPr>
                <w:rFonts w:ascii="Cambria Math" w:eastAsia="Cambria Math" w:hAnsi="Cambria Math"/>
                <w:w w:val="105"/>
              </w:rPr>
              <w:t>∑</w:t>
            </w:r>
            <w:r>
              <w:rPr>
                <w:rFonts w:ascii="Cambria Math" w:eastAsia="Cambria Math" w:hAnsi="Cambria Math"/>
                <w:w w:val="105"/>
                <w:position w:val="1"/>
              </w:rPr>
              <w:t>(</w:t>
            </w:r>
            <w:r>
              <w:rPr>
                <w:rFonts w:ascii="Cambria Math" w:eastAsia="Cambria Math" w:hAnsi="Cambria Math"/>
                <w:w w:val="105"/>
              </w:rPr>
              <w:t>𝑉𝑂𝑇</w:t>
            </w:r>
            <w:r>
              <w:rPr>
                <w:rFonts w:ascii="Cambria Math" w:eastAsia="Cambria Math" w:hAnsi="Cambria Math"/>
                <w:w w:val="105"/>
                <w:position w:val="-4"/>
                <w:sz w:val="16"/>
              </w:rPr>
              <w:t>𝑖</w:t>
            </w:r>
            <w:r>
              <w:rPr>
                <w:rFonts w:ascii="Cambria Math" w:eastAsia="Cambria Math" w:hAnsi="Cambria Math"/>
                <w:spacing w:val="22"/>
                <w:w w:val="105"/>
                <w:position w:val="-4"/>
                <w:sz w:val="16"/>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spacing w:val="-2"/>
                <w:w w:val="105"/>
              </w:rPr>
              <w:t>𝐴𝐴𝐷𝑇</w:t>
            </w:r>
            <w:r>
              <w:rPr>
                <w:rFonts w:ascii="Cambria Math" w:eastAsia="Cambria Math" w:hAnsi="Cambria Math"/>
                <w:spacing w:val="-2"/>
                <w:w w:val="105"/>
                <w:position w:val="-4"/>
                <w:sz w:val="16"/>
              </w:rPr>
              <w:t>𝑖</w:t>
            </w:r>
            <w:r>
              <w:rPr>
                <w:rFonts w:ascii="Cambria Math" w:eastAsia="Cambria Math" w:hAnsi="Cambria Math"/>
                <w:spacing w:val="-2"/>
                <w:w w:val="105"/>
                <w:position w:val="1"/>
              </w:rPr>
              <w:t>)</w:t>
            </w:r>
          </w:p>
          <w:p w:rsidR="00FC5F77" w:rsidRDefault="00D56F93">
            <w:pPr>
              <w:pStyle w:val="TableParagraph"/>
              <w:spacing w:before="46" w:line="168" w:lineRule="exact"/>
              <w:ind w:right="229"/>
              <w:rPr>
                <w:rFonts w:ascii="Cambria Math" w:eastAsia="Cambria Math"/>
                <w:sz w:val="16"/>
              </w:rPr>
            </w:pPr>
            <w:r>
              <w:rPr>
                <w:rFonts w:ascii="Cambria Math" w:eastAsia="Cambria Math"/>
                <w:spacing w:val="-5"/>
                <w:w w:val="105"/>
                <w:sz w:val="16"/>
              </w:rPr>
              <w:t>𝑖=1</w:t>
            </w:r>
          </w:p>
        </w:tc>
        <w:tc>
          <w:tcPr>
            <w:tcW w:w="1468" w:type="dxa"/>
          </w:tcPr>
          <w:p w:rsidR="00FC5F77" w:rsidRDefault="00FC5F77">
            <w:pPr>
              <w:pStyle w:val="TableParagraph"/>
              <w:spacing w:before="43" w:line="240" w:lineRule="auto"/>
              <w:jc w:val="left"/>
              <w:rPr>
                <w:sz w:val="18"/>
              </w:rPr>
            </w:pPr>
          </w:p>
          <w:p w:rsidR="00FC5F77" w:rsidRDefault="00D56F93">
            <w:pPr>
              <w:pStyle w:val="TableParagraph"/>
              <w:spacing w:line="240" w:lineRule="auto"/>
              <w:ind w:left="965"/>
              <w:jc w:val="left"/>
              <w:rPr>
                <w:i/>
                <w:sz w:val="18"/>
              </w:rPr>
            </w:pPr>
            <w:bookmarkStart w:id="15" w:name="_bookmark15"/>
            <w:bookmarkEnd w:id="15"/>
            <w:r>
              <w:rPr>
                <w:i/>
                <w:color w:val="44536A"/>
                <w:sz w:val="18"/>
              </w:rPr>
              <w:t xml:space="preserve">Eq. </w:t>
            </w:r>
            <w:r>
              <w:rPr>
                <w:i/>
                <w:color w:val="44536A"/>
                <w:spacing w:val="-5"/>
                <w:sz w:val="18"/>
              </w:rPr>
              <w:t>11</w:t>
            </w:r>
          </w:p>
        </w:tc>
      </w:tr>
    </w:tbl>
    <w:p w:rsidR="00FC5F77" w:rsidRDefault="00D56F93">
      <w:pPr>
        <w:pStyle w:val="Heading1"/>
        <w:numPr>
          <w:ilvl w:val="3"/>
          <w:numId w:val="3"/>
        </w:numPr>
        <w:tabs>
          <w:tab w:val="left" w:pos="842"/>
        </w:tabs>
        <w:spacing w:before="250"/>
        <w:ind w:left="842" w:hanging="726"/>
        <w:jc w:val="both"/>
      </w:pPr>
      <w:r>
        <w:t>Accident</w:t>
      </w:r>
      <w:r>
        <w:rPr>
          <w:spacing w:val="-7"/>
        </w:rPr>
        <w:t xml:space="preserve"> </w:t>
      </w:r>
      <w:r>
        <w:t>cost</w:t>
      </w:r>
      <w:r>
        <w:rPr>
          <w:spacing w:val="-4"/>
        </w:rPr>
        <w:t xml:space="preserve"> (AC)</w:t>
      </w:r>
    </w:p>
    <w:p w:rsidR="00FC5F77" w:rsidRDefault="00D56F93">
      <w:pPr>
        <w:pStyle w:val="BodyText"/>
        <w:spacing w:before="22" w:line="259" w:lineRule="auto"/>
        <w:ind w:left="116" w:right="369"/>
        <w:jc w:val="both"/>
      </w:pPr>
      <w:r>
        <w:t xml:space="preserve">ACs are all costs incurred by road users resulting from an increase in accidents in work zones due to lane closure and more narrow lanes [50,56,58,103]. According to the framework proposed by FHWA </w:t>
      </w:r>
      <w:r>
        <w:rPr>
          <w:position w:val="2"/>
        </w:rPr>
        <w:t>[103],</w:t>
      </w:r>
      <w:r>
        <w:rPr>
          <w:spacing w:val="-1"/>
          <w:position w:val="2"/>
        </w:rPr>
        <w:t xml:space="preserve"> </w:t>
      </w:r>
      <w:r>
        <w:rPr>
          <w:position w:val="2"/>
        </w:rPr>
        <w:t>the</w:t>
      </w:r>
      <w:r>
        <w:rPr>
          <w:spacing w:val="-1"/>
          <w:position w:val="2"/>
        </w:rPr>
        <w:t xml:space="preserve"> </w:t>
      </w:r>
      <w:r>
        <w:rPr>
          <w:position w:val="2"/>
        </w:rPr>
        <w:t>first step</w:t>
      </w:r>
      <w:r>
        <w:rPr>
          <w:spacing w:val="-2"/>
          <w:position w:val="2"/>
        </w:rPr>
        <w:t xml:space="preserve"> </w:t>
      </w:r>
      <w:r>
        <w:rPr>
          <w:position w:val="2"/>
        </w:rPr>
        <w:t>is</w:t>
      </w:r>
      <w:r>
        <w:rPr>
          <w:spacing w:val="-1"/>
          <w:position w:val="2"/>
        </w:rPr>
        <w:t xml:space="preserve"> </w:t>
      </w:r>
      <w:r>
        <w:rPr>
          <w:position w:val="2"/>
        </w:rPr>
        <w:t>to determine</w:t>
      </w:r>
      <w:r>
        <w:rPr>
          <w:spacing w:val="-1"/>
          <w:position w:val="2"/>
        </w:rPr>
        <w:t xml:space="preserve"> </w:t>
      </w:r>
      <w:r>
        <w:rPr>
          <w:position w:val="2"/>
        </w:rPr>
        <w:t>the</w:t>
      </w:r>
      <w:r>
        <w:rPr>
          <w:spacing w:val="-1"/>
          <w:position w:val="2"/>
        </w:rPr>
        <w:t xml:space="preserve"> </w:t>
      </w:r>
      <w:r>
        <w:rPr>
          <w:position w:val="2"/>
        </w:rPr>
        <w:t>pre-construction</w:t>
      </w:r>
      <w:r>
        <w:rPr>
          <w:spacing w:val="-2"/>
          <w:position w:val="2"/>
        </w:rPr>
        <w:t xml:space="preserve"> </w:t>
      </w:r>
      <w:r>
        <w:rPr>
          <w:position w:val="2"/>
        </w:rPr>
        <w:t>crash</w:t>
      </w:r>
      <w:r>
        <w:rPr>
          <w:spacing w:val="-3"/>
          <w:position w:val="2"/>
        </w:rPr>
        <w:t xml:space="preserve"> </w:t>
      </w:r>
      <w:r>
        <w:rPr>
          <w:position w:val="2"/>
        </w:rPr>
        <w:t>rate</w:t>
      </w:r>
      <w:r>
        <w:rPr>
          <w:spacing w:val="-3"/>
          <w:position w:val="2"/>
        </w:rPr>
        <w:t xml:space="preserve"> </w:t>
      </w:r>
      <w:r>
        <w:rPr>
          <w:position w:val="2"/>
        </w:rPr>
        <w:t>(CR</w:t>
      </w:r>
      <w:r>
        <w:rPr>
          <w:sz w:val="14"/>
        </w:rPr>
        <w:t>PC</w:t>
      </w:r>
      <w:r>
        <w:rPr>
          <w:position w:val="2"/>
        </w:rPr>
        <w:t>).</w:t>
      </w:r>
      <w:r>
        <w:rPr>
          <w:spacing w:val="-1"/>
          <w:position w:val="2"/>
        </w:rPr>
        <w:t xml:space="preserve"> </w:t>
      </w:r>
      <w:r>
        <w:rPr>
          <w:position w:val="2"/>
        </w:rPr>
        <w:t>In</w:t>
      </w:r>
      <w:r>
        <w:rPr>
          <w:spacing w:val="-2"/>
          <w:position w:val="2"/>
        </w:rPr>
        <w:t xml:space="preserve"> </w:t>
      </w:r>
      <w:r>
        <w:rPr>
          <w:position w:val="2"/>
        </w:rPr>
        <w:t>case</w:t>
      </w:r>
      <w:r>
        <w:rPr>
          <w:spacing w:val="-1"/>
          <w:position w:val="2"/>
        </w:rPr>
        <w:t xml:space="preserve"> </w:t>
      </w:r>
      <w:r>
        <w:rPr>
          <w:position w:val="2"/>
        </w:rPr>
        <w:t>no data</w:t>
      </w:r>
      <w:r>
        <w:rPr>
          <w:spacing w:val="-1"/>
          <w:position w:val="2"/>
        </w:rPr>
        <w:t xml:space="preserve"> </w:t>
      </w:r>
      <w:r>
        <w:rPr>
          <w:position w:val="2"/>
        </w:rPr>
        <w:t>is</w:t>
      </w:r>
      <w:r>
        <w:rPr>
          <w:spacing w:val="-1"/>
          <w:position w:val="2"/>
        </w:rPr>
        <w:t xml:space="preserve"> </w:t>
      </w:r>
      <w:r>
        <w:rPr>
          <w:position w:val="2"/>
        </w:rPr>
        <w:t xml:space="preserve">available, </w:t>
      </w:r>
      <w:hyperlink w:anchor="_bookmark16" w:history="1">
        <w:r>
          <w:rPr>
            <w:position w:val="2"/>
          </w:rPr>
          <w:t>Eq. 12</w:t>
        </w:r>
      </w:hyperlink>
      <w:r>
        <w:rPr>
          <w:position w:val="2"/>
        </w:rPr>
        <w:t xml:space="preserve"> can be used to estimate CR</w:t>
      </w:r>
      <w:r>
        <w:rPr>
          <w:sz w:val="14"/>
        </w:rPr>
        <w:t>PC</w:t>
      </w:r>
      <w:r>
        <w:rPr>
          <w:position w:val="2"/>
        </w:rPr>
        <w:t>:</w:t>
      </w:r>
    </w:p>
    <w:p w:rsidR="00FC5F77" w:rsidRDefault="00FC5F77">
      <w:pPr>
        <w:pStyle w:val="BodyText"/>
        <w:spacing w:before="53"/>
        <w:rPr>
          <w:sz w:val="20"/>
        </w:rPr>
      </w:pPr>
    </w:p>
    <w:tbl>
      <w:tblPr>
        <w:tblW w:w="0" w:type="auto"/>
        <w:tblInd w:w="3086" w:type="dxa"/>
        <w:tblLayout w:type="fixed"/>
        <w:tblCellMar>
          <w:left w:w="0" w:type="dxa"/>
          <w:right w:w="0" w:type="dxa"/>
        </w:tblCellMar>
        <w:tblLook w:val="01E0" w:firstRow="1" w:lastRow="1" w:firstColumn="1" w:lastColumn="1" w:noHBand="0" w:noVBand="0"/>
      </w:tblPr>
      <w:tblGrid>
        <w:gridCol w:w="4270"/>
        <w:gridCol w:w="1686"/>
      </w:tblGrid>
      <w:tr w:rsidR="00FC5F77">
        <w:trPr>
          <w:trHeight w:val="633"/>
        </w:trPr>
        <w:tc>
          <w:tcPr>
            <w:tcW w:w="4270" w:type="dxa"/>
          </w:tcPr>
          <w:p w:rsidR="00FC5F77" w:rsidRDefault="00D56F93">
            <w:pPr>
              <w:pStyle w:val="TableParagraph"/>
              <w:spacing w:line="211" w:lineRule="exact"/>
              <w:ind w:right="359"/>
              <w:rPr>
                <w:rFonts w:ascii="Cambria Math" w:eastAsia="Cambria Math" w:hAnsi="Cambria Math"/>
              </w:rPr>
            </w:pPr>
            <w:r>
              <w:rPr>
                <w:rFonts w:ascii="Cambria Math" w:eastAsia="Cambria Math" w:hAnsi="Cambria Math"/>
                <w:w w:val="105"/>
              </w:rPr>
              <w:t>𝐴</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spacing w:val="-5"/>
                <w:w w:val="105"/>
              </w:rPr>
              <w:t>10</w:t>
            </w:r>
            <w:r>
              <w:rPr>
                <w:rFonts w:ascii="Cambria Math" w:eastAsia="Cambria Math" w:hAnsi="Cambria Math"/>
                <w:spacing w:val="-5"/>
                <w:w w:val="105"/>
                <w:vertAlign w:val="superscript"/>
              </w:rPr>
              <w:t>6</w:t>
            </w:r>
          </w:p>
          <w:p w:rsidR="00FC5F77" w:rsidRDefault="00D56F93">
            <w:pPr>
              <w:pStyle w:val="TableParagraph"/>
              <w:tabs>
                <w:tab w:val="left" w:pos="1254"/>
              </w:tabs>
              <w:spacing w:line="294" w:lineRule="exact"/>
              <w:ind w:left="50"/>
              <w:jc w:val="left"/>
              <w:rPr>
                <w:rFonts w:ascii="Cambria Math" w:eastAsia="Cambria Math" w:hAnsi="Cambria Math"/>
              </w:rPr>
            </w:pPr>
            <w:r>
              <w:rPr>
                <w:rFonts w:ascii="Cambria Math" w:eastAsia="Cambria Math" w:hAnsi="Cambria Math"/>
                <w:position w:val="16"/>
              </w:rPr>
              <w:t>𝐶𝑅</w:t>
            </w:r>
            <w:r>
              <w:rPr>
                <w:rFonts w:ascii="Cambria Math" w:eastAsia="Cambria Math" w:hAnsi="Cambria Math"/>
                <w:position w:val="12"/>
                <w:sz w:val="16"/>
              </w:rPr>
              <w:t>𝑃𝐶</w:t>
            </w:r>
            <w:r>
              <w:rPr>
                <w:rFonts w:ascii="Cambria Math" w:eastAsia="Cambria Math" w:hAnsi="Cambria Math"/>
                <w:spacing w:val="40"/>
                <w:position w:val="12"/>
                <w:sz w:val="16"/>
              </w:rPr>
              <w:t xml:space="preserve"> </w:t>
            </w:r>
            <w:r>
              <w:rPr>
                <w:rFonts w:ascii="Cambria Math" w:eastAsia="Cambria Math" w:hAnsi="Cambria Math"/>
                <w:position w:val="16"/>
              </w:rPr>
              <w:t>=</w:t>
            </w:r>
            <w:r>
              <w:rPr>
                <w:rFonts w:ascii="Cambria Math" w:eastAsia="Cambria Math" w:hAnsi="Cambria Math"/>
                <w:spacing w:val="12"/>
                <w:position w:val="16"/>
              </w:rPr>
              <w:t xml:space="preserve"> </w:t>
            </w:r>
            <w:r>
              <w:rPr>
                <w:rFonts w:ascii="Cambria Math" w:eastAsia="Cambria Math" w:hAnsi="Cambria Math"/>
                <w:spacing w:val="-10"/>
              </w:rPr>
              <w:t>𝐿</w:t>
            </w:r>
            <w:r>
              <w:rPr>
                <w:rFonts w:ascii="Cambria Math" w:eastAsia="Cambria Math" w:hAnsi="Cambria Math"/>
              </w:rPr>
              <w:tab/>
              <w:t>∗</w:t>
            </w:r>
            <w:r>
              <w:rPr>
                <w:rFonts w:ascii="Cambria Math" w:eastAsia="Cambria Math" w:hAnsi="Cambria Math"/>
                <w:spacing w:val="15"/>
              </w:rPr>
              <w:t xml:space="preserve"> </w:t>
            </w:r>
            <w:r>
              <w:rPr>
                <w:rFonts w:ascii="Cambria Math" w:eastAsia="Cambria Math" w:hAnsi="Cambria Math"/>
              </w:rPr>
              <w:t>365</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position w:val="1"/>
              </w:rPr>
              <w:t>∑</w:t>
            </w:r>
            <w:r>
              <w:rPr>
                <w:rFonts w:ascii="Cambria Math" w:eastAsia="Cambria Math" w:hAnsi="Cambria Math"/>
                <w:position w:val="1"/>
                <w:vertAlign w:val="superscript"/>
              </w:rPr>
              <w:t>𝐴𝑛𝑃</w:t>
            </w:r>
            <w:r>
              <w:rPr>
                <w:rFonts w:ascii="Cambria Math" w:eastAsia="Cambria Math" w:hAnsi="Cambria Math"/>
                <w:spacing w:val="1"/>
                <w:position w:val="1"/>
              </w:rPr>
              <w:t xml:space="preserve"> </w:t>
            </w:r>
            <w:r>
              <w:rPr>
                <w:rFonts w:ascii="Cambria Math" w:eastAsia="Cambria Math" w:hAnsi="Cambria Math"/>
                <w:spacing w:val="-4"/>
              </w:rPr>
              <w:t>𝐴𝐴𝐷𝑇</w:t>
            </w:r>
          </w:p>
          <w:p w:rsidR="00FC5F77" w:rsidRDefault="00D56F93">
            <w:pPr>
              <w:pStyle w:val="TableParagraph"/>
              <w:tabs>
                <w:tab w:val="left" w:pos="2135"/>
                <w:tab w:val="left" w:pos="3028"/>
              </w:tabs>
              <w:spacing w:line="109" w:lineRule="exact"/>
              <w:ind w:left="938"/>
              <w:jc w:val="left"/>
              <w:rPr>
                <w:rFonts w:ascii="Cambria Math" w:eastAsia="Cambria Math"/>
                <w:sz w:val="16"/>
              </w:rPr>
            </w:pPr>
            <w:r>
              <w:rPr>
                <w:rFonts w:ascii="Cambria Math" w:eastAsia="Cambria Math"/>
                <w:spacing w:val="-5"/>
                <w:w w:val="105"/>
                <w:position w:val="2"/>
                <w:sz w:val="16"/>
              </w:rPr>
              <w:t>𝑊𝑍</w:t>
            </w:r>
            <w:r>
              <w:rPr>
                <w:rFonts w:ascii="Cambria Math" w:eastAsia="Cambria Math"/>
                <w:position w:val="2"/>
                <w:sz w:val="16"/>
              </w:rPr>
              <w:tab/>
            </w:r>
            <w:r>
              <w:rPr>
                <w:rFonts w:ascii="Cambria Math" w:eastAsia="Cambria Math"/>
                <w:spacing w:val="-5"/>
                <w:w w:val="105"/>
                <w:sz w:val="16"/>
              </w:rPr>
              <w:t>𝑖=1</w:t>
            </w:r>
            <w:r>
              <w:rPr>
                <w:rFonts w:ascii="Cambria Math" w:eastAsia="Cambria Math"/>
                <w:sz w:val="16"/>
              </w:rPr>
              <w:tab/>
            </w:r>
            <w:r>
              <w:rPr>
                <w:rFonts w:ascii="Cambria Math" w:eastAsia="Cambria Math"/>
                <w:spacing w:val="-10"/>
                <w:w w:val="105"/>
                <w:position w:val="2"/>
                <w:sz w:val="16"/>
              </w:rPr>
              <w:t>𝑖</w:t>
            </w:r>
          </w:p>
        </w:tc>
        <w:tc>
          <w:tcPr>
            <w:tcW w:w="1686" w:type="dxa"/>
          </w:tcPr>
          <w:p w:rsidR="00FC5F77" w:rsidRDefault="00D56F93">
            <w:pPr>
              <w:pStyle w:val="TableParagraph"/>
              <w:spacing w:before="184" w:line="240" w:lineRule="auto"/>
              <w:ind w:right="48"/>
              <w:jc w:val="right"/>
              <w:rPr>
                <w:i/>
                <w:sz w:val="18"/>
              </w:rPr>
            </w:pPr>
            <w:bookmarkStart w:id="16" w:name="_bookmark16"/>
            <w:bookmarkEnd w:id="16"/>
            <w:r>
              <w:rPr>
                <w:i/>
                <w:color w:val="44536A"/>
                <w:sz w:val="18"/>
              </w:rPr>
              <w:t xml:space="preserve">Eq. </w:t>
            </w:r>
            <w:r>
              <w:rPr>
                <w:i/>
                <w:color w:val="44536A"/>
                <w:spacing w:val="-5"/>
                <w:sz w:val="18"/>
              </w:rPr>
              <w:t>12</w:t>
            </w:r>
          </w:p>
        </w:tc>
      </w:tr>
    </w:tbl>
    <w:p w:rsidR="00FC5F77" w:rsidRDefault="00D56F93">
      <w:pPr>
        <w:pStyle w:val="BodyText"/>
        <w:spacing w:before="249" w:line="259" w:lineRule="auto"/>
        <w:ind w:left="116" w:right="371"/>
        <w:jc w:val="both"/>
      </w:pPr>
      <w:r>
        <w:rPr>
          <w:position w:val="2"/>
        </w:rPr>
        <w:t>Where</w:t>
      </w:r>
      <w:r>
        <w:rPr>
          <w:spacing w:val="-13"/>
          <w:position w:val="2"/>
        </w:rPr>
        <w:t xml:space="preserve"> </w:t>
      </w:r>
      <w:r>
        <w:rPr>
          <w:i/>
          <w:position w:val="2"/>
        </w:rPr>
        <w:t>CR</w:t>
      </w:r>
      <w:r>
        <w:rPr>
          <w:i/>
          <w:sz w:val="14"/>
        </w:rPr>
        <w:t>PC</w:t>
      </w:r>
      <w:r>
        <w:rPr>
          <w:i/>
          <w:spacing w:val="-8"/>
          <w:sz w:val="14"/>
        </w:rPr>
        <w:t xml:space="preserve"> </w:t>
      </w:r>
      <w:r>
        <w:rPr>
          <w:position w:val="2"/>
        </w:rPr>
        <w:t>is</w:t>
      </w:r>
      <w:r>
        <w:rPr>
          <w:spacing w:val="-12"/>
          <w:position w:val="2"/>
        </w:rPr>
        <w:t xml:space="preserve"> </w:t>
      </w:r>
      <w:r>
        <w:rPr>
          <w:position w:val="2"/>
        </w:rPr>
        <w:t>the</w:t>
      </w:r>
      <w:r>
        <w:rPr>
          <w:spacing w:val="-13"/>
          <w:position w:val="2"/>
        </w:rPr>
        <w:t xml:space="preserve"> </w:t>
      </w:r>
      <w:r>
        <w:rPr>
          <w:position w:val="2"/>
        </w:rPr>
        <w:t>pre-construction</w:t>
      </w:r>
      <w:r>
        <w:rPr>
          <w:spacing w:val="-12"/>
          <w:position w:val="2"/>
        </w:rPr>
        <w:t xml:space="preserve"> </w:t>
      </w:r>
      <w:r>
        <w:rPr>
          <w:position w:val="2"/>
        </w:rPr>
        <w:t>crash</w:t>
      </w:r>
      <w:r>
        <w:rPr>
          <w:spacing w:val="-13"/>
          <w:position w:val="2"/>
        </w:rPr>
        <w:t xml:space="preserve"> </w:t>
      </w:r>
      <w:r>
        <w:rPr>
          <w:position w:val="2"/>
        </w:rPr>
        <w:t>rate</w:t>
      </w:r>
      <w:r>
        <w:rPr>
          <w:spacing w:val="-12"/>
          <w:position w:val="2"/>
        </w:rPr>
        <w:t xml:space="preserve"> </w:t>
      </w:r>
      <w:r>
        <w:rPr>
          <w:position w:val="2"/>
        </w:rPr>
        <w:t>per</w:t>
      </w:r>
      <w:r>
        <w:rPr>
          <w:spacing w:val="-12"/>
          <w:position w:val="2"/>
        </w:rPr>
        <w:t xml:space="preserve"> </w:t>
      </w:r>
      <w:r>
        <w:rPr>
          <w:position w:val="2"/>
        </w:rPr>
        <w:t>million</w:t>
      </w:r>
      <w:r>
        <w:rPr>
          <w:spacing w:val="-13"/>
          <w:position w:val="2"/>
        </w:rPr>
        <w:t xml:space="preserve"> </w:t>
      </w:r>
      <w:r>
        <w:rPr>
          <w:position w:val="2"/>
        </w:rPr>
        <w:t>vehicle</w:t>
      </w:r>
      <w:r>
        <w:rPr>
          <w:spacing w:val="-12"/>
          <w:position w:val="2"/>
        </w:rPr>
        <w:t xml:space="preserve"> </w:t>
      </w:r>
      <w:r>
        <w:rPr>
          <w:position w:val="2"/>
        </w:rPr>
        <w:t>km</w:t>
      </w:r>
      <w:r>
        <w:rPr>
          <w:spacing w:val="-13"/>
          <w:position w:val="2"/>
        </w:rPr>
        <w:t xml:space="preserve"> </w:t>
      </w:r>
      <w:r>
        <w:rPr>
          <w:position w:val="2"/>
        </w:rPr>
        <w:t>of</w:t>
      </w:r>
      <w:r>
        <w:rPr>
          <w:spacing w:val="-12"/>
          <w:position w:val="2"/>
        </w:rPr>
        <w:t xml:space="preserve"> </w:t>
      </w:r>
      <w:r>
        <w:rPr>
          <w:position w:val="2"/>
        </w:rPr>
        <w:t>travel,</w:t>
      </w:r>
      <w:r>
        <w:rPr>
          <w:spacing w:val="-13"/>
          <w:position w:val="2"/>
        </w:rPr>
        <w:t xml:space="preserve"> </w:t>
      </w:r>
      <w:r>
        <w:rPr>
          <w:i/>
          <w:position w:val="2"/>
        </w:rPr>
        <w:t>AnP</w:t>
      </w:r>
      <w:r>
        <w:rPr>
          <w:i/>
          <w:spacing w:val="-12"/>
          <w:position w:val="2"/>
        </w:rPr>
        <w:t xml:space="preserve"> </w:t>
      </w:r>
      <w:r>
        <w:rPr>
          <w:position w:val="2"/>
        </w:rPr>
        <w:t>in</w:t>
      </w:r>
      <w:r>
        <w:rPr>
          <w:spacing w:val="-12"/>
          <w:position w:val="2"/>
        </w:rPr>
        <w:t xml:space="preserve"> </w:t>
      </w:r>
      <w:r>
        <w:rPr>
          <w:position w:val="2"/>
        </w:rPr>
        <w:t>the</w:t>
      </w:r>
      <w:r>
        <w:rPr>
          <w:spacing w:val="-13"/>
          <w:position w:val="2"/>
        </w:rPr>
        <w:t xml:space="preserve"> </w:t>
      </w:r>
      <w:r>
        <w:rPr>
          <w:position w:val="2"/>
        </w:rPr>
        <w:t>analysis</w:t>
      </w:r>
      <w:r>
        <w:rPr>
          <w:spacing w:val="-12"/>
          <w:position w:val="2"/>
        </w:rPr>
        <w:t xml:space="preserve"> </w:t>
      </w:r>
      <w:r>
        <w:rPr>
          <w:position w:val="2"/>
        </w:rPr>
        <w:t xml:space="preserve">period in years, </w:t>
      </w:r>
      <w:r>
        <w:rPr>
          <w:i/>
          <w:position w:val="2"/>
        </w:rPr>
        <w:t xml:space="preserve">A </w:t>
      </w:r>
      <w:r>
        <w:rPr>
          <w:position w:val="2"/>
        </w:rPr>
        <w:t xml:space="preserve">is the number of crashes along the project for the analysis period, </w:t>
      </w:r>
      <w:r>
        <w:rPr>
          <w:i/>
          <w:position w:val="2"/>
        </w:rPr>
        <w:t>L</w:t>
      </w:r>
      <w:r>
        <w:rPr>
          <w:i/>
          <w:sz w:val="14"/>
        </w:rPr>
        <w:t>WZ</w:t>
      </w:r>
      <w:r>
        <w:rPr>
          <w:i/>
          <w:spacing w:val="22"/>
          <w:sz w:val="14"/>
        </w:rPr>
        <w:t xml:space="preserve"> </w:t>
      </w:r>
      <w:r>
        <w:rPr>
          <w:position w:val="2"/>
        </w:rPr>
        <w:t xml:space="preserve">is the length of the work zone in km and </w:t>
      </w:r>
      <w:r>
        <w:rPr>
          <w:i/>
          <w:position w:val="2"/>
        </w:rPr>
        <w:t>AADT</w:t>
      </w:r>
      <w:r>
        <w:rPr>
          <w:i/>
          <w:sz w:val="14"/>
        </w:rPr>
        <w:t>i</w:t>
      </w:r>
      <w:r>
        <w:rPr>
          <w:i/>
          <w:spacing w:val="23"/>
          <w:sz w:val="14"/>
        </w:rPr>
        <w:t xml:space="preserve"> </w:t>
      </w:r>
      <w:r>
        <w:rPr>
          <w:position w:val="2"/>
        </w:rPr>
        <w:t>is the annual average daily traffic in year i of the analysis period.</w:t>
      </w:r>
    </w:p>
    <w:p w:rsidR="00FC5F77" w:rsidRDefault="00FC5F77">
      <w:pPr>
        <w:pStyle w:val="BodyText"/>
        <w:spacing w:before="21"/>
      </w:pPr>
    </w:p>
    <w:p w:rsidR="00FC5F77" w:rsidRDefault="00D56F93">
      <w:pPr>
        <w:pStyle w:val="BodyText"/>
        <w:ind w:left="116"/>
        <w:jc w:val="both"/>
      </w:pPr>
      <w:r>
        <w:t>Afterwards,</w:t>
      </w:r>
      <w:r>
        <w:rPr>
          <w:spacing w:val="-7"/>
        </w:rPr>
        <w:t xml:space="preserve"> </w:t>
      </w:r>
      <w:r>
        <w:t>the</w:t>
      </w:r>
      <w:r>
        <w:rPr>
          <w:spacing w:val="-5"/>
        </w:rPr>
        <w:t xml:space="preserve"> </w:t>
      </w:r>
      <w:r>
        <w:t>accident</w:t>
      </w:r>
      <w:r>
        <w:rPr>
          <w:spacing w:val="-6"/>
        </w:rPr>
        <w:t xml:space="preserve"> </w:t>
      </w:r>
      <w:r>
        <w:t>cost</w:t>
      </w:r>
      <w:r>
        <w:rPr>
          <w:spacing w:val="-4"/>
        </w:rPr>
        <w:t xml:space="preserve"> </w:t>
      </w:r>
      <w:r>
        <w:t>can</w:t>
      </w:r>
      <w:r>
        <w:rPr>
          <w:spacing w:val="-4"/>
        </w:rPr>
        <w:t xml:space="preserve"> </w:t>
      </w:r>
      <w:r>
        <w:t>be</w:t>
      </w:r>
      <w:r>
        <w:rPr>
          <w:spacing w:val="-4"/>
        </w:rPr>
        <w:t xml:space="preserve"> </w:t>
      </w:r>
      <w:r>
        <w:t>determined</w:t>
      </w:r>
      <w:r>
        <w:rPr>
          <w:spacing w:val="-3"/>
        </w:rPr>
        <w:t xml:space="preserve"> </w:t>
      </w:r>
      <w:r>
        <w:t>using</w:t>
      </w:r>
      <w:r>
        <w:rPr>
          <w:spacing w:val="43"/>
        </w:rPr>
        <w:t xml:space="preserve"> </w:t>
      </w:r>
      <w:hyperlink w:anchor="_bookmark17" w:history="1">
        <w:r>
          <w:t>Eq.</w:t>
        </w:r>
        <w:r>
          <w:rPr>
            <w:spacing w:val="-4"/>
          </w:rPr>
          <w:t xml:space="preserve"> </w:t>
        </w:r>
        <w:r>
          <w:rPr>
            <w:spacing w:val="-5"/>
          </w:rPr>
          <w:t>13</w:t>
        </w:r>
      </w:hyperlink>
      <w:r>
        <w:rPr>
          <w:spacing w:val="-5"/>
        </w:rPr>
        <w:t>:</w:t>
      </w:r>
    </w:p>
    <w:p w:rsidR="00FC5F77" w:rsidRDefault="00FC5F77">
      <w:pPr>
        <w:pStyle w:val="BodyText"/>
        <w:spacing w:before="106"/>
        <w:rPr>
          <w:sz w:val="20"/>
        </w:rPr>
      </w:pPr>
    </w:p>
    <w:tbl>
      <w:tblPr>
        <w:tblW w:w="0" w:type="auto"/>
        <w:tblInd w:w="1931" w:type="dxa"/>
        <w:tblLayout w:type="fixed"/>
        <w:tblCellMar>
          <w:left w:w="0" w:type="dxa"/>
          <w:right w:w="0" w:type="dxa"/>
        </w:tblCellMar>
        <w:tblLook w:val="01E0" w:firstRow="1" w:lastRow="1" w:firstColumn="1" w:lastColumn="1" w:noHBand="0" w:noVBand="0"/>
      </w:tblPr>
      <w:tblGrid>
        <w:gridCol w:w="6004"/>
        <w:gridCol w:w="1109"/>
      </w:tblGrid>
      <w:tr w:rsidR="00FC5F77">
        <w:trPr>
          <w:trHeight w:val="253"/>
        </w:trPr>
        <w:tc>
          <w:tcPr>
            <w:tcW w:w="6004" w:type="dxa"/>
          </w:tcPr>
          <w:p w:rsidR="00FC5F77" w:rsidRDefault="00D56F93">
            <w:pPr>
              <w:pStyle w:val="TableParagraph"/>
              <w:spacing w:line="233" w:lineRule="exact"/>
              <w:ind w:left="50"/>
              <w:jc w:val="left"/>
              <w:rPr>
                <w:rFonts w:ascii="Cambria Math" w:eastAsia="Cambria Math" w:hAnsi="Cambria Math"/>
              </w:rPr>
            </w:pPr>
            <w:r>
              <w:rPr>
                <w:rFonts w:ascii="Cambria Math" w:eastAsia="Cambria Math" w:hAnsi="Cambria Math"/>
              </w:rPr>
              <w:t>𝐴𝐶</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56"/>
              </w:rPr>
              <w:t xml:space="preserve"> </w:t>
            </w:r>
            <w:r>
              <w:rPr>
                <w:rFonts w:ascii="Cambria Math" w:eastAsia="Cambria Math" w:hAnsi="Cambria Math"/>
              </w:rPr>
              <w:t>𝐶𝑅</w:t>
            </w:r>
            <w:r>
              <w:rPr>
                <w:rFonts w:ascii="Cambria Math" w:eastAsia="Cambria Math" w:hAnsi="Cambria Math"/>
                <w:position w:val="-4"/>
                <w:sz w:val="16"/>
              </w:rPr>
              <w:t>𝑃𝐶</w:t>
            </w:r>
            <w:r>
              <w:rPr>
                <w:rFonts w:ascii="Cambria Math" w:eastAsia="Cambria Math" w:hAnsi="Cambria Math"/>
                <w:spacing w:val="25"/>
                <w:position w:val="-4"/>
                <w:sz w:val="16"/>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𝐶𝑀𝐹</w:t>
            </w:r>
            <w:r>
              <w:rPr>
                <w:rFonts w:ascii="Cambria Math" w:eastAsia="Cambria Math" w:hAnsi="Cambria Math"/>
                <w:position w:val="-4"/>
                <w:sz w:val="16"/>
              </w:rPr>
              <w:t>𝐿𝐶</w:t>
            </w:r>
            <w:r>
              <w:rPr>
                <w:rFonts w:ascii="Cambria Math" w:eastAsia="Cambria Math" w:hAnsi="Cambria Math"/>
                <w:spacing w:val="22"/>
                <w:position w:val="-4"/>
                <w:sz w:val="16"/>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𝐶𝑀𝐹</w:t>
            </w:r>
            <w:r>
              <w:rPr>
                <w:rFonts w:ascii="Cambria Math" w:eastAsia="Cambria Math" w:hAnsi="Cambria Math"/>
                <w:position w:val="-4"/>
                <w:sz w:val="16"/>
              </w:rPr>
              <w:t>𝑆𝑀</w:t>
            </w:r>
            <w:r>
              <w:rPr>
                <w:rFonts w:ascii="Cambria Math" w:eastAsia="Cambria Math" w:hAnsi="Cambria Math"/>
                <w:spacing w:val="21"/>
                <w:position w:val="-4"/>
                <w:sz w:val="1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𝑡</w:t>
            </w:r>
            <w:r>
              <w:rPr>
                <w:rFonts w:ascii="Cambria Math" w:eastAsia="Cambria Math" w:hAnsi="Cambria Math"/>
                <w:position w:val="-4"/>
                <w:sz w:val="16"/>
              </w:rPr>
              <w:t>𝑊𝑍</w:t>
            </w:r>
            <w:r>
              <w:rPr>
                <w:rFonts w:ascii="Cambria Math" w:eastAsia="Cambria Math" w:hAnsi="Cambria Math"/>
                <w:spacing w:val="19"/>
                <w:position w:val="-4"/>
                <w:sz w:val="16"/>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𝐴𝐴𝐷𝑇 ∗</w:t>
            </w:r>
            <w:r>
              <w:rPr>
                <w:rFonts w:ascii="Cambria Math" w:eastAsia="Cambria Math" w:hAnsi="Cambria Math"/>
                <w:spacing w:val="-2"/>
              </w:rPr>
              <w:t xml:space="preserve"> </w:t>
            </w:r>
            <w:r>
              <w:rPr>
                <w:rFonts w:ascii="Cambria Math" w:eastAsia="Cambria Math" w:hAnsi="Cambria Math"/>
              </w:rPr>
              <w:t>𝐿</w:t>
            </w:r>
            <w:r>
              <w:rPr>
                <w:rFonts w:ascii="Cambria Math" w:eastAsia="Cambria Math" w:hAnsi="Cambria Math"/>
                <w:position w:val="-4"/>
                <w:sz w:val="16"/>
              </w:rPr>
              <w:t>𝑊𝑍</w:t>
            </w:r>
            <w:r>
              <w:rPr>
                <w:rFonts w:ascii="Cambria Math" w:eastAsia="Cambria Math" w:hAnsi="Cambria Math"/>
                <w:spacing w:val="19"/>
                <w:position w:val="-4"/>
                <w:sz w:val="16"/>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5"/>
              </w:rPr>
              <w:t>𝑈𝐴𝐶</w:t>
            </w:r>
          </w:p>
        </w:tc>
        <w:tc>
          <w:tcPr>
            <w:tcW w:w="1109" w:type="dxa"/>
          </w:tcPr>
          <w:p w:rsidR="00FC5F77" w:rsidRDefault="00D56F93">
            <w:pPr>
              <w:pStyle w:val="TableParagraph"/>
              <w:spacing w:line="208" w:lineRule="exact"/>
              <w:ind w:left="606"/>
              <w:jc w:val="left"/>
              <w:rPr>
                <w:i/>
                <w:sz w:val="18"/>
              </w:rPr>
            </w:pPr>
            <w:bookmarkStart w:id="17" w:name="_bookmark17"/>
            <w:bookmarkEnd w:id="17"/>
            <w:r>
              <w:rPr>
                <w:i/>
                <w:color w:val="44536A"/>
                <w:sz w:val="18"/>
              </w:rPr>
              <w:t xml:space="preserve">Eq. </w:t>
            </w:r>
            <w:r>
              <w:rPr>
                <w:i/>
                <w:color w:val="44536A"/>
                <w:spacing w:val="-5"/>
                <w:sz w:val="18"/>
              </w:rPr>
              <w:t>13</w:t>
            </w:r>
          </w:p>
        </w:tc>
      </w:tr>
    </w:tbl>
    <w:p w:rsidR="00FC5F77" w:rsidRDefault="00D56F93">
      <w:pPr>
        <w:pStyle w:val="BodyText"/>
        <w:spacing w:before="268" w:line="259" w:lineRule="auto"/>
        <w:ind w:left="116" w:right="371"/>
        <w:jc w:val="both"/>
      </w:pPr>
      <w:r>
        <w:rPr>
          <w:position w:val="2"/>
        </w:rPr>
        <w:t>Where</w:t>
      </w:r>
      <w:r>
        <w:rPr>
          <w:spacing w:val="-3"/>
          <w:position w:val="2"/>
        </w:rPr>
        <w:t xml:space="preserve"> </w:t>
      </w:r>
      <w:r>
        <w:rPr>
          <w:i/>
          <w:position w:val="2"/>
        </w:rPr>
        <w:t>AC</w:t>
      </w:r>
      <w:r>
        <w:rPr>
          <w:i/>
          <w:spacing w:val="-1"/>
          <w:position w:val="2"/>
        </w:rPr>
        <w:t xml:space="preserve"> </w:t>
      </w:r>
      <w:r>
        <w:rPr>
          <w:position w:val="2"/>
        </w:rPr>
        <w:t>is</w:t>
      </w:r>
      <w:r>
        <w:rPr>
          <w:spacing w:val="-4"/>
          <w:position w:val="2"/>
        </w:rPr>
        <w:t xml:space="preserve"> </w:t>
      </w:r>
      <w:r>
        <w:rPr>
          <w:position w:val="2"/>
        </w:rPr>
        <w:t>the</w:t>
      </w:r>
      <w:r>
        <w:rPr>
          <w:spacing w:val="-3"/>
          <w:position w:val="2"/>
        </w:rPr>
        <w:t xml:space="preserve"> </w:t>
      </w:r>
      <w:r>
        <w:rPr>
          <w:position w:val="2"/>
        </w:rPr>
        <w:t>accident</w:t>
      </w:r>
      <w:r>
        <w:rPr>
          <w:spacing w:val="-3"/>
          <w:position w:val="2"/>
        </w:rPr>
        <w:t xml:space="preserve"> </w:t>
      </w:r>
      <w:r>
        <w:rPr>
          <w:position w:val="2"/>
        </w:rPr>
        <w:t>cost</w:t>
      </w:r>
      <w:r>
        <w:rPr>
          <w:spacing w:val="-3"/>
          <w:position w:val="2"/>
        </w:rPr>
        <w:t xml:space="preserve"> </w:t>
      </w:r>
      <w:r>
        <w:rPr>
          <w:position w:val="2"/>
        </w:rPr>
        <w:t>related</w:t>
      </w:r>
      <w:r>
        <w:rPr>
          <w:spacing w:val="-4"/>
          <w:position w:val="2"/>
        </w:rPr>
        <w:t xml:space="preserve"> </w:t>
      </w:r>
      <w:r>
        <w:rPr>
          <w:position w:val="2"/>
        </w:rPr>
        <w:t>to</w:t>
      </w:r>
      <w:r>
        <w:rPr>
          <w:spacing w:val="-2"/>
          <w:position w:val="2"/>
        </w:rPr>
        <w:t xml:space="preserve"> </w:t>
      </w:r>
      <w:r>
        <w:rPr>
          <w:position w:val="2"/>
        </w:rPr>
        <w:t>road</w:t>
      </w:r>
      <w:r>
        <w:rPr>
          <w:spacing w:val="-2"/>
          <w:position w:val="2"/>
        </w:rPr>
        <w:t xml:space="preserve"> </w:t>
      </w:r>
      <w:r>
        <w:rPr>
          <w:position w:val="2"/>
        </w:rPr>
        <w:t xml:space="preserve">construction, </w:t>
      </w:r>
      <w:r>
        <w:rPr>
          <w:i/>
          <w:position w:val="2"/>
        </w:rPr>
        <w:t>CR</w:t>
      </w:r>
      <w:r>
        <w:rPr>
          <w:i/>
          <w:sz w:val="14"/>
        </w:rPr>
        <w:t>PC</w:t>
      </w:r>
      <w:r>
        <w:rPr>
          <w:i/>
          <w:spacing w:val="16"/>
          <w:sz w:val="14"/>
        </w:rPr>
        <w:t xml:space="preserve"> </w:t>
      </w:r>
      <w:r>
        <w:rPr>
          <w:position w:val="2"/>
        </w:rPr>
        <w:t>is</w:t>
      </w:r>
      <w:r>
        <w:rPr>
          <w:spacing w:val="-4"/>
          <w:position w:val="2"/>
        </w:rPr>
        <w:t xml:space="preserve"> </w:t>
      </w:r>
      <w:r>
        <w:rPr>
          <w:position w:val="2"/>
        </w:rPr>
        <w:t>the</w:t>
      </w:r>
      <w:r>
        <w:rPr>
          <w:spacing w:val="-3"/>
          <w:position w:val="2"/>
        </w:rPr>
        <w:t xml:space="preserve"> </w:t>
      </w:r>
      <w:r>
        <w:rPr>
          <w:position w:val="2"/>
        </w:rPr>
        <w:t>pre-construction</w:t>
      </w:r>
      <w:r>
        <w:rPr>
          <w:spacing w:val="-4"/>
          <w:position w:val="2"/>
        </w:rPr>
        <w:t xml:space="preserve"> </w:t>
      </w:r>
      <w:r>
        <w:rPr>
          <w:position w:val="2"/>
        </w:rPr>
        <w:t>crash</w:t>
      </w:r>
      <w:r>
        <w:rPr>
          <w:spacing w:val="-2"/>
          <w:position w:val="2"/>
        </w:rPr>
        <w:t xml:space="preserve"> </w:t>
      </w:r>
      <w:r>
        <w:rPr>
          <w:position w:val="2"/>
        </w:rPr>
        <w:t>rate</w:t>
      </w:r>
      <w:r>
        <w:rPr>
          <w:spacing w:val="-1"/>
          <w:position w:val="2"/>
        </w:rPr>
        <w:t xml:space="preserve"> </w:t>
      </w:r>
      <w:r>
        <w:rPr>
          <w:position w:val="2"/>
        </w:rPr>
        <w:t xml:space="preserve">per km, </w:t>
      </w:r>
      <w:r>
        <w:rPr>
          <w:i/>
          <w:position w:val="2"/>
        </w:rPr>
        <w:t>CMF</w:t>
      </w:r>
      <w:r>
        <w:rPr>
          <w:i/>
          <w:sz w:val="14"/>
        </w:rPr>
        <w:t>LC</w:t>
      </w:r>
      <w:r>
        <w:rPr>
          <w:i/>
          <w:spacing w:val="37"/>
          <w:sz w:val="14"/>
        </w:rPr>
        <w:t xml:space="preserve"> </w:t>
      </w:r>
      <w:r>
        <w:rPr>
          <w:position w:val="2"/>
        </w:rPr>
        <w:t>is a crash modification factor (CMF) due to an increase in crashes after lane closure (as presented,</w:t>
      </w:r>
      <w:r>
        <w:rPr>
          <w:spacing w:val="-11"/>
          <w:position w:val="2"/>
        </w:rPr>
        <w:t xml:space="preserve"> </w:t>
      </w:r>
      <w:r>
        <w:rPr>
          <w:position w:val="2"/>
        </w:rPr>
        <w:t>for</w:t>
      </w:r>
      <w:r>
        <w:rPr>
          <w:spacing w:val="-11"/>
          <w:position w:val="2"/>
        </w:rPr>
        <w:t xml:space="preserve"> </w:t>
      </w:r>
      <w:r>
        <w:rPr>
          <w:position w:val="2"/>
        </w:rPr>
        <w:t>example,</w:t>
      </w:r>
      <w:r>
        <w:rPr>
          <w:spacing w:val="-10"/>
          <w:position w:val="2"/>
        </w:rPr>
        <w:t xml:space="preserve"> </w:t>
      </w:r>
      <w:r>
        <w:rPr>
          <w:position w:val="2"/>
        </w:rPr>
        <w:t>in</w:t>
      </w:r>
      <w:r>
        <w:rPr>
          <w:spacing w:val="-13"/>
          <w:position w:val="2"/>
        </w:rPr>
        <w:t xml:space="preserve"> </w:t>
      </w:r>
      <w:hyperlink w:anchor="_bookmark18" w:history="1">
        <w:r>
          <w:rPr>
            <w:position w:val="2"/>
          </w:rPr>
          <w:t>Table</w:t>
        </w:r>
        <w:r>
          <w:rPr>
            <w:spacing w:val="-10"/>
            <w:position w:val="2"/>
          </w:rPr>
          <w:t xml:space="preserve"> </w:t>
        </w:r>
        <w:r>
          <w:rPr>
            <w:position w:val="2"/>
          </w:rPr>
          <w:t>5</w:t>
        </w:r>
      </w:hyperlink>
      <w:r>
        <w:rPr>
          <w:position w:val="2"/>
        </w:rPr>
        <w:t>),</w:t>
      </w:r>
      <w:r>
        <w:rPr>
          <w:spacing w:val="-13"/>
          <w:position w:val="2"/>
        </w:rPr>
        <w:t xml:space="preserve"> </w:t>
      </w:r>
      <w:r>
        <w:rPr>
          <w:i/>
          <w:position w:val="2"/>
        </w:rPr>
        <w:t>CMF</w:t>
      </w:r>
      <w:r>
        <w:rPr>
          <w:i/>
          <w:sz w:val="14"/>
        </w:rPr>
        <w:t>SM</w:t>
      </w:r>
      <w:r>
        <w:rPr>
          <w:i/>
          <w:spacing w:val="9"/>
          <w:sz w:val="14"/>
        </w:rPr>
        <w:t xml:space="preserve"> </w:t>
      </w:r>
      <w:r>
        <w:rPr>
          <w:position w:val="2"/>
        </w:rPr>
        <w:t>is</w:t>
      </w:r>
      <w:r>
        <w:rPr>
          <w:spacing w:val="-11"/>
          <w:position w:val="2"/>
        </w:rPr>
        <w:t xml:space="preserve"> </w:t>
      </w:r>
      <w:r>
        <w:rPr>
          <w:position w:val="2"/>
        </w:rPr>
        <w:t>a</w:t>
      </w:r>
      <w:r>
        <w:rPr>
          <w:spacing w:val="-11"/>
          <w:position w:val="2"/>
        </w:rPr>
        <w:t xml:space="preserve"> </w:t>
      </w:r>
      <w:r>
        <w:rPr>
          <w:position w:val="2"/>
        </w:rPr>
        <w:t>CMF</w:t>
      </w:r>
      <w:r>
        <w:rPr>
          <w:spacing w:val="-11"/>
          <w:position w:val="2"/>
        </w:rPr>
        <w:t xml:space="preserve"> </w:t>
      </w:r>
      <w:r>
        <w:rPr>
          <w:position w:val="2"/>
        </w:rPr>
        <w:t>due</w:t>
      </w:r>
      <w:r>
        <w:rPr>
          <w:spacing w:val="-10"/>
          <w:position w:val="2"/>
        </w:rPr>
        <w:t xml:space="preserve"> </w:t>
      </w:r>
      <w:r>
        <w:rPr>
          <w:position w:val="2"/>
        </w:rPr>
        <w:t>to</w:t>
      </w:r>
      <w:r>
        <w:rPr>
          <w:spacing w:val="-9"/>
          <w:position w:val="2"/>
        </w:rPr>
        <w:t xml:space="preserve"> </w:t>
      </w:r>
      <w:r>
        <w:rPr>
          <w:position w:val="2"/>
        </w:rPr>
        <w:t>a</w:t>
      </w:r>
      <w:r>
        <w:rPr>
          <w:spacing w:val="-11"/>
          <w:position w:val="2"/>
        </w:rPr>
        <w:t xml:space="preserve"> </w:t>
      </w:r>
      <w:r>
        <w:rPr>
          <w:position w:val="2"/>
        </w:rPr>
        <w:t>decrease</w:t>
      </w:r>
      <w:r>
        <w:rPr>
          <w:spacing w:val="-10"/>
          <w:position w:val="2"/>
        </w:rPr>
        <w:t xml:space="preserve"> </w:t>
      </w:r>
      <w:r>
        <w:rPr>
          <w:position w:val="2"/>
        </w:rPr>
        <w:t>in</w:t>
      </w:r>
      <w:r>
        <w:rPr>
          <w:spacing w:val="-12"/>
          <w:position w:val="2"/>
        </w:rPr>
        <w:t xml:space="preserve"> </w:t>
      </w:r>
      <w:r>
        <w:rPr>
          <w:position w:val="2"/>
        </w:rPr>
        <w:t>crashes</w:t>
      </w:r>
      <w:r>
        <w:rPr>
          <w:spacing w:val="-10"/>
          <w:position w:val="2"/>
        </w:rPr>
        <w:t xml:space="preserve"> </w:t>
      </w:r>
      <w:r>
        <w:rPr>
          <w:position w:val="2"/>
        </w:rPr>
        <w:t>after</w:t>
      </w:r>
      <w:r>
        <w:rPr>
          <w:spacing w:val="-11"/>
          <w:position w:val="2"/>
        </w:rPr>
        <w:t xml:space="preserve"> </w:t>
      </w:r>
      <w:r>
        <w:rPr>
          <w:position w:val="2"/>
        </w:rPr>
        <w:t>safety</w:t>
      </w:r>
      <w:r>
        <w:rPr>
          <w:spacing w:val="-12"/>
          <w:position w:val="2"/>
        </w:rPr>
        <w:t xml:space="preserve"> </w:t>
      </w:r>
      <w:r>
        <w:rPr>
          <w:position w:val="2"/>
        </w:rPr>
        <w:t xml:space="preserve">measures, </w:t>
      </w:r>
      <w:r>
        <w:rPr>
          <w:i/>
          <w:position w:val="2"/>
        </w:rPr>
        <w:t>t</w:t>
      </w:r>
      <w:r>
        <w:rPr>
          <w:i/>
          <w:sz w:val="14"/>
        </w:rPr>
        <w:t>wz</w:t>
      </w:r>
      <w:r>
        <w:rPr>
          <w:i/>
          <w:spacing w:val="22"/>
          <w:sz w:val="14"/>
        </w:rPr>
        <w:t xml:space="preserve"> </w:t>
      </w:r>
      <w:r>
        <w:rPr>
          <w:position w:val="2"/>
        </w:rPr>
        <w:t xml:space="preserve">is the work zone duration in days, </w:t>
      </w:r>
      <w:r>
        <w:rPr>
          <w:i/>
          <w:position w:val="2"/>
        </w:rPr>
        <w:t xml:space="preserve">AADT </w:t>
      </w:r>
      <w:r>
        <w:rPr>
          <w:position w:val="2"/>
        </w:rPr>
        <w:t xml:space="preserve">is the annual average daily traffic, </w:t>
      </w:r>
      <w:r>
        <w:rPr>
          <w:i/>
          <w:position w:val="2"/>
        </w:rPr>
        <w:t>L</w:t>
      </w:r>
      <w:r>
        <w:rPr>
          <w:i/>
          <w:sz w:val="14"/>
        </w:rPr>
        <w:t>WZ</w:t>
      </w:r>
      <w:r>
        <w:rPr>
          <w:i/>
          <w:spacing w:val="22"/>
          <w:sz w:val="14"/>
        </w:rPr>
        <w:t xml:space="preserve"> </w:t>
      </w:r>
      <w:r>
        <w:rPr>
          <w:position w:val="2"/>
        </w:rPr>
        <w:t xml:space="preserve">is the length of the </w:t>
      </w:r>
      <w:r>
        <w:t xml:space="preserve">work zone in km and </w:t>
      </w:r>
      <w:r>
        <w:rPr>
          <w:i/>
        </w:rPr>
        <w:t xml:space="preserve">UAC </w:t>
      </w:r>
      <w:r>
        <w:t>is the unit cost of accidents.</w:t>
      </w:r>
    </w:p>
    <w:p w:rsidR="00FC5F77" w:rsidRDefault="00FC5F77">
      <w:pPr>
        <w:spacing w:line="259" w:lineRule="auto"/>
        <w:jc w:val="both"/>
        <w:sectPr w:rsidR="00FC5F77">
          <w:pgSz w:w="11910" w:h="16840"/>
          <w:pgMar w:top="1720" w:right="1040" w:bottom="1200" w:left="1300" w:header="1044" w:footer="1000" w:gutter="0"/>
          <w:cols w:space="720"/>
        </w:sectPr>
      </w:pPr>
    </w:p>
    <w:p w:rsidR="00FC5F77" w:rsidRDefault="00D56F93">
      <w:pPr>
        <w:spacing w:before="53"/>
        <w:ind w:left="116"/>
        <w:jc w:val="both"/>
        <w:rPr>
          <w:sz w:val="18"/>
        </w:rPr>
      </w:pPr>
      <w:bookmarkStart w:id="18" w:name="_bookmark18"/>
      <w:bookmarkEnd w:id="18"/>
      <w:r>
        <w:rPr>
          <w:i/>
          <w:color w:val="44536A"/>
          <w:sz w:val="18"/>
        </w:rPr>
        <w:lastRenderedPageBreak/>
        <w:t>Table</w:t>
      </w:r>
      <w:r>
        <w:rPr>
          <w:i/>
          <w:color w:val="44536A"/>
          <w:spacing w:val="-5"/>
          <w:sz w:val="18"/>
        </w:rPr>
        <w:t xml:space="preserve"> </w:t>
      </w:r>
      <w:r>
        <w:rPr>
          <w:i/>
          <w:color w:val="44536A"/>
          <w:sz w:val="18"/>
        </w:rPr>
        <w:t>5</w:t>
      </w:r>
      <w:r>
        <w:rPr>
          <w:i/>
          <w:color w:val="44536A"/>
          <w:spacing w:val="-3"/>
          <w:sz w:val="18"/>
        </w:rPr>
        <w:t xml:space="preserve"> </w:t>
      </w:r>
      <w:r>
        <w:rPr>
          <w:i/>
          <w:color w:val="44536A"/>
          <w:sz w:val="18"/>
        </w:rPr>
        <w:t>Average</w:t>
      </w:r>
      <w:r>
        <w:rPr>
          <w:i/>
          <w:color w:val="44536A"/>
          <w:spacing w:val="-3"/>
          <w:sz w:val="18"/>
        </w:rPr>
        <w:t xml:space="preserve"> </w:t>
      </w:r>
      <w:r>
        <w:rPr>
          <w:i/>
          <w:color w:val="44536A"/>
          <w:sz w:val="18"/>
        </w:rPr>
        <w:t>crash</w:t>
      </w:r>
      <w:r>
        <w:rPr>
          <w:i/>
          <w:color w:val="44536A"/>
          <w:spacing w:val="-3"/>
          <w:sz w:val="18"/>
        </w:rPr>
        <w:t xml:space="preserve"> </w:t>
      </w:r>
      <w:r>
        <w:rPr>
          <w:i/>
          <w:color w:val="44536A"/>
          <w:sz w:val="18"/>
        </w:rPr>
        <w:t>rates</w:t>
      </w:r>
      <w:r>
        <w:rPr>
          <w:i/>
          <w:color w:val="44536A"/>
          <w:spacing w:val="-4"/>
          <w:sz w:val="18"/>
        </w:rPr>
        <w:t xml:space="preserve"> </w:t>
      </w:r>
      <w:r>
        <w:rPr>
          <w:i/>
          <w:color w:val="44536A"/>
          <w:sz w:val="18"/>
        </w:rPr>
        <w:t>and</w:t>
      </w:r>
      <w:r>
        <w:rPr>
          <w:i/>
          <w:color w:val="44536A"/>
          <w:spacing w:val="-3"/>
          <w:sz w:val="18"/>
        </w:rPr>
        <w:t xml:space="preserve"> </w:t>
      </w:r>
      <w:r>
        <w:rPr>
          <w:i/>
          <w:color w:val="44536A"/>
          <w:sz w:val="18"/>
        </w:rPr>
        <w:t>crash</w:t>
      </w:r>
      <w:r>
        <w:rPr>
          <w:i/>
          <w:color w:val="44536A"/>
          <w:spacing w:val="-3"/>
          <w:sz w:val="18"/>
        </w:rPr>
        <w:t xml:space="preserve"> </w:t>
      </w:r>
      <w:r>
        <w:rPr>
          <w:i/>
          <w:color w:val="44536A"/>
          <w:sz w:val="18"/>
        </w:rPr>
        <w:t>modification</w:t>
      </w:r>
      <w:r>
        <w:rPr>
          <w:i/>
          <w:color w:val="44536A"/>
          <w:spacing w:val="-3"/>
          <w:sz w:val="18"/>
        </w:rPr>
        <w:t xml:space="preserve"> </w:t>
      </w:r>
      <w:r>
        <w:rPr>
          <w:i/>
          <w:color w:val="44536A"/>
          <w:sz w:val="18"/>
        </w:rPr>
        <w:t>factors</w:t>
      </w:r>
      <w:r>
        <w:rPr>
          <w:i/>
          <w:color w:val="44536A"/>
          <w:spacing w:val="-4"/>
          <w:sz w:val="18"/>
        </w:rPr>
        <w:t xml:space="preserve"> </w:t>
      </w:r>
      <w:r>
        <w:rPr>
          <w:i/>
          <w:color w:val="44536A"/>
          <w:sz w:val="18"/>
        </w:rPr>
        <w:t>for</w:t>
      </w:r>
      <w:r>
        <w:rPr>
          <w:i/>
          <w:color w:val="44536A"/>
          <w:spacing w:val="-3"/>
          <w:sz w:val="18"/>
        </w:rPr>
        <w:t xml:space="preserve"> </w:t>
      </w:r>
      <w:r>
        <w:rPr>
          <w:i/>
          <w:color w:val="44536A"/>
          <w:sz w:val="18"/>
        </w:rPr>
        <w:t>Interstate</w:t>
      </w:r>
      <w:r>
        <w:rPr>
          <w:i/>
          <w:color w:val="44536A"/>
          <w:spacing w:val="-3"/>
          <w:sz w:val="18"/>
        </w:rPr>
        <w:t xml:space="preserve"> </w:t>
      </w:r>
      <w:r>
        <w:rPr>
          <w:i/>
          <w:color w:val="44536A"/>
          <w:sz w:val="18"/>
        </w:rPr>
        <w:t>work</w:t>
      </w:r>
      <w:r>
        <w:rPr>
          <w:i/>
          <w:color w:val="44536A"/>
          <w:spacing w:val="-3"/>
          <w:sz w:val="18"/>
        </w:rPr>
        <w:t xml:space="preserve"> </w:t>
      </w:r>
      <w:r>
        <w:rPr>
          <w:i/>
          <w:color w:val="44536A"/>
          <w:sz w:val="18"/>
        </w:rPr>
        <w:t>zones</w:t>
      </w:r>
      <w:r>
        <w:rPr>
          <w:i/>
          <w:color w:val="44536A"/>
          <w:spacing w:val="-4"/>
          <w:sz w:val="18"/>
        </w:rPr>
        <w:t xml:space="preserve"> </w:t>
      </w:r>
      <w:r>
        <w:rPr>
          <w:i/>
          <w:color w:val="44536A"/>
          <w:sz w:val="18"/>
        </w:rPr>
        <w:t>in</w:t>
      </w:r>
      <w:r>
        <w:rPr>
          <w:i/>
          <w:color w:val="44536A"/>
          <w:spacing w:val="-3"/>
          <w:sz w:val="18"/>
        </w:rPr>
        <w:t xml:space="preserve"> </w:t>
      </w:r>
      <w:r>
        <w:rPr>
          <w:i/>
          <w:color w:val="44536A"/>
          <w:sz w:val="18"/>
        </w:rPr>
        <w:t>Indiana</w:t>
      </w:r>
      <w:r>
        <w:rPr>
          <w:i/>
          <w:color w:val="44536A"/>
          <w:spacing w:val="3"/>
          <w:sz w:val="18"/>
        </w:rPr>
        <w:t xml:space="preserve"> </w:t>
      </w:r>
      <w:r>
        <w:rPr>
          <w:color w:val="44536A"/>
          <w:spacing w:val="-2"/>
          <w:sz w:val="18"/>
        </w:rPr>
        <w:t>[103]</w:t>
      </w:r>
    </w:p>
    <w:p w:rsidR="00FC5F77" w:rsidRDefault="00FC5F77">
      <w:pPr>
        <w:pStyle w:val="BodyText"/>
        <w:spacing w:before="4"/>
        <w:rPr>
          <w:sz w:val="16"/>
        </w:rPr>
      </w:pPr>
    </w:p>
    <w:tbl>
      <w:tblPr>
        <w:tblW w:w="0" w:type="auto"/>
        <w:tblInd w:w="109" w:type="dxa"/>
        <w:tblLayout w:type="fixed"/>
        <w:tblCellMar>
          <w:left w:w="0" w:type="dxa"/>
          <w:right w:w="0" w:type="dxa"/>
        </w:tblCellMar>
        <w:tblLook w:val="01E0" w:firstRow="1" w:lastRow="1" w:firstColumn="1" w:lastColumn="1" w:noHBand="0" w:noVBand="0"/>
      </w:tblPr>
      <w:tblGrid>
        <w:gridCol w:w="3029"/>
        <w:gridCol w:w="1803"/>
        <w:gridCol w:w="2403"/>
        <w:gridCol w:w="1854"/>
      </w:tblGrid>
      <w:tr w:rsidR="00FC5F77">
        <w:trPr>
          <w:trHeight w:val="587"/>
        </w:trPr>
        <w:tc>
          <w:tcPr>
            <w:tcW w:w="3029" w:type="dxa"/>
            <w:tcBorders>
              <w:top w:val="single" w:sz="6" w:space="0" w:color="000000"/>
            </w:tcBorders>
          </w:tcPr>
          <w:p w:rsidR="00FC5F77" w:rsidRDefault="00FC5F77">
            <w:pPr>
              <w:pStyle w:val="TableParagraph"/>
              <w:spacing w:before="76" w:line="240" w:lineRule="auto"/>
              <w:jc w:val="left"/>
            </w:pPr>
          </w:p>
          <w:p w:rsidR="00FC5F77" w:rsidRDefault="00D56F93">
            <w:pPr>
              <w:pStyle w:val="TableParagraph"/>
              <w:spacing w:line="223" w:lineRule="exact"/>
              <w:ind w:left="122"/>
              <w:jc w:val="left"/>
              <w:rPr>
                <w:b/>
              </w:rPr>
            </w:pPr>
            <w:r>
              <w:rPr>
                <w:b/>
                <w:spacing w:val="-2"/>
              </w:rPr>
              <w:t>Sites</w:t>
            </w:r>
          </w:p>
        </w:tc>
        <w:tc>
          <w:tcPr>
            <w:tcW w:w="4206" w:type="dxa"/>
            <w:gridSpan w:val="2"/>
            <w:tcBorders>
              <w:top w:val="single" w:sz="6" w:space="0" w:color="000000"/>
            </w:tcBorders>
          </w:tcPr>
          <w:p w:rsidR="00FC5F77" w:rsidRDefault="00D56F93">
            <w:pPr>
              <w:pStyle w:val="TableParagraph"/>
              <w:spacing w:line="240" w:lineRule="auto"/>
              <w:ind w:left="1541" w:right="520" w:hanging="1330"/>
              <w:jc w:val="left"/>
              <w:rPr>
                <w:b/>
              </w:rPr>
            </w:pPr>
            <w:r>
              <w:rPr>
                <w:b/>
              </w:rPr>
              <w:t>Crash</w:t>
            </w:r>
            <w:r>
              <w:rPr>
                <w:b/>
                <w:spacing w:val="-8"/>
              </w:rPr>
              <w:t xml:space="preserve"> </w:t>
            </w:r>
            <w:r>
              <w:rPr>
                <w:b/>
              </w:rPr>
              <w:t>rate</w:t>
            </w:r>
            <w:r>
              <w:rPr>
                <w:b/>
                <w:spacing w:val="-5"/>
              </w:rPr>
              <w:t xml:space="preserve"> </w:t>
            </w:r>
            <w:r>
              <w:rPr>
                <w:b/>
              </w:rPr>
              <w:t>per</w:t>
            </w:r>
            <w:r>
              <w:rPr>
                <w:b/>
                <w:spacing w:val="-7"/>
              </w:rPr>
              <w:t xml:space="preserve"> </w:t>
            </w:r>
            <w:r>
              <w:rPr>
                <w:b/>
              </w:rPr>
              <w:t>10</w:t>
            </w:r>
            <w:r>
              <w:rPr>
                <w:b/>
                <w:spacing w:val="-7"/>
              </w:rPr>
              <w:t xml:space="preserve"> </w:t>
            </w:r>
            <w:r>
              <w:rPr>
                <w:b/>
              </w:rPr>
              <w:t>million</w:t>
            </w:r>
            <w:r>
              <w:rPr>
                <w:b/>
                <w:spacing w:val="-6"/>
              </w:rPr>
              <w:t xml:space="preserve"> </w:t>
            </w:r>
            <w:r>
              <w:rPr>
                <w:b/>
              </w:rPr>
              <w:t>vehicle</w:t>
            </w:r>
            <w:r>
              <w:rPr>
                <w:b/>
                <w:spacing w:val="-8"/>
              </w:rPr>
              <w:t xml:space="preserve"> </w:t>
            </w:r>
            <w:r>
              <w:rPr>
                <w:b/>
              </w:rPr>
              <w:t xml:space="preserve">miles </w:t>
            </w:r>
            <w:r>
              <w:rPr>
                <w:b/>
                <w:spacing w:val="-2"/>
              </w:rPr>
              <w:t>travelled</w:t>
            </w:r>
          </w:p>
        </w:tc>
        <w:tc>
          <w:tcPr>
            <w:tcW w:w="1854" w:type="dxa"/>
            <w:tcBorders>
              <w:top w:val="single" w:sz="6" w:space="0" w:color="000000"/>
            </w:tcBorders>
          </w:tcPr>
          <w:p w:rsidR="00FC5F77" w:rsidRDefault="00FC5F77">
            <w:pPr>
              <w:pStyle w:val="TableParagraph"/>
              <w:spacing w:before="75" w:line="240" w:lineRule="auto"/>
              <w:jc w:val="left"/>
            </w:pPr>
          </w:p>
          <w:p w:rsidR="00FC5F77" w:rsidRDefault="00D56F93">
            <w:pPr>
              <w:pStyle w:val="TableParagraph"/>
              <w:spacing w:line="224" w:lineRule="exact"/>
              <w:ind w:left="520"/>
              <w:jc w:val="left"/>
              <w:rPr>
                <w:b/>
                <w:sz w:val="14"/>
              </w:rPr>
            </w:pPr>
            <w:r>
              <w:rPr>
                <w:b/>
                <w:spacing w:val="-4"/>
                <w:position w:val="2"/>
              </w:rPr>
              <w:t>CMF</w:t>
            </w:r>
            <w:r>
              <w:rPr>
                <w:b/>
                <w:spacing w:val="-4"/>
                <w:sz w:val="14"/>
              </w:rPr>
              <w:t>LC</w:t>
            </w:r>
          </w:p>
        </w:tc>
      </w:tr>
      <w:tr w:rsidR="00FC5F77">
        <w:trPr>
          <w:trHeight w:val="371"/>
        </w:trPr>
        <w:tc>
          <w:tcPr>
            <w:tcW w:w="3029" w:type="dxa"/>
            <w:tcBorders>
              <w:bottom w:val="single" w:sz="6" w:space="0" w:color="000000"/>
            </w:tcBorders>
          </w:tcPr>
          <w:p w:rsidR="00FC5F77" w:rsidRDefault="00FC5F77">
            <w:pPr>
              <w:pStyle w:val="TableParagraph"/>
              <w:spacing w:line="240" w:lineRule="auto"/>
              <w:jc w:val="left"/>
              <w:rPr>
                <w:rFonts w:ascii="Times New Roman"/>
                <w:sz w:val="20"/>
              </w:rPr>
            </w:pPr>
          </w:p>
        </w:tc>
        <w:tc>
          <w:tcPr>
            <w:tcW w:w="1803" w:type="dxa"/>
            <w:tcBorders>
              <w:bottom w:val="single" w:sz="6" w:space="0" w:color="000000"/>
            </w:tcBorders>
          </w:tcPr>
          <w:p w:rsidR="00FC5F77" w:rsidRDefault="00D56F93">
            <w:pPr>
              <w:pStyle w:val="TableParagraph"/>
              <w:spacing w:line="217" w:lineRule="exact"/>
              <w:ind w:left="1" w:right="30"/>
              <w:rPr>
                <w:b/>
              </w:rPr>
            </w:pPr>
            <w:r>
              <w:rPr>
                <w:b/>
                <w:spacing w:val="-2"/>
              </w:rPr>
              <w:t>Normal</w:t>
            </w:r>
          </w:p>
        </w:tc>
        <w:tc>
          <w:tcPr>
            <w:tcW w:w="2403" w:type="dxa"/>
            <w:tcBorders>
              <w:bottom w:val="single" w:sz="6" w:space="0" w:color="000000"/>
            </w:tcBorders>
          </w:tcPr>
          <w:p w:rsidR="00FC5F77" w:rsidRDefault="00D56F93">
            <w:pPr>
              <w:pStyle w:val="TableParagraph"/>
              <w:spacing w:line="217" w:lineRule="exact"/>
              <w:ind w:right="266"/>
              <w:rPr>
                <w:b/>
              </w:rPr>
            </w:pPr>
            <w:r>
              <w:rPr>
                <w:b/>
              </w:rPr>
              <w:t>Work</w:t>
            </w:r>
            <w:r>
              <w:rPr>
                <w:b/>
                <w:spacing w:val="-3"/>
              </w:rPr>
              <w:t xml:space="preserve"> </w:t>
            </w:r>
            <w:r>
              <w:rPr>
                <w:b/>
                <w:spacing w:val="-4"/>
              </w:rPr>
              <w:t>zone</w:t>
            </w:r>
          </w:p>
        </w:tc>
        <w:tc>
          <w:tcPr>
            <w:tcW w:w="1854" w:type="dxa"/>
            <w:tcBorders>
              <w:bottom w:val="single" w:sz="6" w:space="0" w:color="000000"/>
            </w:tcBorders>
          </w:tcPr>
          <w:p w:rsidR="00FC5F77" w:rsidRDefault="00FC5F77">
            <w:pPr>
              <w:pStyle w:val="TableParagraph"/>
              <w:spacing w:line="240" w:lineRule="auto"/>
              <w:jc w:val="left"/>
              <w:rPr>
                <w:rFonts w:ascii="Times New Roman"/>
                <w:sz w:val="20"/>
              </w:rPr>
            </w:pPr>
          </w:p>
        </w:tc>
      </w:tr>
      <w:tr w:rsidR="00FC5F77">
        <w:trPr>
          <w:trHeight w:val="557"/>
        </w:trPr>
        <w:tc>
          <w:tcPr>
            <w:tcW w:w="3029" w:type="dxa"/>
            <w:tcBorders>
              <w:top w:val="single" w:sz="6" w:space="0" w:color="000000"/>
            </w:tcBorders>
          </w:tcPr>
          <w:p w:rsidR="00FC5F77" w:rsidRDefault="00D56F93">
            <w:pPr>
              <w:pStyle w:val="TableParagraph"/>
              <w:spacing w:line="270" w:lineRule="atLeast"/>
              <w:ind w:left="122" w:right="818"/>
              <w:jc w:val="left"/>
            </w:pPr>
            <w:r>
              <w:t>Sites using cross-over (2</w:t>
            </w:r>
            <w:r>
              <w:rPr>
                <w:spacing w:val="-12"/>
              </w:rPr>
              <w:t xml:space="preserve"> </w:t>
            </w:r>
            <w:r>
              <w:t>lanes</w:t>
            </w:r>
            <w:r>
              <w:rPr>
                <w:spacing w:val="-13"/>
              </w:rPr>
              <w:t xml:space="preserve"> </w:t>
            </w:r>
            <w:r>
              <w:t>each</w:t>
            </w:r>
            <w:r>
              <w:rPr>
                <w:spacing w:val="-12"/>
              </w:rPr>
              <w:t xml:space="preserve"> </w:t>
            </w:r>
            <w:r>
              <w:t>direction)</w:t>
            </w:r>
          </w:p>
        </w:tc>
        <w:tc>
          <w:tcPr>
            <w:tcW w:w="1803" w:type="dxa"/>
            <w:tcBorders>
              <w:top w:val="single" w:sz="6" w:space="0" w:color="000000"/>
            </w:tcBorders>
          </w:tcPr>
          <w:p w:rsidR="00FC5F77" w:rsidRDefault="00D56F93">
            <w:pPr>
              <w:pStyle w:val="TableParagraph"/>
              <w:spacing w:before="1" w:line="240" w:lineRule="auto"/>
              <w:ind w:right="30"/>
            </w:pPr>
            <w:r>
              <w:rPr>
                <w:spacing w:val="-2"/>
              </w:rPr>
              <w:t>6.0329</w:t>
            </w:r>
          </w:p>
        </w:tc>
        <w:tc>
          <w:tcPr>
            <w:tcW w:w="2403" w:type="dxa"/>
            <w:tcBorders>
              <w:top w:val="single" w:sz="6" w:space="0" w:color="000000"/>
            </w:tcBorders>
          </w:tcPr>
          <w:p w:rsidR="00FC5F77" w:rsidRDefault="00D56F93">
            <w:pPr>
              <w:pStyle w:val="TableParagraph"/>
              <w:spacing w:before="1" w:line="240" w:lineRule="auto"/>
              <w:ind w:left="1" w:right="266"/>
            </w:pPr>
            <w:r>
              <w:rPr>
                <w:spacing w:val="-2"/>
              </w:rPr>
              <w:t>8.0431</w:t>
            </w:r>
          </w:p>
        </w:tc>
        <w:tc>
          <w:tcPr>
            <w:tcW w:w="1854" w:type="dxa"/>
            <w:tcBorders>
              <w:top w:val="single" w:sz="6" w:space="0" w:color="000000"/>
            </w:tcBorders>
          </w:tcPr>
          <w:p w:rsidR="00FC5F77" w:rsidRDefault="00D56F93">
            <w:pPr>
              <w:pStyle w:val="TableParagraph"/>
              <w:spacing w:before="1" w:line="240" w:lineRule="auto"/>
              <w:ind w:left="595"/>
              <w:jc w:val="left"/>
            </w:pPr>
            <w:r>
              <w:rPr>
                <w:spacing w:val="-4"/>
              </w:rPr>
              <w:t>1.33</w:t>
            </w:r>
          </w:p>
        </w:tc>
      </w:tr>
      <w:tr w:rsidR="00FC5F77">
        <w:trPr>
          <w:trHeight w:val="536"/>
        </w:trPr>
        <w:tc>
          <w:tcPr>
            <w:tcW w:w="3029" w:type="dxa"/>
          </w:tcPr>
          <w:p w:rsidR="00FC5F77" w:rsidRDefault="00D56F93">
            <w:pPr>
              <w:pStyle w:val="TableParagraph"/>
              <w:spacing w:line="247" w:lineRule="exact"/>
              <w:ind w:left="122"/>
              <w:jc w:val="left"/>
            </w:pPr>
            <w:r>
              <w:t>Sites</w:t>
            </w:r>
            <w:r>
              <w:rPr>
                <w:spacing w:val="-3"/>
              </w:rPr>
              <w:t xml:space="preserve"> </w:t>
            </w:r>
            <w:r>
              <w:t>using</w:t>
            </w:r>
            <w:r>
              <w:rPr>
                <w:spacing w:val="-4"/>
              </w:rPr>
              <w:t xml:space="preserve"> </w:t>
            </w:r>
            <w:r>
              <w:t>Partial</w:t>
            </w:r>
            <w:r>
              <w:rPr>
                <w:spacing w:val="-3"/>
              </w:rPr>
              <w:t xml:space="preserve"> </w:t>
            </w:r>
            <w:r>
              <w:t>lane</w:t>
            </w:r>
            <w:r>
              <w:rPr>
                <w:spacing w:val="-4"/>
              </w:rPr>
              <w:t xml:space="preserve"> </w:t>
            </w:r>
            <w:r>
              <w:rPr>
                <w:spacing w:val="-2"/>
              </w:rPr>
              <w:t>closure</w:t>
            </w:r>
          </w:p>
          <w:p w:rsidR="00FC5F77" w:rsidRDefault="00D56F93">
            <w:pPr>
              <w:pStyle w:val="TableParagraph"/>
              <w:spacing w:line="240" w:lineRule="auto"/>
              <w:ind w:left="122"/>
              <w:jc w:val="left"/>
            </w:pPr>
            <w:r>
              <w:t>(2</w:t>
            </w:r>
            <w:r>
              <w:rPr>
                <w:spacing w:val="-2"/>
              </w:rPr>
              <w:t xml:space="preserve"> </w:t>
            </w:r>
            <w:r>
              <w:t>lanes</w:t>
            </w:r>
            <w:r>
              <w:rPr>
                <w:spacing w:val="-4"/>
              </w:rPr>
              <w:t xml:space="preserve"> </w:t>
            </w:r>
            <w:r>
              <w:t>each</w:t>
            </w:r>
            <w:r>
              <w:rPr>
                <w:spacing w:val="-5"/>
              </w:rPr>
              <w:t xml:space="preserve"> </w:t>
            </w:r>
            <w:r>
              <w:rPr>
                <w:spacing w:val="-2"/>
              </w:rPr>
              <w:t>direction)</w:t>
            </w:r>
          </w:p>
        </w:tc>
        <w:tc>
          <w:tcPr>
            <w:tcW w:w="1803" w:type="dxa"/>
          </w:tcPr>
          <w:p w:rsidR="00FC5F77" w:rsidRDefault="00D56F93">
            <w:pPr>
              <w:pStyle w:val="TableParagraph"/>
              <w:spacing w:line="247" w:lineRule="exact"/>
              <w:ind w:right="30"/>
            </w:pPr>
            <w:r>
              <w:rPr>
                <w:spacing w:val="-2"/>
              </w:rPr>
              <w:t>5.5916</w:t>
            </w:r>
          </w:p>
        </w:tc>
        <w:tc>
          <w:tcPr>
            <w:tcW w:w="2403" w:type="dxa"/>
          </w:tcPr>
          <w:p w:rsidR="00FC5F77" w:rsidRDefault="00D56F93">
            <w:pPr>
              <w:pStyle w:val="TableParagraph"/>
              <w:spacing w:line="247" w:lineRule="exact"/>
              <w:ind w:left="1" w:right="266"/>
            </w:pPr>
            <w:r>
              <w:rPr>
                <w:spacing w:val="-2"/>
              </w:rPr>
              <w:t>7.4528</w:t>
            </w:r>
          </w:p>
        </w:tc>
        <w:tc>
          <w:tcPr>
            <w:tcW w:w="1854" w:type="dxa"/>
          </w:tcPr>
          <w:p w:rsidR="00FC5F77" w:rsidRDefault="00D56F93">
            <w:pPr>
              <w:pStyle w:val="TableParagraph"/>
              <w:spacing w:line="247" w:lineRule="exact"/>
              <w:ind w:left="595"/>
              <w:jc w:val="left"/>
            </w:pPr>
            <w:r>
              <w:rPr>
                <w:spacing w:val="-4"/>
              </w:rPr>
              <w:t>1.33</w:t>
            </w:r>
          </w:p>
        </w:tc>
      </w:tr>
      <w:tr w:rsidR="00FC5F77">
        <w:trPr>
          <w:trHeight w:val="537"/>
        </w:trPr>
        <w:tc>
          <w:tcPr>
            <w:tcW w:w="3029" w:type="dxa"/>
          </w:tcPr>
          <w:p w:rsidR="00FC5F77" w:rsidRDefault="00D56F93">
            <w:pPr>
              <w:pStyle w:val="TableParagraph"/>
              <w:spacing w:line="249" w:lineRule="exact"/>
              <w:ind w:left="122"/>
              <w:jc w:val="left"/>
            </w:pPr>
            <w:r>
              <w:t>Sites</w:t>
            </w:r>
            <w:r>
              <w:rPr>
                <w:spacing w:val="-9"/>
              </w:rPr>
              <w:t xml:space="preserve"> </w:t>
            </w:r>
            <w:r>
              <w:t>using</w:t>
            </w:r>
            <w:r>
              <w:rPr>
                <w:spacing w:val="-6"/>
              </w:rPr>
              <w:t xml:space="preserve"> </w:t>
            </w:r>
            <w:r>
              <w:t>cross-</w:t>
            </w:r>
            <w:r>
              <w:rPr>
                <w:spacing w:val="-4"/>
              </w:rPr>
              <w:t>over</w:t>
            </w:r>
          </w:p>
          <w:p w:rsidR="00FC5F77" w:rsidRDefault="00D56F93">
            <w:pPr>
              <w:pStyle w:val="TableParagraph"/>
              <w:spacing w:line="240" w:lineRule="auto"/>
              <w:ind w:left="122"/>
              <w:jc w:val="left"/>
            </w:pPr>
            <w:r>
              <w:t>(3</w:t>
            </w:r>
            <w:r>
              <w:rPr>
                <w:spacing w:val="-2"/>
              </w:rPr>
              <w:t xml:space="preserve"> </w:t>
            </w:r>
            <w:r>
              <w:t>lanes</w:t>
            </w:r>
            <w:r>
              <w:rPr>
                <w:spacing w:val="-4"/>
              </w:rPr>
              <w:t xml:space="preserve"> </w:t>
            </w:r>
            <w:r>
              <w:t>each</w:t>
            </w:r>
            <w:r>
              <w:rPr>
                <w:spacing w:val="-5"/>
              </w:rPr>
              <w:t xml:space="preserve"> </w:t>
            </w:r>
            <w:r>
              <w:rPr>
                <w:spacing w:val="-2"/>
              </w:rPr>
              <w:t>direction)</w:t>
            </w:r>
          </w:p>
        </w:tc>
        <w:tc>
          <w:tcPr>
            <w:tcW w:w="1803" w:type="dxa"/>
          </w:tcPr>
          <w:p w:rsidR="00FC5F77" w:rsidRDefault="00D56F93">
            <w:pPr>
              <w:pStyle w:val="TableParagraph"/>
              <w:spacing w:line="249" w:lineRule="exact"/>
              <w:ind w:right="30"/>
            </w:pPr>
            <w:r>
              <w:rPr>
                <w:spacing w:val="-2"/>
              </w:rPr>
              <w:t>5.8278</w:t>
            </w:r>
          </w:p>
        </w:tc>
        <w:tc>
          <w:tcPr>
            <w:tcW w:w="2403" w:type="dxa"/>
          </w:tcPr>
          <w:p w:rsidR="00FC5F77" w:rsidRDefault="00D56F93">
            <w:pPr>
              <w:pStyle w:val="TableParagraph"/>
              <w:spacing w:line="249" w:lineRule="exact"/>
              <w:ind w:left="1" w:right="266"/>
            </w:pPr>
            <w:r>
              <w:rPr>
                <w:spacing w:val="-2"/>
              </w:rPr>
              <w:t>9.3544</w:t>
            </w:r>
          </w:p>
        </w:tc>
        <w:tc>
          <w:tcPr>
            <w:tcW w:w="1854" w:type="dxa"/>
          </w:tcPr>
          <w:p w:rsidR="00FC5F77" w:rsidRDefault="00D56F93">
            <w:pPr>
              <w:pStyle w:val="TableParagraph"/>
              <w:spacing w:line="249" w:lineRule="exact"/>
              <w:ind w:left="595"/>
              <w:jc w:val="left"/>
            </w:pPr>
            <w:r>
              <w:rPr>
                <w:spacing w:val="-4"/>
              </w:rPr>
              <w:t>1.61</w:t>
            </w:r>
          </w:p>
        </w:tc>
      </w:tr>
      <w:tr w:rsidR="00FC5F77">
        <w:trPr>
          <w:trHeight w:val="518"/>
        </w:trPr>
        <w:tc>
          <w:tcPr>
            <w:tcW w:w="3029" w:type="dxa"/>
            <w:tcBorders>
              <w:bottom w:val="single" w:sz="6" w:space="0" w:color="000000"/>
            </w:tcBorders>
          </w:tcPr>
          <w:p w:rsidR="00FC5F77" w:rsidRDefault="00D56F93">
            <w:pPr>
              <w:pStyle w:val="TableParagraph"/>
              <w:spacing w:line="249" w:lineRule="exact"/>
              <w:ind w:left="122"/>
              <w:jc w:val="left"/>
            </w:pPr>
            <w:r>
              <w:t>Sites</w:t>
            </w:r>
            <w:r>
              <w:rPr>
                <w:spacing w:val="-3"/>
              </w:rPr>
              <w:t xml:space="preserve"> </w:t>
            </w:r>
            <w:r>
              <w:t>using</w:t>
            </w:r>
            <w:r>
              <w:rPr>
                <w:spacing w:val="-4"/>
              </w:rPr>
              <w:t xml:space="preserve"> </w:t>
            </w:r>
            <w:r>
              <w:t>Partial</w:t>
            </w:r>
            <w:r>
              <w:rPr>
                <w:spacing w:val="-3"/>
              </w:rPr>
              <w:t xml:space="preserve"> </w:t>
            </w:r>
            <w:r>
              <w:t>lane</w:t>
            </w:r>
            <w:r>
              <w:rPr>
                <w:spacing w:val="-4"/>
              </w:rPr>
              <w:t xml:space="preserve"> </w:t>
            </w:r>
            <w:r>
              <w:rPr>
                <w:spacing w:val="-2"/>
              </w:rPr>
              <w:t>closure</w:t>
            </w:r>
          </w:p>
          <w:p w:rsidR="00FC5F77" w:rsidRDefault="00D56F93">
            <w:pPr>
              <w:pStyle w:val="TableParagraph"/>
              <w:spacing w:before="1" w:line="249" w:lineRule="exact"/>
              <w:ind w:left="122"/>
              <w:jc w:val="left"/>
            </w:pPr>
            <w:r>
              <w:t>(3</w:t>
            </w:r>
            <w:r>
              <w:rPr>
                <w:spacing w:val="-2"/>
              </w:rPr>
              <w:t xml:space="preserve"> </w:t>
            </w:r>
            <w:r>
              <w:t>lanes</w:t>
            </w:r>
            <w:r>
              <w:rPr>
                <w:spacing w:val="-4"/>
              </w:rPr>
              <w:t xml:space="preserve"> </w:t>
            </w:r>
            <w:r>
              <w:t>each</w:t>
            </w:r>
            <w:r>
              <w:rPr>
                <w:spacing w:val="-5"/>
              </w:rPr>
              <w:t xml:space="preserve"> </w:t>
            </w:r>
            <w:r>
              <w:rPr>
                <w:spacing w:val="-2"/>
              </w:rPr>
              <w:t>direction)</w:t>
            </w:r>
          </w:p>
        </w:tc>
        <w:tc>
          <w:tcPr>
            <w:tcW w:w="1803" w:type="dxa"/>
            <w:tcBorders>
              <w:bottom w:val="single" w:sz="6" w:space="0" w:color="000000"/>
            </w:tcBorders>
          </w:tcPr>
          <w:p w:rsidR="00FC5F77" w:rsidRDefault="00D56F93">
            <w:pPr>
              <w:pStyle w:val="TableParagraph"/>
              <w:spacing w:line="249" w:lineRule="exact"/>
              <w:ind w:right="30"/>
            </w:pPr>
            <w:r>
              <w:rPr>
                <w:spacing w:val="-2"/>
              </w:rPr>
              <w:t>7.5166</w:t>
            </w:r>
          </w:p>
        </w:tc>
        <w:tc>
          <w:tcPr>
            <w:tcW w:w="2403" w:type="dxa"/>
            <w:tcBorders>
              <w:bottom w:val="single" w:sz="6" w:space="0" w:color="000000"/>
            </w:tcBorders>
          </w:tcPr>
          <w:p w:rsidR="00FC5F77" w:rsidRDefault="00D56F93">
            <w:pPr>
              <w:pStyle w:val="TableParagraph"/>
              <w:spacing w:line="249" w:lineRule="exact"/>
              <w:ind w:left="3" w:right="266"/>
            </w:pPr>
            <w:r>
              <w:rPr>
                <w:spacing w:val="-2"/>
              </w:rPr>
              <w:t>10.1006</w:t>
            </w:r>
          </w:p>
        </w:tc>
        <w:tc>
          <w:tcPr>
            <w:tcW w:w="1854" w:type="dxa"/>
            <w:tcBorders>
              <w:bottom w:val="single" w:sz="6" w:space="0" w:color="000000"/>
            </w:tcBorders>
          </w:tcPr>
          <w:p w:rsidR="00FC5F77" w:rsidRDefault="00D56F93">
            <w:pPr>
              <w:pStyle w:val="TableParagraph"/>
              <w:spacing w:line="249" w:lineRule="exact"/>
              <w:ind w:left="595"/>
              <w:jc w:val="left"/>
            </w:pPr>
            <w:r>
              <w:rPr>
                <w:spacing w:val="-4"/>
              </w:rPr>
              <w:t>1.34</w:t>
            </w:r>
          </w:p>
        </w:tc>
      </w:tr>
    </w:tbl>
    <w:p w:rsidR="00FC5F77" w:rsidRDefault="00FC5F77">
      <w:pPr>
        <w:pStyle w:val="BodyText"/>
        <w:spacing w:before="73"/>
        <w:rPr>
          <w:sz w:val="18"/>
        </w:rPr>
      </w:pPr>
    </w:p>
    <w:p w:rsidR="00FC5F77" w:rsidRDefault="00D56F93">
      <w:pPr>
        <w:pStyle w:val="BodyText"/>
        <w:spacing w:line="259" w:lineRule="auto"/>
        <w:ind w:left="116" w:right="373"/>
        <w:jc w:val="both"/>
      </w:pPr>
      <w:r>
        <w:rPr>
          <w:noProof/>
          <w:lang w:val="en-AU" w:eastAsia="en-AU"/>
        </w:rPr>
        <w:drawing>
          <wp:anchor distT="0" distB="0" distL="0" distR="0" simplePos="0" relativeHeight="484545536" behindDoc="1" locked="0" layoutInCell="1" allowOverlap="1">
            <wp:simplePos x="0" y="0"/>
            <wp:positionH relativeFrom="page">
              <wp:posOffset>1157820</wp:posOffset>
            </wp:positionH>
            <wp:positionV relativeFrom="paragraph">
              <wp:posOffset>-687912</wp:posOffset>
            </wp:positionV>
            <wp:extent cx="4899698" cy="5123307"/>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43" cstate="print"/>
                    <a:stretch>
                      <a:fillRect/>
                    </a:stretch>
                  </pic:blipFill>
                  <pic:spPr>
                    <a:xfrm>
                      <a:off x="0" y="0"/>
                      <a:ext cx="4899698" cy="5123307"/>
                    </a:xfrm>
                    <a:prstGeom prst="rect">
                      <a:avLst/>
                    </a:prstGeom>
                  </pic:spPr>
                </pic:pic>
              </a:graphicData>
            </a:graphic>
          </wp:anchor>
        </w:drawing>
      </w:r>
      <w:r>
        <w:t>However, several authors [50</w:t>
      </w:r>
      <w:proofErr w:type="gramStart"/>
      <w:r>
        <w:t>,55,58,103</w:t>
      </w:r>
      <w:proofErr w:type="gramEnd"/>
      <w:r>
        <w:t>] indicate that the crash rate and unit cost of crashes are dependent</w:t>
      </w:r>
      <w:r>
        <w:rPr>
          <w:spacing w:val="-2"/>
        </w:rPr>
        <w:t xml:space="preserve"> </w:t>
      </w:r>
      <w:r>
        <w:t>on</w:t>
      </w:r>
      <w:r>
        <w:rPr>
          <w:spacing w:val="-3"/>
        </w:rPr>
        <w:t xml:space="preserve"> </w:t>
      </w:r>
      <w:r>
        <w:t>the</w:t>
      </w:r>
      <w:r>
        <w:rPr>
          <w:spacing w:val="-2"/>
        </w:rPr>
        <w:t xml:space="preserve"> </w:t>
      </w:r>
      <w:r>
        <w:t>severity</w:t>
      </w:r>
      <w:r>
        <w:rPr>
          <w:spacing w:val="-2"/>
        </w:rPr>
        <w:t xml:space="preserve"> </w:t>
      </w:r>
      <w:r>
        <w:t>of</w:t>
      </w:r>
      <w:r>
        <w:rPr>
          <w:spacing w:val="-2"/>
        </w:rPr>
        <w:t xml:space="preserve"> </w:t>
      </w:r>
      <w:r>
        <w:t>the</w:t>
      </w:r>
      <w:r>
        <w:rPr>
          <w:spacing w:val="-2"/>
        </w:rPr>
        <w:t xml:space="preserve"> </w:t>
      </w:r>
      <w:r>
        <w:t>crash. Therefore,</w:t>
      </w:r>
      <w:r>
        <w:rPr>
          <w:spacing w:val="-1"/>
        </w:rPr>
        <w:t xml:space="preserve"> </w:t>
      </w:r>
      <w:r>
        <w:t>crash</w:t>
      </w:r>
      <w:r>
        <w:rPr>
          <w:spacing w:val="-2"/>
        </w:rPr>
        <w:t xml:space="preserve"> </w:t>
      </w:r>
      <w:r>
        <w:t>categories</w:t>
      </w:r>
      <w:r>
        <w:rPr>
          <w:spacing w:val="-1"/>
        </w:rPr>
        <w:t xml:space="preserve"> </w:t>
      </w:r>
      <w:r>
        <w:t>should</w:t>
      </w:r>
      <w:r>
        <w:rPr>
          <w:spacing w:val="-4"/>
        </w:rPr>
        <w:t xml:space="preserve"> </w:t>
      </w:r>
      <w:r>
        <w:t>be</w:t>
      </w:r>
      <w:r>
        <w:rPr>
          <w:spacing w:val="-2"/>
        </w:rPr>
        <w:t xml:space="preserve"> </w:t>
      </w:r>
      <w:r>
        <w:t>implemented</w:t>
      </w:r>
      <w:r>
        <w:rPr>
          <w:spacing w:val="-2"/>
        </w:rPr>
        <w:t xml:space="preserve"> </w:t>
      </w:r>
      <w:r>
        <w:t>based</w:t>
      </w:r>
      <w:r>
        <w:rPr>
          <w:spacing w:val="-2"/>
        </w:rPr>
        <w:t xml:space="preserve"> </w:t>
      </w:r>
      <w:r>
        <w:t xml:space="preserve">on their severity, see </w:t>
      </w:r>
      <w:hyperlink w:anchor="_bookmark20" w:history="1">
        <w:r>
          <w:t>Table 6.</w:t>
        </w:r>
      </w:hyperlink>
      <w:r>
        <w:t xml:space="preserve"> The number of categories depends on the used injury scale, but in most cases, there are three main categories: fatal accidents, accidents with injury and accidents with property damage only. Therefore </w:t>
      </w:r>
      <w:hyperlink w:anchor="_bookmark17" w:history="1">
        <w:r>
          <w:t>Eq. 13</w:t>
        </w:r>
      </w:hyperlink>
      <w:r>
        <w:t xml:space="preserve"> should be transformed into </w:t>
      </w:r>
      <w:hyperlink w:anchor="_bookmark19" w:history="1">
        <w:r>
          <w:t>Eq. 14</w:t>
        </w:r>
      </w:hyperlink>
      <w:r>
        <w:t xml:space="preserve">, where </w:t>
      </w:r>
      <w:r>
        <w:rPr>
          <w:i/>
        </w:rPr>
        <w:t xml:space="preserve">i </w:t>
      </w:r>
      <w:r>
        <w:t>stands for the crash category:</w:t>
      </w:r>
    </w:p>
    <w:p w:rsidR="00FC5F77" w:rsidRDefault="00FC5F77">
      <w:pPr>
        <w:pStyle w:val="BodyText"/>
        <w:spacing w:before="53" w:after="1"/>
        <w:rPr>
          <w:sz w:val="20"/>
        </w:rPr>
      </w:pPr>
    </w:p>
    <w:tbl>
      <w:tblPr>
        <w:tblW w:w="0" w:type="auto"/>
        <w:tblInd w:w="1617" w:type="dxa"/>
        <w:tblLayout w:type="fixed"/>
        <w:tblCellMar>
          <w:left w:w="0" w:type="dxa"/>
          <w:right w:w="0" w:type="dxa"/>
        </w:tblCellMar>
        <w:tblLook w:val="01E0" w:firstRow="1" w:lastRow="1" w:firstColumn="1" w:lastColumn="1" w:noHBand="0" w:noVBand="0"/>
      </w:tblPr>
      <w:tblGrid>
        <w:gridCol w:w="6482"/>
        <w:gridCol w:w="945"/>
      </w:tblGrid>
      <w:tr w:rsidR="00FC5F77">
        <w:trPr>
          <w:trHeight w:val="772"/>
        </w:trPr>
        <w:tc>
          <w:tcPr>
            <w:tcW w:w="6482" w:type="dxa"/>
          </w:tcPr>
          <w:p w:rsidR="00FC5F77" w:rsidRDefault="00D56F93">
            <w:pPr>
              <w:pStyle w:val="TableParagraph"/>
              <w:spacing w:line="161" w:lineRule="exact"/>
              <w:ind w:left="4383"/>
              <w:jc w:val="left"/>
              <w:rPr>
                <w:rFonts w:ascii="Cambria Math"/>
                <w:sz w:val="16"/>
              </w:rPr>
            </w:pPr>
            <w:r>
              <w:rPr>
                <w:rFonts w:ascii="Cambria Math"/>
                <w:spacing w:val="-10"/>
                <w:w w:val="105"/>
                <w:sz w:val="16"/>
              </w:rPr>
              <w:t>3</w:t>
            </w:r>
          </w:p>
          <w:p w:rsidR="00FC5F77" w:rsidRDefault="00D56F93">
            <w:pPr>
              <w:pStyle w:val="TableParagraph"/>
              <w:spacing w:before="86" w:line="240" w:lineRule="auto"/>
              <w:ind w:left="50"/>
              <w:jc w:val="left"/>
              <w:rPr>
                <w:rFonts w:ascii="Cambria Math" w:eastAsia="Cambria Math" w:hAnsi="Cambria Math"/>
              </w:rPr>
            </w:pPr>
            <w:r>
              <w:rPr>
                <w:rFonts w:ascii="Cambria Math" w:eastAsia="Cambria Math" w:hAnsi="Cambria Math"/>
                <w:w w:val="105"/>
              </w:rPr>
              <w:t>𝐴𝐶</w:t>
            </w:r>
            <w:r>
              <w:rPr>
                <w:rFonts w:ascii="Cambria Math" w:eastAsia="Cambria Math" w:hAnsi="Cambria Math"/>
                <w:spacing w:val="23"/>
                <w:w w:val="105"/>
              </w:rPr>
              <w:t xml:space="preserve"> </w:t>
            </w:r>
            <w:r>
              <w:rPr>
                <w:rFonts w:ascii="Cambria Math" w:eastAsia="Cambria Math" w:hAnsi="Cambria Math"/>
                <w:w w:val="105"/>
              </w:rPr>
              <w:t>=</w:t>
            </w:r>
            <w:r>
              <w:rPr>
                <w:rFonts w:ascii="Cambria Math" w:eastAsia="Cambria Math" w:hAnsi="Cambria Math"/>
                <w:spacing w:val="64"/>
                <w:w w:val="105"/>
              </w:rPr>
              <w:t xml:space="preserve"> </w:t>
            </w:r>
            <w:r>
              <w:rPr>
                <w:rFonts w:ascii="Cambria Math" w:eastAsia="Cambria Math" w:hAnsi="Cambria Math"/>
                <w:w w:val="105"/>
              </w:rPr>
              <w:t>𝐶𝑀𝐹</w:t>
            </w:r>
            <w:r>
              <w:rPr>
                <w:rFonts w:ascii="Cambria Math" w:eastAsia="Cambria Math" w:hAnsi="Cambria Math"/>
                <w:w w:val="105"/>
                <w:vertAlign w:val="subscript"/>
              </w:rPr>
              <w:t>𝐿𝐶</w:t>
            </w:r>
            <w:r>
              <w:rPr>
                <w:rFonts w:ascii="Cambria Math" w:eastAsia="Cambria Math" w:hAnsi="Cambria Math"/>
                <w:spacing w:val="16"/>
                <w:w w:val="105"/>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𝐶𝑀𝐹</w:t>
            </w:r>
            <w:r>
              <w:rPr>
                <w:rFonts w:ascii="Cambria Math" w:eastAsia="Cambria Math" w:hAnsi="Cambria Math"/>
                <w:w w:val="105"/>
                <w:vertAlign w:val="subscript"/>
              </w:rPr>
              <w:t>𝑆𝑀</w:t>
            </w:r>
            <w:r>
              <w:rPr>
                <w:rFonts w:ascii="Cambria Math" w:eastAsia="Cambria Math" w:hAnsi="Cambria Math"/>
                <w:spacing w:val="15"/>
                <w:w w:val="105"/>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𝑡</w:t>
            </w:r>
            <w:r>
              <w:rPr>
                <w:rFonts w:ascii="Cambria Math" w:eastAsia="Cambria Math" w:hAnsi="Cambria Math"/>
                <w:w w:val="105"/>
                <w:vertAlign w:val="subscript"/>
              </w:rPr>
              <w:t>𝑊𝑍</w:t>
            </w:r>
            <w:r>
              <w:rPr>
                <w:rFonts w:ascii="Cambria Math" w:eastAsia="Cambria Math" w:hAnsi="Cambria Math"/>
                <w:spacing w:val="11"/>
                <w:w w:val="105"/>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𝐴𝐴𝐷𝑇</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𝐿</w:t>
            </w:r>
            <w:r>
              <w:rPr>
                <w:rFonts w:ascii="Cambria Math" w:eastAsia="Cambria Math" w:hAnsi="Cambria Math"/>
                <w:w w:val="105"/>
                <w:vertAlign w:val="subscript"/>
              </w:rPr>
              <w:t>𝑊𝑍</w:t>
            </w:r>
            <w:r>
              <w:rPr>
                <w:rFonts w:ascii="Cambria Math" w:eastAsia="Cambria Math" w:hAnsi="Cambria Math"/>
                <w:spacing w:val="10"/>
                <w:w w:val="105"/>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∑(𝐶𝑅</w:t>
            </w:r>
            <w:r>
              <w:rPr>
                <w:rFonts w:ascii="Cambria Math" w:eastAsia="Cambria Math" w:hAnsi="Cambria Math"/>
                <w:w w:val="105"/>
                <w:vertAlign w:val="subscript"/>
              </w:rPr>
              <w:t>𝑃𝐶,𝑖</w:t>
            </w:r>
            <w:r>
              <w:rPr>
                <w:rFonts w:ascii="Cambria Math" w:eastAsia="Cambria Math" w:hAnsi="Cambria Math"/>
                <w:spacing w:val="14"/>
                <w:w w:val="105"/>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spacing w:val="-2"/>
                <w:w w:val="105"/>
              </w:rPr>
              <w:t>𝑈𝐴𝐶</w:t>
            </w:r>
            <w:r>
              <w:rPr>
                <w:rFonts w:ascii="Cambria Math" w:eastAsia="Cambria Math" w:hAnsi="Cambria Math"/>
                <w:spacing w:val="-2"/>
                <w:w w:val="105"/>
                <w:vertAlign w:val="subscript"/>
              </w:rPr>
              <w:t>𝑖</w:t>
            </w:r>
            <w:r>
              <w:rPr>
                <w:rFonts w:ascii="Cambria Math" w:eastAsia="Cambria Math" w:hAnsi="Cambria Math"/>
                <w:spacing w:val="-2"/>
                <w:w w:val="105"/>
              </w:rPr>
              <w:t>)</w:t>
            </w:r>
          </w:p>
          <w:p w:rsidR="00FC5F77" w:rsidRDefault="00D56F93">
            <w:pPr>
              <w:pStyle w:val="TableParagraph"/>
              <w:spacing w:before="80" w:line="168" w:lineRule="exact"/>
              <w:ind w:left="4294"/>
              <w:jc w:val="left"/>
              <w:rPr>
                <w:rFonts w:ascii="Cambria Math" w:eastAsia="Cambria Math"/>
                <w:sz w:val="16"/>
              </w:rPr>
            </w:pPr>
            <w:r>
              <w:rPr>
                <w:rFonts w:ascii="Cambria Math" w:eastAsia="Cambria Math"/>
                <w:spacing w:val="-5"/>
                <w:w w:val="105"/>
                <w:sz w:val="16"/>
              </w:rPr>
              <w:t>𝑖=1</w:t>
            </w:r>
          </w:p>
        </w:tc>
        <w:tc>
          <w:tcPr>
            <w:tcW w:w="945" w:type="dxa"/>
          </w:tcPr>
          <w:p w:rsidR="00FC5F77" w:rsidRDefault="00FC5F77">
            <w:pPr>
              <w:pStyle w:val="TableParagraph"/>
              <w:spacing w:before="33" w:line="240" w:lineRule="auto"/>
              <w:jc w:val="left"/>
              <w:rPr>
                <w:sz w:val="18"/>
              </w:rPr>
            </w:pPr>
          </w:p>
          <w:p w:rsidR="00FC5F77" w:rsidRDefault="00D56F93">
            <w:pPr>
              <w:pStyle w:val="TableParagraph"/>
              <w:spacing w:before="1" w:line="240" w:lineRule="auto"/>
              <w:ind w:left="443"/>
              <w:jc w:val="left"/>
              <w:rPr>
                <w:i/>
                <w:sz w:val="18"/>
              </w:rPr>
            </w:pPr>
            <w:bookmarkStart w:id="19" w:name="_bookmark19"/>
            <w:bookmarkEnd w:id="19"/>
            <w:r>
              <w:rPr>
                <w:i/>
                <w:color w:val="44536A"/>
                <w:sz w:val="18"/>
              </w:rPr>
              <w:t xml:space="preserve">Eq. </w:t>
            </w:r>
            <w:r>
              <w:rPr>
                <w:i/>
                <w:color w:val="44536A"/>
                <w:spacing w:val="-5"/>
                <w:sz w:val="18"/>
              </w:rPr>
              <w:t>14</w:t>
            </w:r>
          </w:p>
        </w:tc>
      </w:tr>
    </w:tbl>
    <w:p w:rsidR="00FC5F77" w:rsidRDefault="00FC5F77">
      <w:pPr>
        <w:pStyle w:val="BodyText"/>
        <w:spacing w:before="115"/>
      </w:pPr>
    </w:p>
    <w:p w:rsidR="00FC5F77" w:rsidRDefault="00D56F93">
      <w:pPr>
        <w:spacing w:before="1"/>
        <w:ind w:left="116"/>
        <w:jc w:val="both"/>
        <w:rPr>
          <w:sz w:val="18"/>
        </w:rPr>
      </w:pPr>
      <w:bookmarkStart w:id="20" w:name="_bookmark20"/>
      <w:bookmarkEnd w:id="20"/>
      <w:r>
        <w:rPr>
          <w:i/>
          <w:color w:val="44536A"/>
          <w:sz w:val="18"/>
        </w:rPr>
        <w:t>Table</w:t>
      </w:r>
      <w:r>
        <w:rPr>
          <w:i/>
          <w:color w:val="44536A"/>
          <w:spacing w:val="-4"/>
          <w:sz w:val="18"/>
        </w:rPr>
        <w:t xml:space="preserve"> </w:t>
      </w:r>
      <w:r>
        <w:rPr>
          <w:i/>
          <w:color w:val="44536A"/>
          <w:sz w:val="18"/>
        </w:rPr>
        <w:t>6</w:t>
      </w:r>
      <w:r>
        <w:rPr>
          <w:i/>
          <w:color w:val="44536A"/>
          <w:spacing w:val="-5"/>
          <w:sz w:val="18"/>
        </w:rPr>
        <w:t xml:space="preserve"> </w:t>
      </w:r>
      <w:r>
        <w:rPr>
          <w:i/>
          <w:color w:val="44536A"/>
          <w:sz w:val="18"/>
        </w:rPr>
        <w:t>Typical</w:t>
      </w:r>
      <w:r>
        <w:rPr>
          <w:i/>
          <w:color w:val="44536A"/>
          <w:spacing w:val="-4"/>
          <w:sz w:val="18"/>
        </w:rPr>
        <w:t xml:space="preserve"> </w:t>
      </w:r>
      <w:r>
        <w:rPr>
          <w:i/>
          <w:color w:val="44536A"/>
          <w:sz w:val="18"/>
        </w:rPr>
        <w:t>work</w:t>
      </w:r>
      <w:r>
        <w:rPr>
          <w:i/>
          <w:color w:val="44536A"/>
          <w:spacing w:val="-2"/>
          <w:sz w:val="18"/>
        </w:rPr>
        <w:t xml:space="preserve"> </w:t>
      </w:r>
      <w:r>
        <w:rPr>
          <w:i/>
          <w:color w:val="44536A"/>
          <w:sz w:val="18"/>
        </w:rPr>
        <w:t>zone</w:t>
      </w:r>
      <w:r>
        <w:rPr>
          <w:i/>
          <w:color w:val="44536A"/>
          <w:spacing w:val="-3"/>
          <w:sz w:val="18"/>
        </w:rPr>
        <w:t xml:space="preserve"> </w:t>
      </w:r>
      <w:r>
        <w:rPr>
          <w:i/>
          <w:color w:val="44536A"/>
          <w:sz w:val="18"/>
        </w:rPr>
        <w:t>crash</w:t>
      </w:r>
      <w:r>
        <w:rPr>
          <w:i/>
          <w:color w:val="44536A"/>
          <w:spacing w:val="-4"/>
          <w:sz w:val="18"/>
        </w:rPr>
        <w:t xml:space="preserve"> </w:t>
      </w:r>
      <w:r>
        <w:rPr>
          <w:i/>
          <w:color w:val="44536A"/>
          <w:sz w:val="18"/>
        </w:rPr>
        <w:t>modification</w:t>
      </w:r>
      <w:r>
        <w:rPr>
          <w:i/>
          <w:color w:val="44536A"/>
          <w:spacing w:val="-3"/>
          <w:sz w:val="18"/>
        </w:rPr>
        <w:t xml:space="preserve"> </w:t>
      </w:r>
      <w:r>
        <w:rPr>
          <w:i/>
          <w:color w:val="44536A"/>
          <w:sz w:val="18"/>
        </w:rPr>
        <w:t>factors,</w:t>
      </w:r>
      <w:r>
        <w:rPr>
          <w:i/>
          <w:color w:val="44536A"/>
          <w:spacing w:val="-5"/>
          <w:sz w:val="18"/>
        </w:rPr>
        <w:t xml:space="preserve"> </w:t>
      </w:r>
      <w:r>
        <w:rPr>
          <w:i/>
          <w:color w:val="44536A"/>
          <w:sz w:val="18"/>
        </w:rPr>
        <w:t>related</w:t>
      </w:r>
      <w:r>
        <w:rPr>
          <w:i/>
          <w:color w:val="44536A"/>
          <w:spacing w:val="-3"/>
          <w:sz w:val="18"/>
        </w:rPr>
        <w:t xml:space="preserve"> </w:t>
      </w:r>
      <w:r>
        <w:rPr>
          <w:i/>
          <w:color w:val="44536A"/>
          <w:sz w:val="18"/>
        </w:rPr>
        <w:t>to</w:t>
      </w:r>
      <w:r>
        <w:rPr>
          <w:i/>
          <w:color w:val="44536A"/>
          <w:spacing w:val="-2"/>
          <w:sz w:val="18"/>
        </w:rPr>
        <w:t xml:space="preserve"> </w:t>
      </w:r>
      <w:r>
        <w:rPr>
          <w:i/>
          <w:color w:val="44536A"/>
          <w:sz w:val="18"/>
        </w:rPr>
        <w:t>crash</w:t>
      </w:r>
      <w:r>
        <w:rPr>
          <w:i/>
          <w:color w:val="44536A"/>
          <w:spacing w:val="-3"/>
          <w:sz w:val="18"/>
        </w:rPr>
        <w:t xml:space="preserve"> </w:t>
      </w:r>
      <w:r>
        <w:rPr>
          <w:i/>
          <w:color w:val="44536A"/>
          <w:sz w:val="18"/>
        </w:rPr>
        <w:t>severity,</w:t>
      </w:r>
      <w:r>
        <w:rPr>
          <w:i/>
          <w:color w:val="44536A"/>
          <w:spacing w:val="-2"/>
          <w:sz w:val="18"/>
        </w:rPr>
        <w:t xml:space="preserve"> </w:t>
      </w:r>
      <w:r>
        <w:rPr>
          <w:i/>
          <w:color w:val="44536A"/>
          <w:sz w:val="18"/>
        </w:rPr>
        <w:t>for</w:t>
      </w:r>
      <w:r>
        <w:rPr>
          <w:i/>
          <w:color w:val="44536A"/>
          <w:spacing w:val="-3"/>
          <w:sz w:val="18"/>
        </w:rPr>
        <w:t xml:space="preserve"> </w:t>
      </w:r>
      <w:r>
        <w:rPr>
          <w:i/>
          <w:color w:val="44536A"/>
          <w:sz w:val="18"/>
        </w:rPr>
        <w:t>lane</w:t>
      </w:r>
      <w:r>
        <w:rPr>
          <w:i/>
          <w:color w:val="44536A"/>
          <w:spacing w:val="-3"/>
          <w:sz w:val="18"/>
        </w:rPr>
        <w:t xml:space="preserve"> </w:t>
      </w:r>
      <w:r>
        <w:rPr>
          <w:i/>
          <w:color w:val="44536A"/>
          <w:sz w:val="18"/>
        </w:rPr>
        <w:t>closure</w:t>
      </w:r>
      <w:r>
        <w:rPr>
          <w:i/>
          <w:color w:val="44536A"/>
          <w:spacing w:val="-2"/>
          <w:sz w:val="18"/>
        </w:rPr>
        <w:t xml:space="preserve"> </w:t>
      </w:r>
      <w:r>
        <w:rPr>
          <w:i/>
          <w:color w:val="44536A"/>
          <w:sz w:val="18"/>
        </w:rPr>
        <w:t>on</w:t>
      </w:r>
      <w:r>
        <w:rPr>
          <w:i/>
          <w:color w:val="44536A"/>
          <w:spacing w:val="-3"/>
          <w:sz w:val="18"/>
        </w:rPr>
        <w:t xml:space="preserve"> </w:t>
      </w:r>
      <w:r>
        <w:rPr>
          <w:i/>
          <w:color w:val="44536A"/>
          <w:sz w:val="18"/>
        </w:rPr>
        <w:t>freeways</w:t>
      </w:r>
      <w:r>
        <w:rPr>
          <w:i/>
          <w:color w:val="44536A"/>
          <w:spacing w:val="4"/>
          <w:sz w:val="18"/>
        </w:rPr>
        <w:t xml:space="preserve"> </w:t>
      </w:r>
      <w:r>
        <w:rPr>
          <w:color w:val="44536A"/>
          <w:spacing w:val="-2"/>
          <w:sz w:val="18"/>
        </w:rPr>
        <w:t>[103]</w:t>
      </w:r>
    </w:p>
    <w:p w:rsidR="00FC5F77" w:rsidRDefault="00FC5F77">
      <w:pPr>
        <w:pStyle w:val="BodyText"/>
        <w:spacing w:before="3"/>
        <w:rPr>
          <w:sz w:val="16"/>
        </w:rPr>
      </w:pPr>
    </w:p>
    <w:tbl>
      <w:tblPr>
        <w:tblW w:w="0" w:type="auto"/>
        <w:tblInd w:w="109" w:type="dxa"/>
        <w:tblLayout w:type="fixed"/>
        <w:tblCellMar>
          <w:left w:w="0" w:type="dxa"/>
          <w:right w:w="0" w:type="dxa"/>
        </w:tblCellMar>
        <w:tblLook w:val="01E0" w:firstRow="1" w:lastRow="1" w:firstColumn="1" w:lastColumn="1" w:noHBand="0" w:noVBand="0"/>
      </w:tblPr>
      <w:tblGrid>
        <w:gridCol w:w="2385"/>
        <w:gridCol w:w="4032"/>
        <w:gridCol w:w="2672"/>
      </w:tblGrid>
      <w:tr w:rsidR="00FC5F77">
        <w:trPr>
          <w:trHeight w:val="515"/>
        </w:trPr>
        <w:tc>
          <w:tcPr>
            <w:tcW w:w="2385" w:type="dxa"/>
            <w:tcBorders>
              <w:top w:val="single" w:sz="6" w:space="0" w:color="000000"/>
              <w:bottom w:val="single" w:sz="6" w:space="0" w:color="000000"/>
            </w:tcBorders>
          </w:tcPr>
          <w:p w:rsidR="00FC5F77" w:rsidRDefault="00D56F93">
            <w:pPr>
              <w:pStyle w:val="TableParagraph"/>
              <w:spacing w:before="121" w:line="240" w:lineRule="auto"/>
              <w:ind w:left="122"/>
              <w:jc w:val="left"/>
              <w:rPr>
                <w:b/>
              </w:rPr>
            </w:pPr>
            <w:r>
              <w:rPr>
                <w:b/>
              </w:rPr>
              <w:t>Crash</w:t>
            </w:r>
            <w:r>
              <w:rPr>
                <w:b/>
                <w:spacing w:val="-7"/>
              </w:rPr>
              <w:t xml:space="preserve"> </w:t>
            </w:r>
            <w:r>
              <w:rPr>
                <w:b/>
                <w:spacing w:val="-2"/>
              </w:rPr>
              <w:t>Types</w:t>
            </w:r>
          </w:p>
        </w:tc>
        <w:tc>
          <w:tcPr>
            <w:tcW w:w="4032" w:type="dxa"/>
            <w:tcBorders>
              <w:top w:val="single" w:sz="6" w:space="0" w:color="000000"/>
              <w:bottom w:val="single" w:sz="6" w:space="0" w:color="000000"/>
            </w:tcBorders>
          </w:tcPr>
          <w:p w:rsidR="00FC5F77" w:rsidRDefault="00D56F93">
            <w:pPr>
              <w:pStyle w:val="TableParagraph"/>
              <w:spacing w:before="121" w:line="240" w:lineRule="auto"/>
              <w:ind w:left="292" w:right="2"/>
              <w:rPr>
                <w:b/>
              </w:rPr>
            </w:pPr>
            <w:r>
              <w:rPr>
                <w:b/>
              </w:rPr>
              <w:t>Crash</w:t>
            </w:r>
            <w:r>
              <w:rPr>
                <w:b/>
                <w:spacing w:val="-7"/>
              </w:rPr>
              <w:t xml:space="preserve"> </w:t>
            </w:r>
            <w:r>
              <w:rPr>
                <w:b/>
                <w:spacing w:val="-2"/>
              </w:rPr>
              <w:t>Severity</w:t>
            </w:r>
          </w:p>
        </w:tc>
        <w:tc>
          <w:tcPr>
            <w:tcW w:w="2672" w:type="dxa"/>
            <w:tcBorders>
              <w:top w:val="single" w:sz="6" w:space="0" w:color="000000"/>
              <w:bottom w:val="single" w:sz="6" w:space="0" w:color="000000"/>
            </w:tcBorders>
          </w:tcPr>
          <w:p w:rsidR="00FC5F77" w:rsidRDefault="00D56F93">
            <w:pPr>
              <w:pStyle w:val="TableParagraph"/>
              <w:spacing w:before="120" w:line="240" w:lineRule="auto"/>
              <w:ind w:left="879"/>
              <w:jc w:val="left"/>
              <w:rPr>
                <w:b/>
                <w:sz w:val="14"/>
              </w:rPr>
            </w:pPr>
            <w:r>
              <w:rPr>
                <w:b/>
                <w:spacing w:val="-4"/>
                <w:position w:val="2"/>
              </w:rPr>
              <w:t>CMF</w:t>
            </w:r>
            <w:r>
              <w:rPr>
                <w:b/>
                <w:spacing w:val="-4"/>
                <w:sz w:val="14"/>
              </w:rPr>
              <w:t>LC</w:t>
            </w:r>
          </w:p>
        </w:tc>
      </w:tr>
      <w:tr w:rsidR="00FC5F77">
        <w:trPr>
          <w:trHeight w:val="287"/>
        </w:trPr>
        <w:tc>
          <w:tcPr>
            <w:tcW w:w="2385" w:type="dxa"/>
            <w:tcBorders>
              <w:top w:val="single" w:sz="6" w:space="0" w:color="000000"/>
            </w:tcBorders>
          </w:tcPr>
          <w:p w:rsidR="00FC5F77" w:rsidRDefault="00D56F93">
            <w:pPr>
              <w:pStyle w:val="TableParagraph"/>
              <w:spacing w:line="268" w:lineRule="exact"/>
              <w:ind w:left="122"/>
              <w:jc w:val="left"/>
            </w:pPr>
            <w:r>
              <w:rPr>
                <w:spacing w:val="-5"/>
              </w:rPr>
              <w:t>All</w:t>
            </w:r>
          </w:p>
        </w:tc>
        <w:tc>
          <w:tcPr>
            <w:tcW w:w="4032" w:type="dxa"/>
            <w:tcBorders>
              <w:top w:val="single" w:sz="6" w:space="0" w:color="000000"/>
            </w:tcBorders>
          </w:tcPr>
          <w:p w:rsidR="00FC5F77" w:rsidRDefault="00D56F93">
            <w:pPr>
              <w:pStyle w:val="TableParagraph"/>
              <w:spacing w:line="268" w:lineRule="exact"/>
              <w:ind w:left="292"/>
            </w:pPr>
            <w:r>
              <w:rPr>
                <w:spacing w:val="-5"/>
              </w:rPr>
              <w:t>All</w:t>
            </w:r>
          </w:p>
        </w:tc>
        <w:tc>
          <w:tcPr>
            <w:tcW w:w="2672" w:type="dxa"/>
            <w:tcBorders>
              <w:top w:val="single" w:sz="6" w:space="0" w:color="000000"/>
            </w:tcBorders>
          </w:tcPr>
          <w:p w:rsidR="00FC5F77" w:rsidRDefault="00D56F93">
            <w:pPr>
              <w:pStyle w:val="TableParagraph"/>
              <w:spacing w:line="268" w:lineRule="exact"/>
              <w:ind w:left="957"/>
              <w:jc w:val="left"/>
            </w:pPr>
            <w:r>
              <w:rPr>
                <w:spacing w:val="-4"/>
              </w:rPr>
              <w:t>1.77</w:t>
            </w:r>
          </w:p>
        </w:tc>
      </w:tr>
      <w:tr w:rsidR="00FC5F77">
        <w:trPr>
          <w:trHeight w:val="268"/>
        </w:trPr>
        <w:tc>
          <w:tcPr>
            <w:tcW w:w="2385" w:type="dxa"/>
          </w:tcPr>
          <w:p w:rsidR="00FC5F77" w:rsidRDefault="00D56F93">
            <w:pPr>
              <w:pStyle w:val="TableParagraph"/>
              <w:spacing w:line="249" w:lineRule="exact"/>
              <w:ind w:left="122"/>
              <w:jc w:val="left"/>
            </w:pPr>
            <w:r>
              <w:rPr>
                <w:spacing w:val="-5"/>
              </w:rPr>
              <w:t>All</w:t>
            </w:r>
          </w:p>
        </w:tc>
        <w:tc>
          <w:tcPr>
            <w:tcW w:w="4032" w:type="dxa"/>
          </w:tcPr>
          <w:p w:rsidR="00FC5F77" w:rsidRDefault="00D56F93">
            <w:pPr>
              <w:pStyle w:val="TableParagraph"/>
              <w:spacing w:line="249" w:lineRule="exact"/>
              <w:ind w:left="292" w:right="1"/>
            </w:pPr>
            <w:r>
              <w:t>Property</w:t>
            </w:r>
            <w:r>
              <w:rPr>
                <w:spacing w:val="-8"/>
              </w:rPr>
              <w:t xml:space="preserve"> </w:t>
            </w:r>
            <w:r>
              <w:t>damage</w:t>
            </w:r>
            <w:r>
              <w:rPr>
                <w:spacing w:val="-6"/>
              </w:rPr>
              <w:t xml:space="preserve"> </w:t>
            </w:r>
            <w:r>
              <w:rPr>
                <w:spacing w:val="-4"/>
              </w:rPr>
              <w:t>only</w:t>
            </w:r>
          </w:p>
        </w:tc>
        <w:tc>
          <w:tcPr>
            <w:tcW w:w="2672" w:type="dxa"/>
          </w:tcPr>
          <w:p w:rsidR="00FC5F77" w:rsidRDefault="00D56F93">
            <w:pPr>
              <w:pStyle w:val="TableParagraph"/>
              <w:spacing w:line="249" w:lineRule="exact"/>
              <w:ind w:left="957"/>
              <w:jc w:val="left"/>
            </w:pPr>
            <w:r>
              <w:rPr>
                <w:spacing w:val="-4"/>
              </w:rPr>
              <w:t>1.90</w:t>
            </w:r>
          </w:p>
        </w:tc>
      </w:tr>
      <w:tr w:rsidR="00FC5F77">
        <w:trPr>
          <w:trHeight w:val="268"/>
        </w:trPr>
        <w:tc>
          <w:tcPr>
            <w:tcW w:w="2385" w:type="dxa"/>
          </w:tcPr>
          <w:p w:rsidR="00FC5F77" w:rsidRDefault="00D56F93">
            <w:pPr>
              <w:pStyle w:val="TableParagraph"/>
              <w:spacing w:line="249" w:lineRule="exact"/>
              <w:ind w:left="122"/>
              <w:jc w:val="left"/>
            </w:pPr>
            <w:r>
              <w:rPr>
                <w:spacing w:val="-5"/>
              </w:rPr>
              <w:t>All</w:t>
            </w:r>
          </w:p>
        </w:tc>
        <w:tc>
          <w:tcPr>
            <w:tcW w:w="4032" w:type="dxa"/>
          </w:tcPr>
          <w:p w:rsidR="00FC5F77" w:rsidRDefault="00D56F93">
            <w:pPr>
              <w:pStyle w:val="TableParagraph"/>
              <w:spacing w:line="249" w:lineRule="exact"/>
              <w:ind w:left="292"/>
            </w:pPr>
            <w:r>
              <w:rPr>
                <w:spacing w:val="-2"/>
              </w:rPr>
              <w:t>Injury</w:t>
            </w:r>
          </w:p>
        </w:tc>
        <w:tc>
          <w:tcPr>
            <w:tcW w:w="2672" w:type="dxa"/>
          </w:tcPr>
          <w:p w:rsidR="00FC5F77" w:rsidRDefault="00D56F93">
            <w:pPr>
              <w:pStyle w:val="TableParagraph"/>
              <w:spacing w:line="249" w:lineRule="exact"/>
              <w:ind w:left="957"/>
              <w:jc w:val="left"/>
            </w:pPr>
            <w:r>
              <w:rPr>
                <w:spacing w:val="-4"/>
              </w:rPr>
              <w:t>1.60</w:t>
            </w:r>
          </w:p>
        </w:tc>
      </w:tr>
      <w:tr w:rsidR="00FC5F77">
        <w:trPr>
          <w:trHeight w:val="268"/>
        </w:trPr>
        <w:tc>
          <w:tcPr>
            <w:tcW w:w="2385" w:type="dxa"/>
          </w:tcPr>
          <w:p w:rsidR="00FC5F77" w:rsidRDefault="00D56F93">
            <w:pPr>
              <w:pStyle w:val="TableParagraph"/>
              <w:spacing w:line="249" w:lineRule="exact"/>
              <w:ind w:left="122"/>
              <w:jc w:val="left"/>
            </w:pPr>
            <w:r>
              <w:rPr>
                <w:spacing w:val="-2"/>
              </w:rPr>
              <w:t>Night-</w:t>
            </w:r>
            <w:r>
              <w:rPr>
                <w:spacing w:val="-4"/>
              </w:rPr>
              <w:t>time</w:t>
            </w:r>
          </w:p>
        </w:tc>
        <w:tc>
          <w:tcPr>
            <w:tcW w:w="4032" w:type="dxa"/>
          </w:tcPr>
          <w:p w:rsidR="00FC5F77" w:rsidRDefault="00D56F93">
            <w:pPr>
              <w:pStyle w:val="TableParagraph"/>
              <w:spacing w:line="249" w:lineRule="exact"/>
              <w:ind w:left="292"/>
            </w:pPr>
            <w:r>
              <w:rPr>
                <w:spacing w:val="-5"/>
              </w:rPr>
              <w:t>All</w:t>
            </w:r>
          </w:p>
        </w:tc>
        <w:tc>
          <w:tcPr>
            <w:tcW w:w="2672" w:type="dxa"/>
          </w:tcPr>
          <w:p w:rsidR="00FC5F77" w:rsidRDefault="00D56F93">
            <w:pPr>
              <w:pStyle w:val="TableParagraph"/>
              <w:spacing w:line="249" w:lineRule="exact"/>
              <w:ind w:left="957"/>
              <w:jc w:val="left"/>
            </w:pPr>
            <w:r>
              <w:rPr>
                <w:spacing w:val="-4"/>
              </w:rPr>
              <w:t>1.57</w:t>
            </w:r>
          </w:p>
        </w:tc>
      </w:tr>
      <w:tr w:rsidR="00FC5F77">
        <w:trPr>
          <w:trHeight w:val="267"/>
        </w:trPr>
        <w:tc>
          <w:tcPr>
            <w:tcW w:w="2385" w:type="dxa"/>
          </w:tcPr>
          <w:p w:rsidR="00FC5F77" w:rsidRDefault="00D56F93">
            <w:pPr>
              <w:pStyle w:val="TableParagraph"/>
              <w:spacing w:line="248" w:lineRule="exact"/>
              <w:ind w:left="122"/>
              <w:jc w:val="left"/>
            </w:pPr>
            <w:r>
              <w:rPr>
                <w:spacing w:val="-2"/>
              </w:rPr>
              <w:t>Night-</w:t>
            </w:r>
            <w:r>
              <w:rPr>
                <w:spacing w:val="-4"/>
              </w:rPr>
              <w:t>time</w:t>
            </w:r>
          </w:p>
        </w:tc>
        <w:tc>
          <w:tcPr>
            <w:tcW w:w="4032" w:type="dxa"/>
          </w:tcPr>
          <w:p w:rsidR="00FC5F77" w:rsidRDefault="00D56F93">
            <w:pPr>
              <w:pStyle w:val="TableParagraph"/>
              <w:spacing w:line="248" w:lineRule="exact"/>
              <w:ind w:left="292" w:right="1"/>
            </w:pPr>
            <w:r>
              <w:t>Property</w:t>
            </w:r>
            <w:r>
              <w:rPr>
                <w:spacing w:val="-8"/>
              </w:rPr>
              <w:t xml:space="preserve"> </w:t>
            </w:r>
            <w:r>
              <w:t>damage</w:t>
            </w:r>
            <w:r>
              <w:rPr>
                <w:spacing w:val="-6"/>
              </w:rPr>
              <w:t xml:space="preserve"> </w:t>
            </w:r>
            <w:r>
              <w:rPr>
                <w:spacing w:val="-4"/>
              </w:rPr>
              <w:t>only</w:t>
            </w:r>
          </w:p>
        </w:tc>
        <w:tc>
          <w:tcPr>
            <w:tcW w:w="2672" w:type="dxa"/>
          </w:tcPr>
          <w:p w:rsidR="00FC5F77" w:rsidRDefault="00D56F93">
            <w:pPr>
              <w:pStyle w:val="TableParagraph"/>
              <w:spacing w:line="248" w:lineRule="exact"/>
              <w:ind w:left="957"/>
              <w:jc w:val="left"/>
            </w:pPr>
            <w:r>
              <w:rPr>
                <w:spacing w:val="-4"/>
              </w:rPr>
              <w:t>1.63</w:t>
            </w:r>
          </w:p>
        </w:tc>
      </w:tr>
      <w:tr w:rsidR="00FC5F77">
        <w:trPr>
          <w:trHeight w:val="250"/>
        </w:trPr>
        <w:tc>
          <w:tcPr>
            <w:tcW w:w="2385" w:type="dxa"/>
            <w:tcBorders>
              <w:bottom w:val="single" w:sz="6" w:space="0" w:color="000000"/>
            </w:tcBorders>
          </w:tcPr>
          <w:p w:rsidR="00FC5F77" w:rsidRDefault="00D56F93">
            <w:pPr>
              <w:pStyle w:val="TableParagraph"/>
              <w:spacing w:line="230" w:lineRule="exact"/>
              <w:ind w:left="122"/>
              <w:jc w:val="left"/>
            </w:pPr>
            <w:r>
              <w:rPr>
                <w:spacing w:val="-2"/>
              </w:rPr>
              <w:t>Night-</w:t>
            </w:r>
            <w:r>
              <w:rPr>
                <w:spacing w:val="-4"/>
              </w:rPr>
              <w:t>time</w:t>
            </w:r>
          </w:p>
        </w:tc>
        <w:tc>
          <w:tcPr>
            <w:tcW w:w="4032" w:type="dxa"/>
            <w:tcBorders>
              <w:bottom w:val="single" w:sz="6" w:space="0" w:color="000000"/>
            </w:tcBorders>
          </w:tcPr>
          <w:p w:rsidR="00FC5F77" w:rsidRDefault="00D56F93">
            <w:pPr>
              <w:pStyle w:val="TableParagraph"/>
              <w:spacing w:line="230" w:lineRule="exact"/>
              <w:ind w:left="292"/>
            </w:pPr>
            <w:r>
              <w:rPr>
                <w:spacing w:val="-5"/>
              </w:rPr>
              <w:t>All</w:t>
            </w:r>
          </w:p>
        </w:tc>
        <w:tc>
          <w:tcPr>
            <w:tcW w:w="2672" w:type="dxa"/>
            <w:tcBorders>
              <w:bottom w:val="single" w:sz="6" w:space="0" w:color="000000"/>
            </w:tcBorders>
          </w:tcPr>
          <w:p w:rsidR="00FC5F77" w:rsidRDefault="00D56F93">
            <w:pPr>
              <w:pStyle w:val="TableParagraph"/>
              <w:spacing w:line="230" w:lineRule="exact"/>
              <w:ind w:left="957"/>
              <w:jc w:val="left"/>
            </w:pPr>
            <w:r>
              <w:rPr>
                <w:spacing w:val="-4"/>
              </w:rPr>
              <w:t>1.34</w:t>
            </w:r>
          </w:p>
        </w:tc>
      </w:tr>
    </w:tbl>
    <w:p w:rsidR="00FC5F77" w:rsidRDefault="00FC5F77">
      <w:pPr>
        <w:pStyle w:val="BodyText"/>
        <w:spacing w:before="71"/>
        <w:rPr>
          <w:sz w:val="18"/>
        </w:rPr>
      </w:pPr>
    </w:p>
    <w:p w:rsidR="00FC5F77" w:rsidRDefault="00D56F93">
      <w:pPr>
        <w:pStyle w:val="Heading1"/>
        <w:numPr>
          <w:ilvl w:val="1"/>
          <w:numId w:val="3"/>
        </w:numPr>
        <w:tabs>
          <w:tab w:val="left" w:pos="504"/>
        </w:tabs>
        <w:ind w:left="504" w:hanging="388"/>
        <w:jc w:val="both"/>
      </w:pPr>
      <w:r>
        <w:t>Discount</w:t>
      </w:r>
      <w:r>
        <w:rPr>
          <w:spacing w:val="-7"/>
        </w:rPr>
        <w:t xml:space="preserve"> </w:t>
      </w:r>
      <w:r>
        <w:t>future</w:t>
      </w:r>
      <w:r>
        <w:rPr>
          <w:spacing w:val="-6"/>
        </w:rPr>
        <w:t xml:space="preserve"> </w:t>
      </w:r>
      <w:r>
        <w:rPr>
          <w:spacing w:val="-4"/>
        </w:rPr>
        <w:t>costs</w:t>
      </w:r>
    </w:p>
    <w:p w:rsidR="00FC5F77" w:rsidRDefault="00D56F93">
      <w:pPr>
        <w:pStyle w:val="BodyText"/>
        <w:spacing w:before="22" w:line="259" w:lineRule="auto"/>
        <w:ind w:left="116" w:right="369"/>
        <w:jc w:val="both"/>
      </w:pPr>
      <w:r>
        <w:t>Discounting is a commonly used technique for comparing costs and revenues occurring at different stages in time or to emphasize the importance of present costs rather than future costs. Hence, discounting</w:t>
      </w:r>
      <w:r>
        <w:rPr>
          <w:spacing w:val="-3"/>
        </w:rPr>
        <w:t xml:space="preserve"> </w:t>
      </w:r>
      <w:r>
        <w:t>accounts</w:t>
      </w:r>
      <w:r>
        <w:rPr>
          <w:spacing w:val="-1"/>
        </w:rPr>
        <w:t xml:space="preserve"> </w:t>
      </w:r>
      <w:r>
        <w:t>for</w:t>
      </w:r>
      <w:r>
        <w:rPr>
          <w:spacing w:val="-2"/>
        </w:rPr>
        <w:t xml:space="preserve"> </w:t>
      </w:r>
      <w:r>
        <w:t>the</w:t>
      </w:r>
      <w:r>
        <w:rPr>
          <w:spacing w:val="-2"/>
        </w:rPr>
        <w:t xml:space="preserve"> </w:t>
      </w:r>
      <w:r>
        <w:t>time</w:t>
      </w:r>
      <w:r>
        <w:rPr>
          <w:spacing w:val="-4"/>
        </w:rPr>
        <w:t xml:space="preserve"> </w:t>
      </w:r>
      <w:r>
        <w:t>value</w:t>
      </w:r>
      <w:r>
        <w:rPr>
          <w:spacing w:val="-4"/>
        </w:rPr>
        <w:t xml:space="preserve"> </w:t>
      </w:r>
      <w:r>
        <w:t>of</w:t>
      </w:r>
      <w:r>
        <w:rPr>
          <w:spacing w:val="-4"/>
        </w:rPr>
        <w:t xml:space="preserve"> </w:t>
      </w:r>
      <w:r>
        <w:t>money [80].</w:t>
      </w:r>
      <w:r>
        <w:rPr>
          <w:spacing w:val="-2"/>
        </w:rPr>
        <w:t xml:space="preserve"> </w:t>
      </w:r>
      <w:r>
        <w:t>Similarly,</w:t>
      </w:r>
      <w:r>
        <w:rPr>
          <w:spacing w:val="-2"/>
        </w:rPr>
        <w:t xml:space="preserve"> </w:t>
      </w:r>
      <w:r>
        <w:t>discounting</w:t>
      </w:r>
      <w:r>
        <w:rPr>
          <w:spacing w:val="-3"/>
        </w:rPr>
        <w:t xml:space="preserve"> </w:t>
      </w:r>
      <w:r>
        <w:t>is</w:t>
      </w:r>
      <w:r>
        <w:rPr>
          <w:spacing w:val="-2"/>
        </w:rPr>
        <w:t xml:space="preserve"> </w:t>
      </w:r>
      <w:r>
        <w:t>based</w:t>
      </w:r>
      <w:r>
        <w:rPr>
          <w:spacing w:val="-2"/>
        </w:rPr>
        <w:t xml:space="preserve"> </w:t>
      </w:r>
      <w:r>
        <w:t>on</w:t>
      </w:r>
      <w:r>
        <w:rPr>
          <w:spacing w:val="-5"/>
        </w:rPr>
        <w:t xml:space="preserve"> </w:t>
      </w:r>
      <w:r>
        <w:t>the</w:t>
      </w:r>
      <w:r>
        <w:rPr>
          <w:spacing w:val="-2"/>
        </w:rPr>
        <w:t xml:space="preserve"> </w:t>
      </w:r>
      <w:r>
        <w:t>principle that a sum of money at present is worth more than the same amount of money at a future date due to the purchasing power of that sum today. Discounting to present values adjusts the future costs of an</w:t>
      </w:r>
      <w:r>
        <w:rPr>
          <w:spacing w:val="-7"/>
        </w:rPr>
        <w:t xml:space="preserve"> </w:t>
      </w:r>
      <w:r>
        <w:t>asset,</w:t>
      </w:r>
      <w:r>
        <w:rPr>
          <w:spacing w:val="-7"/>
        </w:rPr>
        <w:t xml:space="preserve"> </w:t>
      </w:r>
      <w:r>
        <w:t>considering</w:t>
      </w:r>
      <w:r>
        <w:rPr>
          <w:spacing w:val="-6"/>
        </w:rPr>
        <w:t xml:space="preserve"> </w:t>
      </w:r>
      <w:r>
        <w:t>inflation</w:t>
      </w:r>
      <w:r>
        <w:rPr>
          <w:spacing w:val="-7"/>
        </w:rPr>
        <w:t xml:space="preserve"> </w:t>
      </w:r>
      <w:r>
        <w:t>and</w:t>
      </w:r>
      <w:r>
        <w:rPr>
          <w:spacing w:val="-7"/>
        </w:rPr>
        <w:t xml:space="preserve"> </w:t>
      </w:r>
      <w:r>
        <w:t>the</w:t>
      </w:r>
      <w:r>
        <w:rPr>
          <w:spacing w:val="-6"/>
        </w:rPr>
        <w:t xml:space="preserve"> </w:t>
      </w:r>
      <w:r>
        <w:t>real</w:t>
      </w:r>
      <w:r>
        <w:rPr>
          <w:spacing w:val="-9"/>
        </w:rPr>
        <w:t xml:space="preserve"> </w:t>
      </w:r>
      <w:r>
        <w:t>earning</w:t>
      </w:r>
      <w:r>
        <w:rPr>
          <w:spacing w:val="-7"/>
        </w:rPr>
        <w:t xml:space="preserve"> </w:t>
      </w:r>
      <w:r>
        <w:t>power</w:t>
      </w:r>
      <w:r>
        <w:rPr>
          <w:spacing w:val="-9"/>
        </w:rPr>
        <w:t xml:space="preserve"> </w:t>
      </w:r>
      <w:r>
        <w:t>of</w:t>
      </w:r>
      <w:r>
        <w:rPr>
          <w:spacing w:val="-9"/>
        </w:rPr>
        <w:t xml:space="preserve"> </w:t>
      </w:r>
      <w:r>
        <w:t>money.</w:t>
      </w:r>
      <w:r>
        <w:rPr>
          <w:spacing w:val="-7"/>
        </w:rPr>
        <w:t xml:space="preserve"> </w:t>
      </w:r>
      <w:r>
        <w:t>This</w:t>
      </w:r>
      <w:r>
        <w:rPr>
          <w:spacing w:val="-10"/>
        </w:rPr>
        <w:t xml:space="preserve"> </w:t>
      </w:r>
      <w:r>
        <w:t>allows</w:t>
      </w:r>
      <w:r>
        <w:rPr>
          <w:spacing w:val="-6"/>
        </w:rPr>
        <w:t xml:space="preserve"> </w:t>
      </w:r>
      <w:r>
        <w:t>alternatives</w:t>
      </w:r>
      <w:r>
        <w:rPr>
          <w:spacing w:val="-9"/>
        </w:rPr>
        <w:t xml:space="preserve"> </w:t>
      </w:r>
      <w:r>
        <w:t>which</w:t>
      </w:r>
      <w:r>
        <w:rPr>
          <w:spacing w:val="-5"/>
        </w:rPr>
        <w:t xml:space="preserve"> </w:t>
      </w:r>
      <w:r>
        <w:t>are incurring costs at different stages in time to be compared and assessed on the same basis as costs incurred at the present [109].</w:t>
      </w:r>
    </w:p>
    <w:p w:rsidR="00FC5F77" w:rsidRDefault="00FC5F77">
      <w:pPr>
        <w:pStyle w:val="BodyText"/>
        <w:spacing w:before="20"/>
      </w:pPr>
    </w:p>
    <w:p w:rsidR="00FC5F77" w:rsidRDefault="00D56F93">
      <w:pPr>
        <w:pStyle w:val="BodyText"/>
        <w:spacing w:before="1" w:line="259" w:lineRule="auto"/>
        <w:ind w:left="116" w:right="373"/>
        <w:jc w:val="both"/>
      </w:pPr>
      <w:r>
        <w:t>The</w:t>
      </w:r>
      <w:r>
        <w:rPr>
          <w:spacing w:val="-6"/>
        </w:rPr>
        <w:t xml:space="preserve"> </w:t>
      </w:r>
      <w:r>
        <w:t>need</w:t>
      </w:r>
      <w:r>
        <w:rPr>
          <w:spacing w:val="-10"/>
        </w:rPr>
        <w:t xml:space="preserve"> </w:t>
      </w:r>
      <w:r>
        <w:t>to</w:t>
      </w:r>
      <w:r>
        <w:rPr>
          <w:spacing w:val="-5"/>
        </w:rPr>
        <w:t xml:space="preserve"> </w:t>
      </w:r>
      <w:r>
        <w:t>discount</w:t>
      </w:r>
      <w:r>
        <w:rPr>
          <w:spacing w:val="-6"/>
        </w:rPr>
        <w:t xml:space="preserve"> </w:t>
      </w:r>
      <w:r>
        <w:t>usually</w:t>
      </w:r>
      <w:r>
        <w:rPr>
          <w:spacing w:val="-6"/>
        </w:rPr>
        <w:t xml:space="preserve"> </w:t>
      </w:r>
      <w:r>
        <w:t>depends</w:t>
      </w:r>
      <w:r>
        <w:rPr>
          <w:spacing w:val="-9"/>
        </w:rPr>
        <w:t xml:space="preserve"> </w:t>
      </w:r>
      <w:r>
        <w:t>on</w:t>
      </w:r>
      <w:r>
        <w:rPr>
          <w:spacing w:val="-7"/>
        </w:rPr>
        <w:t xml:space="preserve"> </w:t>
      </w:r>
      <w:r>
        <w:t>factors</w:t>
      </w:r>
      <w:r>
        <w:rPr>
          <w:spacing w:val="-7"/>
        </w:rPr>
        <w:t xml:space="preserve"> </w:t>
      </w:r>
      <w:r>
        <w:t>such</w:t>
      </w:r>
      <w:r>
        <w:rPr>
          <w:spacing w:val="-10"/>
        </w:rPr>
        <w:t xml:space="preserve"> </w:t>
      </w:r>
      <w:r>
        <w:t>as</w:t>
      </w:r>
      <w:r>
        <w:rPr>
          <w:spacing w:val="-7"/>
        </w:rPr>
        <w:t xml:space="preserve"> </w:t>
      </w:r>
      <w:r>
        <w:t>the</w:t>
      </w:r>
      <w:r>
        <w:rPr>
          <w:spacing w:val="-9"/>
        </w:rPr>
        <w:t xml:space="preserve"> </w:t>
      </w:r>
      <w:r>
        <w:t>chosen</w:t>
      </w:r>
      <w:r>
        <w:rPr>
          <w:spacing w:val="-7"/>
        </w:rPr>
        <w:t xml:space="preserve"> </w:t>
      </w:r>
      <w:r>
        <w:t>economic</w:t>
      </w:r>
      <w:r>
        <w:rPr>
          <w:spacing w:val="-6"/>
        </w:rPr>
        <w:t xml:space="preserve"> </w:t>
      </w:r>
      <w:r>
        <w:t>analysis,</w:t>
      </w:r>
      <w:r>
        <w:rPr>
          <w:spacing w:val="-9"/>
        </w:rPr>
        <w:t xml:space="preserve"> </w:t>
      </w:r>
      <w:r>
        <w:t>the</w:t>
      </w:r>
      <w:r>
        <w:rPr>
          <w:spacing w:val="-6"/>
        </w:rPr>
        <w:t xml:space="preserve"> </w:t>
      </w:r>
      <w:r>
        <w:t>purpose</w:t>
      </w:r>
      <w:r>
        <w:rPr>
          <w:spacing w:val="-8"/>
        </w:rPr>
        <w:t xml:space="preserve"> </w:t>
      </w:r>
      <w:r>
        <w:t>of the</w:t>
      </w:r>
      <w:r>
        <w:rPr>
          <w:spacing w:val="-5"/>
        </w:rPr>
        <w:t xml:space="preserve"> </w:t>
      </w:r>
      <w:r>
        <w:t>LCCA</w:t>
      </w:r>
      <w:r>
        <w:rPr>
          <w:spacing w:val="-7"/>
        </w:rPr>
        <w:t xml:space="preserve"> </w:t>
      </w:r>
      <w:r>
        <w:t>and</w:t>
      </w:r>
      <w:r>
        <w:rPr>
          <w:spacing w:val="-4"/>
        </w:rPr>
        <w:t xml:space="preserve"> </w:t>
      </w:r>
      <w:r>
        <w:t>the</w:t>
      </w:r>
      <w:r>
        <w:rPr>
          <w:spacing w:val="-3"/>
        </w:rPr>
        <w:t xml:space="preserve"> </w:t>
      </w:r>
      <w:r>
        <w:t>nature</w:t>
      </w:r>
      <w:r>
        <w:rPr>
          <w:spacing w:val="-6"/>
        </w:rPr>
        <w:t xml:space="preserve"> </w:t>
      </w:r>
      <w:r>
        <w:t>of</w:t>
      </w:r>
      <w:r>
        <w:rPr>
          <w:spacing w:val="-8"/>
        </w:rPr>
        <w:t xml:space="preserve"> </w:t>
      </w:r>
      <w:r>
        <w:t>the</w:t>
      </w:r>
      <w:r>
        <w:rPr>
          <w:spacing w:val="-3"/>
        </w:rPr>
        <w:t xml:space="preserve"> </w:t>
      </w:r>
      <w:r>
        <w:t>project.</w:t>
      </w:r>
      <w:r>
        <w:rPr>
          <w:spacing w:val="-6"/>
        </w:rPr>
        <w:t xml:space="preserve"> </w:t>
      </w:r>
      <w:r>
        <w:t>Generally,</w:t>
      </w:r>
      <w:r>
        <w:rPr>
          <w:spacing w:val="-6"/>
        </w:rPr>
        <w:t xml:space="preserve"> </w:t>
      </w:r>
      <w:r>
        <w:t>discounting</w:t>
      </w:r>
      <w:r>
        <w:rPr>
          <w:spacing w:val="-4"/>
        </w:rPr>
        <w:t xml:space="preserve"> </w:t>
      </w:r>
      <w:r>
        <w:t>is</w:t>
      </w:r>
      <w:r>
        <w:rPr>
          <w:spacing w:val="-6"/>
        </w:rPr>
        <w:t xml:space="preserve"> </w:t>
      </w:r>
      <w:r>
        <w:t>used</w:t>
      </w:r>
      <w:r>
        <w:rPr>
          <w:spacing w:val="-6"/>
        </w:rPr>
        <w:t xml:space="preserve"> </w:t>
      </w:r>
      <w:r>
        <w:t>when</w:t>
      </w:r>
      <w:r>
        <w:rPr>
          <w:spacing w:val="-6"/>
        </w:rPr>
        <w:t xml:space="preserve"> </w:t>
      </w:r>
      <w:r>
        <w:t>a</w:t>
      </w:r>
      <w:r>
        <w:rPr>
          <w:spacing w:val="-6"/>
        </w:rPr>
        <w:t xml:space="preserve"> </w:t>
      </w:r>
      <w:r>
        <w:t>series</w:t>
      </w:r>
      <w:r>
        <w:rPr>
          <w:spacing w:val="-5"/>
        </w:rPr>
        <w:t xml:space="preserve"> </w:t>
      </w:r>
      <w:r>
        <w:t>of</w:t>
      </w:r>
      <w:r>
        <w:rPr>
          <w:spacing w:val="-6"/>
        </w:rPr>
        <w:t xml:space="preserve"> </w:t>
      </w:r>
      <w:r>
        <w:t>costs</w:t>
      </w:r>
      <w:r>
        <w:rPr>
          <w:spacing w:val="-7"/>
        </w:rPr>
        <w:t xml:space="preserve"> </w:t>
      </w:r>
      <w:r>
        <w:t>over</w:t>
      </w:r>
      <w:r>
        <w:rPr>
          <w:spacing w:val="-5"/>
        </w:rPr>
        <w:t xml:space="preserve"> </w:t>
      </w:r>
      <w:r>
        <w:t>time</w:t>
      </w:r>
    </w:p>
    <w:p w:rsidR="00FC5F77" w:rsidRDefault="00FC5F77">
      <w:pPr>
        <w:spacing w:line="259" w:lineRule="auto"/>
        <w:jc w:val="both"/>
        <w:sectPr w:rsidR="00FC5F77">
          <w:pgSz w:w="11910" w:h="16840"/>
          <w:pgMar w:top="1720" w:right="1040" w:bottom="1200" w:left="1300" w:header="1044" w:footer="1000" w:gutter="0"/>
          <w:cols w:space="720"/>
        </w:sectPr>
      </w:pPr>
    </w:p>
    <w:p w:rsidR="00FC5F77" w:rsidRDefault="00D56F93">
      <w:pPr>
        <w:pStyle w:val="BodyText"/>
        <w:spacing w:before="51" w:line="259" w:lineRule="auto"/>
        <w:ind w:left="116" w:right="373"/>
        <w:jc w:val="both"/>
      </w:pPr>
      <w:proofErr w:type="gramStart"/>
      <w:r>
        <w:lastRenderedPageBreak/>
        <w:t>has</w:t>
      </w:r>
      <w:proofErr w:type="gramEnd"/>
      <w:r>
        <w:rPr>
          <w:spacing w:val="-9"/>
        </w:rPr>
        <w:t xml:space="preserve"> </w:t>
      </w:r>
      <w:r>
        <w:t>to</w:t>
      </w:r>
      <w:r>
        <w:rPr>
          <w:spacing w:val="-7"/>
        </w:rPr>
        <w:t xml:space="preserve"> </w:t>
      </w:r>
      <w:r>
        <w:t>be</w:t>
      </w:r>
      <w:r>
        <w:rPr>
          <w:spacing w:val="-8"/>
        </w:rPr>
        <w:t xml:space="preserve"> </w:t>
      </w:r>
      <w:r>
        <w:t>put</w:t>
      </w:r>
      <w:r>
        <w:rPr>
          <w:spacing w:val="-11"/>
        </w:rPr>
        <w:t xml:space="preserve"> </w:t>
      </w:r>
      <w:r>
        <w:t>onto</w:t>
      </w:r>
      <w:r>
        <w:rPr>
          <w:spacing w:val="-7"/>
        </w:rPr>
        <w:t xml:space="preserve"> </w:t>
      </w:r>
      <w:r>
        <w:t>a</w:t>
      </w:r>
      <w:r>
        <w:rPr>
          <w:spacing w:val="-12"/>
        </w:rPr>
        <w:t xml:space="preserve"> </w:t>
      </w:r>
      <w:r>
        <w:t>common</w:t>
      </w:r>
      <w:r>
        <w:rPr>
          <w:spacing w:val="-10"/>
        </w:rPr>
        <w:t xml:space="preserve"> </w:t>
      </w:r>
      <w:r>
        <w:t>basis</w:t>
      </w:r>
      <w:r>
        <w:rPr>
          <w:spacing w:val="-9"/>
        </w:rPr>
        <w:t xml:space="preserve"> </w:t>
      </w:r>
      <w:r>
        <w:t>for</w:t>
      </w:r>
      <w:r>
        <w:rPr>
          <w:spacing w:val="-9"/>
        </w:rPr>
        <w:t xml:space="preserve"> </w:t>
      </w:r>
      <w:r>
        <w:t>decision-making</w:t>
      </w:r>
      <w:r>
        <w:rPr>
          <w:spacing w:val="-10"/>
        </w:rPr>
        <w:t xml:space="preserve"> </w:t>
      </w:r>
      <w:r>
        <w:t>purposes,</w:t>
      </w:r>
      <w:r>
        <w:rPr>
          <w:spacing w:val="-8"/>
        </w:rPr>
        <w:t xml:space="preserve"> </w:t>
      </w:r>
      <w:r>
        <w:t>not</w:t>
      </w:r>
      <w:r>
        <w:rPr>
          <w:spacing w:val="-8"/>
        </w:rPr>
        <w:t xml:space="preserve"> </w:t>
      </w:r>
      <w:r>
        <w:t>where</w:t>
      </w:r>
      <w:r>
        <w:rPr>
          <w:spacing w:val="-8"/>
        </w:rPr>
        <w:t xml:space="preserve"> </w:t>
      </w:r>
      <w:r>
        <w:t>the</w:t>
      </w:r>
      <w:r>
        <w:rPr>
          <w:spacing w:val="-11"/>
        </w:rPr>
        <w:t xml:space="preserve"> </w:t>
      </w:r>
      <w:r>
        <w:t>objective</w:t>
      </w:r>
      <w:r>
        <w:rPr>
          <w:spacing w:val="-8"/>
        </w:rPr>
        <w:t xml:space="preserve"> </w:t>
      </w:r>
      <w:r>
        <w:t>is</w:t>
      </w:r>
      <w:r>
        <w:rPr>
          <w:spacing w:val="-12"/>
        </w:rPr>
        <w:t xml:space="preserve"> </w:t>
      </w:r>
      <w:r>
        <w:t>to</w:t>
      </w:r>
      <w:r>
        <w:rPr>
          <w:spacing w:val="-7"/>
        </w:rPr>
        <w:t xml:space="preserve"> </w:t>
      </w:r>
      <w:r>
        <w:t>project annual costs</w:t>
      </w:r>
      <w:r>
        <w:rPr>
          <w:spacing w:val="-1"/>
        </w:rPr>
        <w:t xml:space="preserve"> </w:t>
      </w:r>
      <w:r>
        <w:t>on year by year base [60].</w:t>
      </w:r>
      <w:r>
        <w:rPr>
          <w:spacing w:val="-1"/>
        </w:rPr>
        <w:t xml:space="preserve"> </w:t>
      </w:r>
      <w:r>
        <w:t>Therefore, when carrying out</w:t>
      </w:r>
      <w:r>
        <w:rPr>
          <w:spacing w:val="-1"/>
        </w:rPr>
        <w:t xml:space="preserve"> </w:t>
      </w:r>
      <w:r>
        <w:t>an LCCA</w:t>
      </w:r>
      <w:r>
        <w:rPr>
          <w:spacing w:val="-2"/>
        </w:rPr>
        <w:t xml:space="preserve"> </w:t>
      </w:r>
      <w:r>
        <w:t>of</w:t>
      </w:r>
      <w:r>
        <w:rPr>
          <w:spacing w:val="-1"/>
        </w:rPr>
        <w:t xml:space="preserve"> </w:t>
      </w:r>
      <w:r>
        <w:t>two or</w:t>
      </w:r>
      <w:r>
        <w:rPr>
          <w:spacing w:val="-4"/>
        </w:rPr>
        <w:t xml:space="preserve"> </w:t>
      </w:r>
      <w:r>
        <w:t>more</w:t>
      </w:r>
      <w:r>
        <w:rPr>
          <w:spacing w:val="-1"/>
        </w:rPr>
        <w:t xml:space="preserve"> </w:t>
      </w:r>
      <w:r>
        <w:t>options with</w:t>
      </w:r>
      <w:r>
        <w:rPr>
          <w:spacing w:val="-6"/>
        </w:rPr>
        <w:t xml:space="preserve"> </w:t>
      </w:r>
      <w:r>
        <w:t>different</w:t>
      </w:r>
      <w:r>
        <w:rPr>
          <w:spacing w:val="-6"/>
        </w:rPr>
        <w:t xml:space="preserve"> </w:t>
      </w:r>
      <w:r>
        <w:t>cost</w:t>
      </w:r>
      <w:r>
        <w:rPr>
          <w:spacing w:val="-6"/>
        </w:rPr>
        <w:t xml:space="preserve"> </w:t>
      </w:r>
      <w:r>
        <w:t>profiles</w:t>
      </w:r>
      <w:r>
        <w:rPr>
          <w:spacing w:val="-10"/>
        </w:rPr>
        <w:t xml:space="preserve"> </w:t>
      </w:r>
      <w:r>
        <w:t>over</w:t>
      </w:r>
      <w:r>
        <w:rPr>
          <w:spacing w:val="-6"/>
        </w:rPr>
        <w:t xml:space="preserve"> </w:t>
      </w:r>
      <w:r>
        <w:t>time,</w:t>
      </w:r>
      <w:r>
        <w:rPr>
          <w:spacing w:val="-7"/>
        </w:rPr>
        <w:t xml:space="preserve"> </w:t>
      </w:r>
      <w:r>
        <w:t>it</w:t>
      </w:r>
      <w:r>
        <w:rPr>
          <w:spacing w:val="-6"/>
        </w:rPr>
        <w:t xml:space="preserve"> </w:t>
      </w:r>
      <w:r>
        <w:t>is</w:t>
      </w:r>
      <w:r>
        <w:rPr>
          <w:spacing w:val="-6"/>
        </w:rPr>
        <w:t xml:space="preserve"> </w:t>
      </w:r>
      <w:r>
        <w:t>likely</w:t>
      </w:r>
      <w:r>
        <w:rPr>
          <w:spacing w:val="-6"/>
        </w:rPr>
        <w:t xml:space="preserve"> </w:t>
      </w:r>
      <w:r>
        <w:t>that</w:t>
      </w:r>
      <w:r>
        <w:rPr>
          <w:spacing w:val="-6"/>
        </w:rPr>
        <w:t xml:space="preserve"> </w:t>
      </w:r>
      <w:r>
        <w:t>discounting</w:t>
      </w:r>
      <w:r>
        <w:rPr>
          <w:spacing w:val="-6"/>
        </w:rPr>
        <w:t xml:space="preserve"> </w:t>
      </w:r>
      <w:r>
        <w:t>will</w:t>
      </w:r>
      <w:r>
        <w:rPr>
          <w:spacing w:val="-6"/>
        </w:rPr>
        <w:t xml:space="preserve"> </w:t>
      </w:r>
      <w:r>
        <w:t>be</w:t>
      </w:r>
      <w:r>
        <w:rPr>
          <w:spacing w:val="-6"/>
        </w:rPr>
        <w:t xml:space="preserve"> </w:t>
      </w:r>
      <w:r>
        <w:t>applied,</w:t>
      </w:r>
      <w:r>
        <w:rPr>
          <w:spacing w:val="-8"/>
        </w:rPr>
        <w:t xml:space="preserve"> </w:t>
      </w:r>
      <w:r>
        <w:t>whereas</w:t>
      </w:r>
      <w:r>
        <w:rPr>
          <w:spacing w:val="-8"/>
        </w:rPr>
        <w:t xml:space="preserve"> </w:t>
      </w:r>
      <w:r>
        <w:t>it</w:t>
      </w:r>
      <w:r>
        <w:rPr>
          <w:spacing w:val="-8"/>
        </w:rPr>
        <w:t xml:space="preserve"> </w:t>
      </w:r>
      <w:r>
        <w:t>may</w:t>
      </w:r>
      <w:r>
        <w:rPr>
          <w:spacing w:val="-7"/>
        </w:rPr>
        <w:t xml:space="preserve"> </w:t>
      </w:r>
      <w:r>
        <w:t>not</w:t>
      </w:r>
      <w:r>
        <w:rPr>
          <w:spacing w:val="-7"/>
        </w:rPr>
        <w:t xml:space="preserve"> </w:t>
      </w:r>
      <w:r>
        <w:t>be necessary if the aim is to prepare a cost profile for one option alone.</w:t>
      </w:r>
    </w:p>
    <w:p w:rsidR="00FC5F77" w:rsidRDefault="00FC5F77">
      <w:pPr>
        <w:pStyle w:val="BodyText"/>
        <w:spacing w:before="21"/>
      </w:pPr>
    </w:p>
    <w:p w:rsidR="00FC5F77" w:rsidRDefault="00D56F93">
      <w:pPr>
        <w:pStyle w:val="BodyText"/>
        <w:spacing w:line="259" w:lineRule="auto"/>
        <w:ind w:left="116" w:right="372"/>
        <w:jc w:val="both"/>
      </w:pPr>
      <w:r>
        <w:rPr>
          <w:noProof/>
          <w:lang w:val="en-AU" w:eastAsia="en-AU"/>
        </w:rPr>
        <mc:AlternateContent>
          <mc:Choice Requires="wpg">
            <w:drawing>
              <wp:anchor distT="0" distB="0" distL="0" distR="0" simplePos="0" relativeHeight="484546048" behindDoc="1" locked="0" layoutInCell="1" allowOverlap="1">
                <wp:simplePos x="0" y="0"/>
                <wp:positionH relativeFrom="page">
                  <wp:posOffset>899794</wp:posOffset>
                </wp:positionH>
                <wp:positionV relativeFrom="paragraph">
                  <wp:posOffset>845749</wp:posOffset>
                </wp:positionV>
                <wp:extent cx="5759450" cy="602297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6022975"/>
                          <a:chOff x="0" y="0"/>
                          <a:chExt cx="5759450" cy="6022975"/>
                        </a:xfrm>
                      </wpg:grpSpPr>
                      <pic:pic xmlns:pic="http://schemas.openxmlformats.org/drawingml/2006/picture">
                        <pic:nvPicPr>
                          <pic:cNvPr id="144" name="Image 144"/>
                          <pic:cNvPicPr/>
                        </pic:nvPicPr>
                        <pic:blipFill>
                          <a:blip r:embed="rId88" cstate="print"/>
                          <a:stretch>
                            <a:fillRect/>
                          </a:stretch>
                        </pic:blipFill>
                        <pic:spPr>
                          <a:xfrm>
                            <a:off x="258025" y="0"/>
                            <a:ext cx="4899698" cy="5123307"/>
                          </a:xfrm>
                          <a:prstGeom prst="rect">
                            <a:avLst/>
                          </a:prstGeom>
                        </pic:spPr>
                      </pic:pic>
                      <wps:wsp>
                        <wps:cNvPr id="145" name="Graphic 145"/>
                        <wps:cNvSpPr/>
                        <wps:spPr>
                          <a:xfrm>
                            <a:off x="0" y="3214497"/>
                            <a:ext cx="5759450" cy="2807970"/>
                          </a:xfrm>
                          <a:custGeom>
                            <a:avLst/>
                            <a:gdLst/>
                            <a:ahLst/>
                            <a:cxnLst/>
                            <a:rect l="l" t="t" r="r" b="b"/>
                            <a:pathLst>
                              <a:path w="5759450" h="2807970">
                                <a:moveTo>
                                  <a:pt x="5759450" y="0"/>
                                </a:moveTo>
                                <a:lnTo>
                                  <a:pt x="0" y="0"/>
                                </a:lnTo>
                                <a:lnTo>
                                  <a:pt x="0" y="2807970"/>
                                </a:lnTo>
                                <a:lnTo>
                                  <a:pt x="5759450" y="2807970"/>
                                </a:lnTo>
                                <a:lnTo>
                                  <a:pt x="5759450" y="0"/>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655447" y="4791964"/>
                            <a:ext cx="574040" cy="1270"/>
                          </a:xfrm>
                          <a:custGeom>
                            <a:avLst/>
                            <a:gdLst/>
                            <a:ahLst/>
                            <a:cxnLst/>
                            <a:rect l="l" t="t" r="r" b="b"/>
                            <a:pathLst>
                              <a:path w="574040">
                                <a:moveTo>
                                  <a:pt x="0" y="0"/>
                                </a:moveTo>
                                <a:lnTo>
                                  <a:pt x="122682" y="0"/>
                                </a:lnTo>
                              </a:path>
                              <a:path w="574040">
                                <a:moveTo>
                                  <a:pt x="328422" y="0"/>
                                </a:moveTo>
                                <a:lnTo>
                                  <a:pt x="573785"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27B157EA" id="Group 143" o:spid="_x0000_s1026" style="position:absolute;margin-left:70.85pt;margin-top:66.6pt;width:453.5pt;height:474.25pt;z-index:-18770432;mso-wrap-distance-left:0;mso-wrap-distance-right:0;mso-position-horizontal-relative:page" coordsize="57594,60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">
                <v:shape id="Image 144" o:spid="_x0000_s1027" type="#_x0000_t75" style="position:absolute;left:2580;width:48997;height:51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KLfEAAAA3AAAAA8AAABkcnMvZG93bnJldi54bWxEj09rwkAQxe8Fv8Mygre6SZFSohsRQSgo&#10;tI0ePA67kz+anQ3ZNUm/fbdQ6G2G9+b93my2k23FQL1vHCtIlwkIYu1Mw5WCy/nw/AbCB2SDrWNS&#10;8E0etvnsaYOZcSN/0VCESsQQ9hkqqEPoMim9rsmiX7qOOGql6y2GuPaVND2OMdy28iVJXqXFhiOh&#10;xo72Nel78bARcioo+SjNcL0d3XhHnerLZ6rUYj7t1iACTeHf/Hf9bmL91Qp+n4kTy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qKLfEAAAA3AAAAA8AAAAAAAAAAAAAAAAA&#10;nwIAAGRycy9kb3ducmV2LnhtbFBLBQYAAAAABAAEAPcAAACQAwAAAAA=&#10;">
                  <v:imagedata r:id="rId89" o:title=""/>
                </v:shape>
                <v:shape id="Graphic 145" o:spid="_x0000_s1028" style="position:absolute;top:32144;width:57594;height:28080;visibility:visible;mso-wrap-style:square;v-text-anchor:top" coordsize="5759450,280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fUsMA&#10;AADcAAAADwAAAGRycy9kb3ducmV2LnhtbERPS2vCQBC+F/oflil4q5v6okQ3oVYED/agFvE4ZKdJ&#10;aHY23V2T9N93C4K3+fies8oH04iOnK8tK3gZJyCIC6trLhV8nrbPryB8QNbYWCYFv+Qhzx4fVphq&#10;2/OBumMoRQxhn6KCKoQ2ldIXFRn0Y9sSR+7LOoMhQldK7bCP4aaRkyRZSIM1x4YKW3qvqPg+Xo2C&#10;vr64/a6jDzftf9r9xprzYn1WavQ0vC1BBBrCXXxz73ScP5vD/zPx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wfUsMAAADcAAAADwAAAAAAAAAAAAAAAACYAgAAZHJzL2Rv&#10;d25yZXYueG1sUEsFBgAAAAAEAAQA9QAAAIgDAAAAAA==&#10;" path="m5759450,l,,,2807970r5759450,l5759450,xe" stroked="f">
                  <v:path arrowok="t"/>
                </v:shape>
                <v:shape id="Graphic 146" o:spid="_x0000_s1029" style="position:absolute;left:6554;top:47919;width:5740;height:13;visibility:visible;mso-wrap-style:square;v-text-anchor:top" coordsize="5740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7Bm8IA&#10;AADcAAAADwAAAGRycy9kb3ducmV2LnhtbERP32vCMBB+F/wfwgl7s6kyRDqjyEAQYQytCHs7mrOp&#10;ay6hibb77xdhsLf7+H7eajPYVjyoC41jBbMsB0FcOd1wreBc7qZLECEia2wdk4IfCrBZj0crLLTr&#10;+UiPU6xFCuFQoAIToy+kDJUhiyFznjhxV9dZjAl2tdQd9inctnKe5wtpseHUYNDTu6Hq+3S3Cg5f&#10;eznzt49t+dmXjTc7G+/Li1Ivk2H7BiLSEP/Ff+69TvNfF/B8Jl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sGbwgAAANwAAAAPAAAAAAAAAAAAAAAAAJgCAABkcnMvZG93&#10;bnJldi54bWxQSwUGAAAAAAQABAD1AAAAhwMAAAAA&#10;" path="m,l122682,em328422,l573785,e" filled="f" strokecolor="#d9d9d9">
                  <v:path arrowok="t"/>
                </v:shape>
                <w10:wrap anchorx="page"/>
              </v:group>
            </w:pict>
          </mc:Fallback>
        </mc:AlternateContent>
      </w:r>
      <w:r>
        <w:t>Choosing the most appropriate discount rate is a critical step. Key considerations will be the cost of required investments, the anticipated level of risk and the opportunity cost of the investment. In the public sector, these usually fall within the range of 3 to 5% [44</w:t>
      </w:r>
      <w:proofErr w:type="gramStart"/>
      <w:r>
        <w:t>,46,83</w:t>
      </w:r>
      <w:proofErr w:type="gramEnd"/>
      <w:r>
        <w:t xml:space="preserve">]. The rate may also vary from country to country. For instance, the European Commission recommends using a discount rate of 3% as a benchmark in the Member States and 5% in the other Cohesion Member States [110]. However, in case no discount rate is specified, this can be calculated based on the mathematical relationship between the inflation rate and the interest rate using </w:t>
      </w:r>
      <w:hyperlink w:anchor="_bookmark21" w:history="1">
        <w:r>
          <w:t>Eq. 15</w:t>
        </w:r>
      </w:hyperlink>
      <w:r>
        <w:t xml:space="preserve"> [46</w:t>
      </w:r>
      <w:proofErr w:type="gramStart"/>
      <w:r>
        <w:t>,66,78</w:t>
      </w:r>
      <w:proofErr w:type="gramEnd"/>
      <w:r>
        <w:t>].</w:t>
      </w:r>
    </w:p>
    <w:p w:rsidR="00FC5F77" w:rsidRDefault="00FC5F77">
      <w:pPr>
        <w:pStyle w:val="BodyText"/>
        <w:spacing w:before="51"/>
        <w:rPr>
          <w:sz w:val="20"/>
        </w:rPr>
      </w:pPr>
    </w:p>
    <w:tbl>
      <w:tblPr>
        <w:tblW w:w="0" w:type="auto"/>
        <w:tblInd w:w="3844" w:type="dxa"/>
        <w:tblLayout w:type="fixed"/>
        <w:tblCellMar>
          <w:left w:w="0" w:type="dxa"/>
          <w:right w:w="0" w:type="dxa"/>
        </w:tblCellMar>
        <w:tblLook w:val="01E0" w:firstRow="1" w:lastRow="1" w:firstColumn="1" w:lastColumn="1" w:noHBand="0" w:noVBand="0"/>
      </w:tblPr>
      <w:tblGrid>
        <w:gridCol w:w="3138"/>
        <w:gridCol w:w="2060"/>
      </w:tblGrid>
      <w:tr w:rsidR="00FC5F77">
        <w:trPr>
          <w:trHeight w:val="569"/>
        </w:trPr>
        <w:tc>
          <w:tcPr>
            <w:tcW w:w="3138" w:type="dxa"/>
          </w:tcPr>
          <w:p w:rsidR="00FC5F77" w:rsidRDefault="00D56F93">
            <w:pPr>
              <w:pStyle w:val="TableParagraph"/>
              <w:spacing w:line="194" w:lineRule="exact"/>
              <w:ind w:right="1482"/>
              <w:rPr>
                <w:rFonts w:ascii="Cambria Math" w:eastAsia="Cambria Math"/>
                <w:sz w:val="16"/>
              </w:rPr>
            </w:pPr>
            <w:r>
              <w:rPr>
                <w:rFonts w:ascii="Cambria Math" w:eastAsia="Cambria Math"/>
                <w:w w:val="105"/>
              </w:rPr>
              <w:t>1</w:t>
            </w:r>
            <w:r>
              <w:rPr>
                <w:rFonts w:ascii="Cambria Math" w:eastAsia="Cambria Math"/>
                <w:spacing w:val="-11"/>
                <w:w w:val="105"/>
              </w:rPr>
              <w:t xml:space="preserve"> </w:t>
            </w:r>
            <w:r>
              <w:rPr>
                <w:rFonts w:ascii="Cambria Math" w:eastAsia="Cambria Math"/>
                <w:w w:val="105"/>
              </w:rPr>
              <w:t>+</w:t>
            </w:r>
            <w:r>
              <w:rPr>
                <w:rFonts w:ascii="Cambria Math" w:eastAsia="Cambria Math"/>
                <w:spacing w:val="-10"/>
                <w:w w:val="105"/>
              </w:rPr>
              <w:t xml:space="preserve"> </w:t>
            </w:r>
            <w:r>
              <w:rPr>
                <w:rFonts w:ascii="Cambria Math" w:eastAsia="Cambria Math"/>
                <w:spacing w:val="-4"/>
                <w:w w:val="105"/>
              </w:rPr>
              <w:t>𝑖</w:t>
            </w:r>
            <w:r>
              <w:rPr>
                <w:rFonts w:ascii="Cambria Math" w:eastAsia="Cambria Math"/>
                <w:spacing w:val="-4"/>
                <w:w w:val="105"/>
                <w:position w:val="-4"/>
                <w:sz w:val="16"/>
              </w:rPr>
              <w:t>𝑖𝑛𝑡</w:t>
            </w:r>
          </w:p>
          <w:p w:rsidR="00FC5F77" w:rsidRDefault="00D56F93">
            <w:pPr>
              <w:pStyle w:val="TableParagraph"/>
              <w:tabs>
                <w:tab w:val="left" w:pos="1195"/>
              </w:tabs>
              <w:spacing w:line="140" w:lineRule="exact"/>
              <w:ind w:right="1506"/>
              <w:rPr>
                <w:rFonts w:ascii="Cambria Math" w:eastAsia="Cambria Math" w:hAnsi="Cambria Math"/>
              </w:rPr>
            </w:pPr>
            <w:r>
              <w:rPr>
                <w:rFonts w:ascii="Cambria Math" w:eastAsia="Cambria Math" w:hAnsi="Cambria Math"/>
              </w:rPr>
              <w:t>𝑑</w:t>
            </w:r>
            <w:r>
              <w:rPr>
                <w:rFonts w:ascii="Cambria Math" w:eastAsia="Cambria Math" w:hAnsi="Cambria Math"/>
                <w:spacing w:val="20"/>
              </w:rPr>
              <w:t xml:space="preserve"> </w:t>
            </w:r>
            <w:r>
              <w:rPr>
                <w:rFonts w:ascii="Cambria Math" w:eastAsia="Cambria Math" w:hAnsi="Cambria Math"/>
                <w:spacing w:val="-10"/>
              </w:rPr>
              <w:t>=</w:t>
            </w:r>
            <w:r>
              <w:rPr>
                <w:rFonts w:ascii="Cambria Math" w:eastAsia="Cambria Math" w:hAnsi="Cambria Math"/>
              </w:rPr>
              <w:tab/>
              <w:t>−</w:t>
            </w:r>
            <w:r>
              <w:rPr>
                <w:rFonts w:ascii="Cambria Math" w:eastAsia="Cambria Math" w:hAnsi="Cambria Math"/>
                <w:spacing w:val="-5"/>
              </w:rPr>
              <w:t xml:space="preserve"> </w:t>
            </w:r>
            <w:r>
              <w:rPr>
                <w:rFonts w:ascii="Cambria Math" w:eastAsia="Cambria Math" w:hAnsi="Cambria Math"/>
                <w:spacing w:val="-10"/>
              </w:rPr>
              <w:t>1</w:t>
            </w:r>
          </w:p>
          <w:p w:rsidR="00FC5F77" w:rsidRDefault="00D56F93">
            <w:pPr>
              <w:pStyle w:val="TableParagraph"/>
              <w:spacing w:line="216" w:lineRule="exact"/>
              <w:ind w:right="1480"/>
              <w:rPr>
                <w:rFonts w:ascii="Cambria Math" w:eastAsia="Cambria Math"/>
                <w:sz w:val="16"/>
              </w:rPr>
            </w:pPr>
            <w:r>
              <w:rPr>
                <w:rFonts w:ascii="Cambria Math" w:eastAsia="Cambria Math"/>
                <w:w w:val="105"/>
              </w:rPr>
              <w:t>1</w:t>
            </w:r>
            <w:r>
              <w:rPr>
                <w:rFonts w:ascii="Cambria Math" w:eastAsia="Cambria Math"/>
                <w:spacing w:val="-11"/>
                <w:w w:val="105"/>
              </w:rPr>
              <w:t xml:space="preserve"> </w:t>
            </w:r>
            <w:r>
              <w:rPr>
                <w:rFonts w:ascii="Cambria Math" w:eastAsia="Cambria Math"/>
                <w:w w:val="105"/>
              </w:rPr>
              <w:t>+</w:t>
            </w:r>
            <w:r>
              <w:rPr>
                <w:rFonts w:ascii="Cambria Math" w:eastAsia="Cambria Math"/>
                <w:spacing w:val="-10"/>
                <w:w w:val="105"/>
              </w:rPr>
              <w:t xml:space="preserve"> </w:t>
            </w:r>
            <w:r>
              <w:rPr>
                <w:rFonts w:ascii="Cambria Math" w:eastAsia="Cambria Math"/>
                <w:spacing w:val="-4"/>
                <w:w w:val="105"/>
              </w:rPr>
              <w:t>𝑖</w:t>
            </w:r>
            <w:r>
              <w:rPr>
                <w:rFonts w:ascii="Cambria Math" w:eastAsia="Cambria Math"/>
                <w:spacing w:val="-4"/>
                <w:w w:val="105"/>
                <w:position w:val="-4"/>
                <w:sz w:val="16"/>
              </w:rPr>
              <w:t>𝑖𝑛𝑓</w:t>
            </w:r>
          </w:p>
        </w:tc>
        <w:tc>
          <w:tcPr>
            <w:tcW w:w="2060" w:type="dxa"/>
          </w:tcPr>
          <w:p w:rsidR="00FC5F77" w:rsidRDefault="00D56F93">
            <w:pPr>
              <w:pStyle w:val="TableParagraph"/>
              <w:spacing w:before="168" w:line="240" w:lineRule="auto"/>
              <w:ind w:right="47"/>
              <w:jc w:val="right"/>
              <w:rPr>
                <w:i/>
                <w:sz w:val="18"/>
              </w:rPr>
            </w:pPr>
            <w:bookmarkStart w:id="21" w:name="_bookmark21"/>
            <w:bookmarkEnd w:id="21"/>
            <w:r>
              <w:rPr>
                <w:i/>
                <w:color w:val="44536A"/>
                <w:sz w:val="18"/>
              </w:rPr>
              <w:t xml:space="preserve">Eq. </w:t>
            </w:r>
            <w:r>
              <w:rPr>
                <w:i/>
                <w:color w:val="44536A"/>
                <w:spacing w:val="-5"/>
                <w:sz w:val="18"/>
              </w:rPr>
              <w:t>15</w:t>
            </w:r>
          </w:p>
        </w:tc>
      </w:tr>
    </w:tbl>
    <w:p w:rsidR="00FC5F77" w:rsidRDefault="00D56F93">
      <w:pPr>
        <w:pStyle w:val="BodyText"/>
        <w:spacing w:before="261"/>
        <w:ind w:left="116"/>
        <w:jc w:val="both"/>
      </w:pPr>
      <w:r>
        <w:rPr>
          <w:position w:val="2"/>
        </w:rPr>
        <w:t>Where</w:t>
      </w:r>
      <w:r>
        <w:rPr>
          <w:spacing w:val="-3"/>
          <w:position w:val="2"/>
        </w:rPr>
        <w:t xml:space="preserve"> </w:t>
      </w:r>
      <w:r>
        <w:rPr>
          <w:i/>
          <w:position w:val="2"/>
        </w:rPr>
        <w:t>d</w:t>
      </w:r>
      <w:r>
        <w:rPr>
          <w:i/>
          <w:spacing w:val="-6"/>
          <w:position w:val="2"/>
        </w:rPr>
        <w:t xml:space="preserve"> </w:t>
      </w:r>
      <w:r>
        <w:rPr>
          <w:position w:val="2"/>
        </w:rPr>
        <w:t>is</w:t>
      </w:r>
      <w:r>
        <w:rPr>
          <w:spacing w:val="-3"/>
          <w:position w:val="2"/>
        </w:rPr>
        <w:t xml:space="preserve"> </w:t>
      </w:r>
      <w:r>
        <w:rPr>
          <w:position w:val="2"/>
        </w:rPr>
        <w:t>the</w:t>
      </w:r>
      <w:r>
        <w:rPr>
          <w:spacing w:val="-4"/>
          <w:position w:val="2"/>
        </w:rPr>
        <w:t xml:space="preserve"> </w:t>
      </w:r>
      <w:r>
        <w:rPr>
          <w:position w:val="2"/>
        </w:rPr>
        <w:t>real</w:t>
      </w:r>
      <w:r>
        <w:rPr>
          <w:spacing w:val="-3"/>
          <w:position w:val="2"/>
        </w:rPr>
        <w:t xml:space="preserve"> </w:t>
      </w:r>
      <w:r>
        <w:rPr>
          <w:position w:val="2"/>
        </w:rPr>
        <w:t>discount</w:t>
      </w:r>
      <w:r>
        <w:rPr>
          <w:spacing w:val="-3"/>
          <w:position w:val="2"/>
        </w:rPr>
        <w:t xml:space="preserve"> </w:t>
      </w:r>
      <w:r>
        <w:rPr>
          <w:position w:val="2"/>
        </w:rPr>
        <w:t>rate,</w:t>
      </w:r>
      <w:r>
        <w:rPr>
          <w:spacing w:val="-2"/>
          <w:position w:val="2"/>
        </w:rPr>
        <w:t xml:space="preserve"> </w:t>
      </w:r>
      <w:r>
        <w:rPr>
          <w:i/>
          <w:position w:val="2"/>
        </w:rPr>
        <w:t>i</w:t>
      </w:r>
      <w:r>
        <w:rPr>
          <w:i/>
          <w:sz w:val="14"/>
        </w:rPr>
        <w:t>int</w:t>
      </w:r>
      <w:r>
        <w:rPr>
          <w:i/>
          <w:spacing w:val="15"/>
          <w:sz w:val="14"/>
        </w:rPr>
        <w:t xml:space="preserve"> </w:t>
      </w:r>
      <w:r>
        <w:rPr>
          <w:position w:val="2"/>
        </w:rPr>
        <w:t>is</w:t>
      </w:r>
      <w:r>
        <w:rPr>
          <w:spacing w:val="-3"/>
          <w:position w:val="2"/>
        </w:rPr>
        <w:t xml:space="preserve"> </w:t>
      </w:r>
      <w:r>
        <w:rPr>
          <w:position w:val="2"/>
        </w:rPr>
        <w:t>the</w:t>
      </w:r>
      <w:r>
        <w:rPr>
          <w:spacing w:val="-3"/>
          <w:position w:val="2"/>
        </w:rPr>
        <w:t xml:space="preserve"> </w:t>
      </w:r>
      <w:r>
        <w:rPr>
          <w:position w:val="2"/>
        </w:rPr>
        <w:t>interest</w:t>
      </w:r>
      <w:r>
        <w:rPr>
          <w:spacing w:val="-3"/>
          <w:position w:val="2"/>
        </w:rPr>
        <w:t xml:space="preserve"> </w:t>
      </w:r>
      <w:r>
        <w:rPr>
          <w:position w:val="2"/>
        </w:rPr>
        <w:t>rate</w:t>
      </w:r>
      <w:r>
        <w:rPr>
          <w:spacing w:val="-3"/>
          <w:position w:val="2"/>
        </w:rPr>
        <w:t xml:space="preserve"> </w:t>
      </w:r>
      <w:r>
        <w:rPr>
          <w:position w:val="2"/>
        </w:rPr>
        <w:t>and</w:t>
      </w:r>
      <w:r>
        <w:rPr>
          <w:spacing w:val="-1"/>
          <w:position w:val="2"/>
        </w:rPr>
        <w:t xml:space="preserve"> </w:t>
      </w:r>
      <w:r>
        <w:rPr>
          <w:i/>
          <w:position w:val="2"/>
        </w:rPr>
        <w:t>i</w:t>
      </w:r>
      <w:r>
        <w:rPr>
          <w:i/>
          <w:sz w:val="14"/>
        </w:rPr>
        <w:t>inf</w:t>
      </w:r>
      <w:r>
        <w:rPr>
          <w:i/>
          <w:spacing w:val="16"/>
          <w:sz w:val="14"/>
        </w:rPr>
        <w:t xml:space="preserve"> </w:t>
      </w:r>
      <w:r>
        <w:rPr>
          <w:position w:val="2"/>
        </w:rPr>
        <w:t>is</w:t>
      </w:r>
      <w:r>
        <w:rPr>
          <w:spacing w:val="-3"/>
          <w:position w:val="2"/>
        </w:rPr>
        <w:t xml:space="preserve"> </w:t>
      </w:r>
      <w:r>
        <w:rPr>
          <w:position w:val="2"/>
        </w:rPr>
        <w:t>the</w:t>
      </w:r>
      <w:r>
        <w:rPr>
          <w:spacing w:val="-3"/>
          <w:position w:val="2"/>
        </w:rPr>
        <w:t xml:space="preserve"> </w:t>
      </w:r>
      <w:r>
        <w:rPr>
          <w:position w:val="2"/>
        </w:rPr>
        <w:t>inflation</w:t>
      </w:r>
      <w:r>
        <w:rPr>
          <w:spacing w:val="-3"/>
          <w:position w:val="2"/>
        </w:rPr>
        <w:t xml:space="preserve"> </w:t>
      </w:r>
      <w:r>
        <w:rPr>
          <w:spacing w:val="-2"/>
          <w:position w:val="2"/>
        </w:rPr>
        <w:t>rate.</w:t>
      </w:r>
    </w:p>
    <w:p w:rsidR="00FC5F77" w:rsidRDefault="00D20186">
      <w:pPr>
        <w:pStyle w:val="BodyText"/>
        <w:spacing w:before="200" w:line="259" w:lineRule="auto"/>
        <w:ind w:left="116" w:right="370"/>
        <w:jc w:val="both"/>
      </w:pPr>
      <w:hyperlink w:anchor="_bookmark22" w:history="1">
        <w:r w:rsidR="00D56F93">
          <w:t>Fig. 6</w:t>
        </w:r>
      </w:hyperlink>
      <w:r w:rsidR="00D56F93">
        <w:t xml:space="preserve"> presents the discount rates used in the case studies per economic indicator. The most applied specified</w:t>
      </w:r>
      <w:r w:rsidR="00D56F93">
        <w:rPr>
          <w:spacing w:val="-6"/>
        </w:rPr>
        <w:t xml:space="preserve"> </w:t>
      </w:r>
      <w:r w:rsidR="00D56F93">
        <w:t>discount</w:t>
      </w:r>
      <w:r w:rsidR="00D56F93">
        <w:rPr>
          <w:spacing w:val="-5"/>
        </w:rPr>
        <w:t xml:space="preserve"> </w:t>
      </w:r>
      <w:r w:rsidR="00D56F93">
        <w:t>rate</w:t>
      </w:r>
      <w:r w:rsidR="00D56F93">
        <w:rPr>
          <w:spacing w:val="-5"/>
        </w:rPr>
        <w:t xml:space="preserve"> </w:t>
      </w:r>
      <w:r w:rsidR="00D56F93">
        <w:t>is</w:t>
      </w:r>
      <w:r w:rsidR="00D56F93">
        <w:rPr>
          <w:spacing w:val="-8"/>
        </w:rPr>
        <w:t xml:space="preserve"> </w:t>
      </w:r>
      <w:r w:rsidR="00D56F93">
        <w:t>4%.</w:t>
      </w:r>
      <w:r w:rsidR="00D56F93">
        <w:rPr>
          <w:spacing w:val="-5"/>
        </w:rPr>
        <w:t xml:space="preserve"> </w:t>
      </w:r>
      <w:r w:rsidR="00D56F93">
        <w:t>Ten</w:t>
      </w:r>
      <w:r w:rsidR="00D56F93">
        <w:rPr>
          <w:spacing w:val="-6"/>
        </w:rPr>
        <w:t xml:space="preserve"> </w:t>
      </w:r>
      <w:r w:rsidR="00D56F93">
        <w:t>case</w:t>
      </w:r>
      <w:r w:rsidR="00D56F93">
        <w:rPr>
          <w:spacing w:val="-5"/>
        </w:rPr>
        <w:t xml:space="preserve"> </w:t>
      </w:r>
      <w:r w:rsidR="00D56F93">
        <w:t>studies</w:t>
      </w:r>
      <w:r w:rsidR="00D56F93">
        <w:rPr>
          <w:spacing w:val="-6"/>
        </w:rPr>
        <w:t xml:space="preserve"> </w:t>
      </w:r>
      <w:r w:rsidR="00D56F93">
        <w:t>did</w:t>
      </w:r>
      <w:r w:rsidR="00D56F93">
        <w:rPr>
          <w:spacing w:val="-7"/>
        </w:rPr>
        <w:t xml:space="preserve"> </w:t>
      </w:r>
      <w:r w:rsidR="00D56F93">
        <w:t>not</w:t>
      </w:r>
      <w:r w:rsidR="00D56F93">
        <w:rPr>
          <w:spacing w:val="-7"/>
        </w:rPr>
        <w:t xml:space="preserve"> </w:t>
      </w:r>
      <w:r w:rsidR="00D56F93">
        <w:t>apply</w:t>
      </w:r>
      <w:r w:rsidR="00D56F93">
        <w:rPr>
          <w:spacing w:val="-5"/>
        </w:rPr>
        <w:t xml:space="preserve"> </w:t>
      </w:r>
      <w:r w:rsidR="00D56F93">
        <w:t>a</w:t>
      </w:r>
      <w:r w:rsidR="00D56F93">
        <w:rPr>
          <w:spacing w:val="-6"/>
        </w:rPr>
        <w:t xml:space="preserve"> </w:t>
      </w:r>
      <w:r w:rsidR="00D56F93">
        <w:t>discount</w:t>
      </w:r>
      <w:r w:rsidR="00D56F93">
        <w:rPr>
          <w:spacing w:val="-7"/>
        </w:rPr>
        <w:t xml:space="preserve"> </w:t>
      </w:r>
      <w:r w:rsidR="00D56F93">
        <w:t>rate</w:t>
      </w:r>
      <w:r w:rsidR="00D56F93">
        <w:rPr>
          <w:spacing w:val="-7"/>
        </w:rPr>
        <w:t xml:space="preserve"> </w:t>
      </w:r>
      <w:r w:rsidR="00D56F93">
        <w:t>as</w:t>
      </w:r>
      <w:r w:rsidR="00D56F93">
        <w:rPr>
          <w:spacing w:val="-6"/>
        </w:rPr>
        <w:t xml:space="preserve"> </w:t>
      </w:r>
      <w:r w:rsidR="00D56F93">
        <w:t>they</w:t>
      </w:r>
      <w:r w:rsidR="00D56F93">
        <w:rPr>
          <w:spacing w:val="-5"/>
        </w:rPr>
        <w:t xml:space="preserve"> </w:t>
      </w:r>
      <w:r w:rsidR="00D56F93">
        <w:t>performed</w:t>
      </w:r>
      <w:r w:rsidR="00D56F93">
        <w:rPr>
          <w:spacing w:val="-6"/>
        </w:rPr>
        <w:t xml:space="preserve"> </w:t>
      </w:r>
      <w:r w:rsidR="00D56F93">
        <w:t>CBAs</w:t>
      </w:r>
      <w:r w:rsidR="00D56F93">
        <w:rPr>
          <w:spacing w:val="-8"/>
        </w:rPr>
        <w:t xml:space="preserve"> </w:t>
      </w:r>
      <w:r w:rsidR="00D56F93">
        <w:t>or SPPAs and did not consider costs that were incurred in the future. However, it is important to note that these studies can apply discount rates, for example, when prices from the past are used. In addition,</w:t>
      </w:r>
      <w:r w:rsidR="00D56F93">
        <w:rPr>
          <w:spacing w:val="-1"/>
        </w:rPr>
        <w:t xml:space="preserve"> </w:t>
      </w:r>
      <w:r w:rsidR="00D56F93">
        <w:t>three case</w:t>
      </w:r>
      <w:r w:rsidR="00D56F93">
        <w:rPr>
          <w:spacing w:val="-1"/>
        </w:rPr>
        <w:t xml:space="preserve"> </w:t>
      </w:r>
      <w:r w:rsidR="00D56F93">
        <w:t>studies used an NPV but</w:t>
      </w:r>
      <w:r w:rsidR="00D56F93">
        <w:rPr>
          <w:spacing w:val="-1"/>
        </w:rPr>
        <w:t xml:space="preserve"> </w:t>
      </w:r>
      <w:r w:rsidR="00D56F93">
        <w:t>did not</w:t>
      </w:r>
      <w:r w:rsidR="00D56F93">
        <w:rPr>
          <w:spacing w:val="-1"/>
        </w:rPr>
        <w:t xml:space="preserve"> </w:t>
      </w:r>
      <w:r w:rsidR="00D56F93">
        <w:t>specify their</w:t>
      </w:r>
      <w:r w:rsidR="00D56F93">
        <w:rPr>
          <w:spacing w:val="-1"/>
        </w:rPr>
        <w:t xml:space="preserve"> </w:t>
      </w:r>
      <w:r w:rsidR="00D56F93">
        <w:t>used</w:t>
      </w:r>
      <w:r w:rsidR="00D56F93">
        <w:rPr>
          <w:spacing w:val="-1"/>
        </w:rPr>
        <w:t xml:space="preserve"> </w:t>
      </w:r>
      <w:r w:rsidR="00D56F93">
        <w:t>discount</w:t>
      </w:r>
      <w:r w:rsidR="00D56F93">
        <w:rPr>
          <w:spacing w:val="-1"/>
        </w:rPr>
        <w:t xml:space="preserve"> </w:t>
      </w:r>
      <w:r w:rsidR="00D56F93">
        <w:t>rate. 55% of</w:t>
      </w:r>
      <w:r w:rsidR="00D56F93">
        <w:rPr>
          <w:spacing w:val="-1"/>
        </w:rPr>
        <w:t xml:space="preserve"> </w:t>
      </w:r>
      <w:r w:rsidR="00D56F93">
        <w:t>the</w:t>
      </w:r>
      <w:r w:rsidR="00D56F93">
        <w:rPr>
          <w:spacing w:val="-1"/>
        </w:rPr>
        <w:t xml:space="preserve"> </w:t>
      </w:r>
      <w:r w:rsidR="00D56F93">
        <w:t>case studies are using a discount rate that lies in between the specified range of 3 to 5%. However, the graph shows that the results are more distributed to the lower side of the range. Hence, if the same range width should be used, a range of 2 to 4% would be better as 63% of the applied discount rates fall in this range.</w:t>
      </w:r>
    </w:p>
    <w:p w:rsidR="00FC5F77" w:rsidRDefault="00FC5F77">
      <w:pPr>
        <w:pStyle w:val="BodyText"/>
        <w:spacing w:before="39"/>
        <w:rPr>
          <w:sz w:val="18"/>
        </w:rPr>
      </w:pPr>
    </w:p>
    <w:p w:rsidR="00FC5F77" w:rsidRDefault="00D56F93">
      <w:pPr>
        <w:spacing w:before="1"/>
        <w:ind w:left="671"/>
        <w:rPr>
          <w:sz w:val="18"/>
        </w:rPr>
      </w:pPr>
      <w:r>
        <w:rPr>
          <w:noProof/>
          <w:lang w:val="en-AU" w:eastAsia="en-AU"/>
        </w:rPr>
        <mc:AlternateContent>
          <mc:Choice Requires="wpg">
            <w:drawing>
              <wp:anchor distT="0" distB="0" distL="0" distR="0" simplePos="0" relativeHeight="15755776" behindDoc="0" locked="0" layoutInCell="1" allowOverlap="1">
                <wp:simplePos x="0" y="0"/>
                <wp:positionH relativeFrom="page">
                  <wp:posOffset>1555241</wp:posOffset>
                </wp:positionH>
                <wp:positionV relativeFrom="paragraph">
                  <wp:posOffset>71762</wp:posOffset>
                </wp:positionV>
                <wp:extent cx="4964430" cy="168656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4430" cy="1686560"/>
                          <a:chOff x="0" y="0"/>
                          <a:chExt cx="4964430" cy="1686560"/>
                        </a:xfrm>
                      </wpg:grpSpPr>
                      <wps:wsp>
                        <wps:cNvPr id="148" name="Graphic 148"/>
                        <wps:cNvSpPr/>
                        <wps:spPr>
                          <a:xfrm>
                            <a:off x="0" y="4762"/>
                            <a:ext cx="4964430" cy="1438275"/>
                          </a:xfrm>
                          <a:custGeom>
                            <a:avLst/>
                            <a:gdLst/>
                            <a:ahLst/>
                            <a:cxnLst/>
                            <a:rect l="l" t="t" r="r" b="b"/>
                            <a:pathLst>
                              <a:path w="4964430" h="1438275">
                                <a:moveTo>
                                  <a:pt x="779526" y="1437767"/>
                                </a:moveTo>
                                <a:lnTo>
                                  <a:pt x="1477518" y="1437767"/>
                                </a:lnTo>
                              </a:path>
                              <a:path w="4964430" h="1438275">
                                <a:moveTo>
                                  <a:pt x="1681734" y="1437767"/>
                                </a:moveTo>
                                <a:lnTo>
                                  <a:pt x="1928622" y="1437767"/>
                                </a:lnTo>
                              </a:path>
                              <a:path w="4964430" h="1438275">
                                <a:moveTo>
                                  <a:pt x="2132838" y="1437767"/>
                                </a:moveTo>
                                <a:lnTo>
                                  <a:pt x="2830830" y="1437767"/>
                                </a:lnTo>
                              </a:path>
                              <a:path w="4964430" h="1438275">
                                <a:moveTo>
                                  <a:pt x="3036570" y="1437767"/>
                                </a:moveTo>
                                <a:lnTo>
                                  <a:pt x="4964303" y="1437767"/>
                                </a:lnTo>
                              </a:path>
                              <a:path w="4964430" h="1438275">
                                <a:moveTo>
                                  <a:pt x="0" y="1196975"/>
                                </a:moveTo>
                                <a:lnTo>
                                  <a:pt x="122682" y="1196975"/>
                                </a:lnTo>
                              </a:path>
                              <a:path w="4964430" h="1438275">
                                <a:moveTo>
                                  <a:pt x="328422" y="1196975"/>
                                </a:moveTo>
                                <a:lnTo>
                                  <a:pt x="1928622" y="1196975"/>
                                </a:lnTo>
                              </a:path>
                              <a:path w="4964430" h="1438275">
                                <a:moveTo>
                                  <a:pt x="2132838" y="1196975"/>
                                </a:moveTo>
                                <a:lnTo>
                                  <a:pt x="2830830" y="1196975"/>
                                </a:lnTo>
                              </a:path>
                              <a:path w="4964430" h="1438275">
                                <a:moveTo>
                                  <a:pt x="3036570" y="1196975"/>
                                </a:moveTo>
                                <a:lnTo>
                                  <a:pt x="4964303" y="1196975"/>
                                </a:lnTo>
                              </a:path>
                              <a:path w="4964430" h="1438275">
                                <a:moveTo>
                                  <a:pt x="0" y="957707"/>
                                </a:moveTo>
                                <a:lnTo>
                                  <a:pt x="122682" y="957707"/>
                                </a:lnTo>
                              </a:path>
                              <a:path w="4964430" h="1438275">
                                <a:moveTo>
                                  <a:pt x="328422" y="957707"/>
                                </a:moveTo>
                                <a:lnTo>
                                  <a:pt x="2830830" y="957707"/>
                                </a:lnTo>
                              </a:path>
                              <a:path w="4964430" h="1438275">
                                <a:moveTo>
                                  <a:pt x="3036570" y="957707"/>
                                </a:moveTo>
                                <a:lnTo>
                                  <a:pt x="4964303" y="957707"/>
                                </a:lnTo>
                              </a:path>
                              <a:path w="4964430" h="1438275">
                                <a:moveTo>
                                  <a:pt x="0" y="718439"/>
                                </a:moveTo>
                                <a:lnTo>
                                  <a:pt x="122682" y="718439"/>
                                </a:lnTo>
                              </a:path>
                              <a:path w="4964430" h="1438275">
                                <a:moveTo>
                                  <a:pt x="328422" y="718439"/>
                                </a:moveTo>
                                <a:lnTo>
                                  <a:pt x="2830830" y="718439"/>
                                </a:lnTo>
                              </a:path>
                              <a:path w="4964430" h="1438275">
                                <a:moveTo>
                                  <a:pt x="3036570" y="718439"/>
                                </a:moveTo>
                                <a:lnTo>
                                  <a:pt x="4964303" y="718439"/>
                                </a:lnTo>
                              </a:path>
                              <a:path w="4964430" h="1438275">
                                <a:moveTo>
                                  <a:pt x="0" y="479171"/>
                                </a:moveTo>
                                <a:lnTo>
                                  <a:pt x="122682" y="479171"/>
                                </a:lnTo>
                              </a:path>
                              <a:path w="4964430" h="1438275">
                                <a:moveTo>
                                  <a:pt x="328422" y="479171"/>
                                </a:moveTo>
                                <a:lnTo>
                                  <a:pt x="2830830" y="479171"/>
                                </a:lnTo>
                              </a:path>
                              <a:path w="4964430" h="1438275">
                                <a:moveTo>
                                  <a:pt x="3036570" y="479171"/>
                                </a:moveTo>
                                <a:lnTo>
                                  <a:pt x="4964303" y="479171"/>
                                </a:lnTo>
                              </a:path>
                              <a:path w="4964430" h="1438275">
                                <a:moveTo>
                                  <a:pt x="0" y="239903"/>
                                </a:moveTo>
                                <a:lnTo>
                                  <a:pt x="2830830" y="239903"/>
                                </a:lnTo>
                              </a:path>
                              <a:path w="4964430" h="1438275">
                                <a:moveTo>
                                  <a:pt x="3036570" y="239903"/>
                                </a:moveTo>
                                <a:lnTo>
                                  <a:pt x="4964303" y="239903"/>
                                </a:lnTo>
                              </a:path>
                              <a:path w="4964430" h="1438275">
                                <a:moveTo>
                                  <a:pt x="0" y="0"/>
                                </a:moveTo>
                                <a:lnTo>
                                  <a:pt x="4964303" y="0"/>
                                </a:lnTo>
                              </a:path>
                            </a:pathLst>
                          </a:custGeom>
                          <a:ln w="9525">
                            <a:solidFill>
                              <a:srgbClr val="D9D9D9"/>
                            </a:solidFill>
                            <a:prstDash val="solid"/>
                          </a:ln>
                        </wps:spPr>
                        <wps:bodyPr wrap="square" lIns="0" tIns="0" rIns="0" bIns="0" rtlCol="0">
                          <a:prstTxWarp prst="textNoShape">
                            <a:avLst/>
                          </a:prstTxWarp>
                          <a:noAutofit/>
                        </wps:bodyPr>
                      </wps:wsp>
                      <wps:wsp>
                        <wps:cNvPr id="149" name="Graphic 149"/>
                        <wps:cNvSpPr/>
                        <wps:spPr>
                          <a:xfrm>
                            <a:off x="122681" y="764374"/>
                            <a:ext cx="205740" cy="917575"/>
                          </a:xfrm>
                          <a:custGeom>
                            <a:avLst/>
                            <a:gdLst/>
                            <a:ahLst/>
                            <a:cxnLst/>
                            <a:rect l="l" t="t" r="r" b="b"/>
                            <a:pathLst>
                              <a:path w="205740" h="917575">
                                <a:moveTo>
                                  <a:pt x="205739" y="0"/>
                                </a:moveTo>
                                <a:lnTo>
                                  <a:pt x="0" y="0"/>
                                </a:lnTo>
                                <a:lnTo>
                                  <a:pt x="0" y="917168"/>
                                </a:lnTo>
                                <a:lnTo>
                                  <a:pt x="205739" y="917168"/>
                                </a:lnTo>
                                <a:lnTo>
                                  <a:pt x="205739" y="0"/>
                                </a:lnTo>
                                <a:close/>
                              </a:path>
                            </a:pathLst>
                          </a:custGeom>
                          <a:solidFill>
                            <a:srgbClr val="2C4D40"/>
                          </a:solidFill>
                        </wps:spPr>
                        <wps:bodyPr wrap="square" lIns="0" tIns="0" rIns="0" bIns="0" rtlCol="0">
                          <a:prstTxWarp prst="textNoShape">
                            <a:avLst/>
                          </a:prstTxWarp>
                          <a:noAutofit/>
                        </wps:bodyPr>
                      </wps:wsp>
                      <wps:wsp>
                        <wps:cNvPr id="150" name="Graphic 150"/>
                        <wps:cNvSpPr/>
                        <wps:spPr>
                          <a:xfrm>
                            <a:off x="122681" y="662241"/>
                            <a:ext cx="205740" cy="102235"/>
                          </a:xfrm>
                          <a:custGeom>
                            <a:avLst/>
                            <a:gdLst/>
                            <a:ahLst/>
                            <a:cxnLst/>
                            <a:rect l="l" t="t" r="r" b="b"/>
                            <a:pathLst>
                              <a:path w="205740" h="102235">
                                <a:moveTo>
                                  <a:pt x="205739" y="0"/>
                                </a:moveTo>
                                <a:lnTo>
                                  <a:pt x="0" y="0"/>
                                </a:lnTo>
                                <a:lnTo>
                                  <a:pt x="0" y="102108"/>
                                </a:lnTo>
                                <a:lnTo>
                                  <a:pt x="205739" y="102108"/>
                                </a:lnTo>
                                <a:lnTo>
                                  <a:pt x="205739" y="0"/>
                                </a:lnTo>
                                <a:close/>
                              </a:path>
                            </a:pathLst>
                          </a:custGeom>
                          <a:solidFill>
                            <a:srgbClr val="A4A4A4"/>
                          </a:solidFill>
                        </wps:spPr>
                        <wps:bodyPr wrap="square" lIns="0" tIns="0" rIns="0" bIns="0" rtlCol="0">
                          <a:prstTxWarp prst="textNoShape">
                            <a:avLst/>
                          </a:prstTxWarp>
                          <a:noAutofit/>
                        </wps:bodyPr>
                      </wps:wsp>
                      <wps:wsp>
                        <wps:cNvPr id="151" name="Graphic 151"/>
                        <wps:cNvSpPr/>
                        <wps:spPr>
                          <a:xfrm>
                            <a:off x="122682" y="355917"/>
                            <a:ext cx="4718685" cy="1325880"/>
                          </a:xfrm>
                          <a:custGeom>
                            <a:avLst/>
                            <a:gdLst/>
                            <a:ahLst/>
                            <a:cxnLst/>
                            <a:rect l="l" t="t" r="r" b="b"/>
                            <a:pathLst>
                              <a:path w="4718685" h="1325880">
                                <a:moveTo>
                                  <a:pt x="205740" y="0"/>
                                </a:moveTo>
                                <a:lnTo>
                                  <a:pt x="0" y="0"/>
                                </a:lnTo>
                                <a:lnTo>
                                  <a:pt x="0" y="306324"/>
                                </a:lnTo>
                                <a:lnTo>
                                  <a:pt x="205740" y="306324"/>
                                </a:lnTo>
                                <a:lnTo>
                                  <a:pt x="205740" y="0"/>
                                </a:lnTo>
                                <a:close/>
                              </a:path>
                              <a:path w="4718685" h="1325880">
                                <a:moveTo>
                                  <a:pt x="656844" y="1019556"/>
                                </a:moveTo>
                                <a:lnTo>
                                  <a:pt x="451104" y="1019556"/>
                                </a:lnTo>
                                <a:lnTo>
                                  <a:pt x="451104" y="1325626"/>
                                </a:lnTo>
                                <a:lnTo>
                                  <a:pt x="656844" y="1325626"/>
                                </a:lnTo>
                                <a:lnTo>
                                  <a:pt x="656844" y="1019556"/>
                                </a:lnTo>
                                <a:close/>
                              </a:path>
                              <a:path w="4718685" h="1325880">
                                <a:moveTo>
                                  <a:pt x="1107948" y="1223772"/>
                                </a:moveTo>
                                <a:lnTo>
                                  <a:pt x="903732" y="1223772"/>
                                </a:lnTo>
                                <a:lnTo>
                                  <a:pt x="903732" y="1325626"/>
                                </a:lnTo>
                                <a:lnTo>
                                  <a:pt x="1107948" y="1325626"/>
                                </a:lnTo>
                                <a:lnTo>
                                  <a:pt x="1107948" y="1223772"/>
                                </a:lnTo>
                                <a:close/>
                              </a:path>
                              <a:path w="4718685" h="1325880">
                                <a:moveTo>
                                  <a:pt x="1559052" y="1019556"/>
                                </a:moveTo>
                                <a:lnTo>
                                  <a:pt x="1354836" y="1019556"/>
                                </a:lnTo>
                                <a:lnTo>
                                  <a:pt x="1354836" y="1325626"/>
                                </a:lnTo>
                                <a:lnTo>
                                  <a:pt x="1559052" y="1325626"/>
                                </a:lnTo>
                                <a:lnTo>
                                  <a:pt x="1559052" y="1019556"/>
                                </a:lnTo>
                                <a:close/>
                              </a:path>
                              <a:path w="4718685" h="1325880">
                                <a:moveTo>
                                  <a:pt x="2010156" y="917448"/>
                                </a:moveTo>
                                <a:lnTo>
                                  <a:pt x="1805940" y="917448"/>
                                </a:lnTo>
                                <a:lnTo>
                                  <a:pt x="1805940" y="1325626"/>
                                </a:lnTo>
                                <a:lnTo>
                                  <a:pt x="2010156" y="1325626"/>
                                </a:lnTo>
                                <a:lnTo>
                                  <a:pt x="2010156" y="917448"/>
                                </a:lnTo>
                                <a:close/>
                              </a:path>
                              <a:path w="4718685" h="1325880">
                                <a:moveTo>
                                  <a:pt x="2462784" y="1223772"/>
                                </a:moveTo>
                                <a:lnTo>
                                  <a:pt x="2257044" y="1223772"/>
                                </a:lnTo>
                                <a:lnTo>
                                  <a:pt x="2257044" y="1325626"/>
                                </a:lnTo>
                                <a:lnTo>
                                  <a:pt x="2462784" y="1325626"/>
                                </a:lnTo>
                                <a:lnTo>
                                  <a:pt x="2462784" y="1223772"/>
                                </a:lnTo>
                                <a:close/>
                              </a:path>
                              <a:path w="4718685" h="1325880">
                                <a:moveTo>
                                  <a:pt x="2913888" y="204216"/>
                                </a:moveTo>
                                <a:lnTo>
                                  <a:pt x="2708148" y="204216"/>
                                </a:lnTo>
                                <a:lnTo>
                                  <a:pt x="2708148" y="1325626"/>
                                </a:lnTo>
                                <a:lnTo>
                                  <a:pt x="2913888" y="1325626"/>
                                </a:lnTo>
                                <a:lnTo>
                                  <a:pt x="2913888" y="204216"/>
                                </a:lnTo>
                                <a:close/>
                              </a:path>
                              <a:path w="4718685" h="1325880">
                                <a:moveTo>
                                  <a:pt x="3364992" y="1223772"/>
                                </a:moveTo>
                                <a:lnTo>
                                  <a:pt x="3159252" y="1223772"/>
                                </a:lnTo>
                                <a:lnTo>
                                  <a:pt x="3159252" y="1325626"/>
                                </a:lnTo>
                                <a:lnTo>
                                  <a:pt x="3364992" y="1325626"/>
                                </a:lnTo>
                                <a:lnTo>
                                  <a:pt x="3364992" y="1223772"/>
                                </a:lnTo>
                                <a:close/>
                              </a:path>
                              <a:path w="4718685" h="1325880">
                                <a:moveTo>
                                  <a:pt x="3816096" y="1223772"/>
                                </a:moveTo>
                                <a:lnTo>
                                  <a:pt x="3610356" y="1223772"/>
                                </a:lnTo>
                                <a:lnTo>
                                  <a:pt x="3610356" y="1325626"/>
                                </a:lnTo>
                                <a:lnTo>
                                  <a:pt x="3816096" y="1325626"/>
                                </a:lnTo>
                                <a:lnTo>
                                  <a:pt x="3816096" y="1223772"/>
                                </a:lnTo>
                                <a:close/>
                              </a:path>
                              <a:path w="4718685" h="1325880">
                                <a:moveTo>
                                  <a:pt x="4267200" y="1223772"/>
                                </a:moveTo>
                                <a:lnTo>
                                  <a:pt x="4061460" y="1223772"/>
                                </a:lnTo>
                                <a:lnTo>
                                  <a:pt x="4061460" y="1325626"/>
                                </a:lnTo>
                                <a:lnTo>
                                  <a:pt x="4267200" y="1325626"/>
                                </a:lnTo>
                                <a:lnTo>
                                  <a:pt x="4267200" y="1223772"/>
                                </a:lnTo>
                                <a:close/>
                              </a:path>
                              <a:path w="4718685" h="1325880">
                                <a:moveTo>
                                  <a:pt x="4718304" y="1223772"/>
                                </a:moveTo>
                                <a:lnTo>
                                  <a:pt x="4514088" y="1223772"/>
                                </a:lnTo>
                                <a:lnTo>
                                  <a:pt x="4514088" y="1325626"/>
                                </a:lnTo>
                                <a:lnTo>
                                  <a:pt x="4718304" y="1325626"/>
                                </a:lnTo>
                                <a:lnTo>
                                  <a:pt x="4718304" y="1223772"/>
                                </a:lnTo>
                                <a:close/>
                              </a:path>
                            </a:pathLst>
                          </a:custGeom>
                          <a:solidFill>
                            <a:srgbClr val="7DA029"/>
                          </a:solidFill>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90" cstate="print"/>
                          <a:stretch>
                            <a:fillRect/>
                          </a:stretch>
                        </pic:blipFill>
                        <pic:spPr>
                          <a:xfrm>
                            <a:off x="1928622" y="1070673"/>
                            <a:ext cx="204215" cy="202692"/>
                          </a:xfrm>
                          <a:prstGeom prst="rect">
                            <a:avLst/>
                          </a:prstGeom>
                        </pic:spPr>
                      </pic:pic>
                      <pic:pic xmlns:pic="http://schemas.openxmlformats.org/drawingml/2006/picture">
                        <pic:nvPicPr>
                          <pic:cNvPr id="153" name="Image 153"/>
                          <pic:cNvPicPr/>
                        </pic:nvPicPr>
                        <pic:blipFill>
                          <a:blip r:embed="rId91" cstate="print"/>
                          <a:stretch>
                            <a:fillRect/>
                          </a:stretch>
                        </pic:blipFill>
                        <pic:spPr>
                          <a:xfrm>
                            <a:off x="2830829" y="51117"/>
                            <a:ext cx="205739" cy="509015"/>
                          </a:xfrm>
                          <a:prstGeom prst="rect">
                            <a:avLst/>
                          </a:prstGeom>
                        </pic:spPr>
                      </pic:pic>
                      <wps:wsp>
                        <wps:cNvPr id="154" name="Graphic 154"/>
                        <wps:cNvSpPr/>
                        <wps:spPr>
                          <a:xfrm>
                            <a:off x="0" y="1681543"/>
                            <a:ext cx="4964430" cy="1270"/>
                          </a:xfrm>
                          <a:custGeom>
                            <a:avLst/>
                            <a:gdLst/>
                            <a:ahLst/>
                            <a:cxnLst/>
                            <a:rect l="l" t="t" r="r" b="b"/>
                            <a:pathLst>
                              <a:path w="4964430">
                                <a:moveTo>
                                  <a:pt x="0" y="0"/>
                                </a:moveTo>
                                <a:lnTo>
                                  <a:pt x="4964303"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7D495273" id="Group 147" o:spid="_x0000_s1026" style="position:absolute;margin-left:122.45pt;margin-top:5.65pt;width:390.9pt;height:132.8pt;z-index:15755776;mso-wrap-distance-left:0;mso-wrap-distance-right:0;mso-position-horizontal-relative:page" coordsize="49644,16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">
                <v:shape id="Graphic 148" o:spid="_x0000_s1027" style="position:absolute;top:47;width:49644;height:14383;visibility:visible;mso-wrap-style:square;v-text-anchor:top" coordsize="4964430,143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NA8YA&#10;AADcAAAADwAAAGRycy9kb3ducmV2LnhtbESPT2sCQQzF7wW/wxChtzqriK2ro6ggFBRK1YPHsJP9&#10;gzuZZWdct/305lDoLeG9vPfLct27WnXUhsqzgfEoAUWceVtxYeBy3r99gAoR2WLtmQz8UID1avCy&#10;xNT6B39Td4qFkhAOKRooY2xSrUNWksMw8g2xaLlvHUZZ20LbFh8S7mo9SZKZdlixNJTY0K6k7Ha6&#10;OwPdlPLjdfvV2arJb7/zyfvhcjwY8zrsNwtQkfr4b/67/rSCPxVaeUYm0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tNA8YAAADcAAAADwAAAAAAAAAAAAAAAACYAgAAZHJz&#10;L2Rvd25yZXYueG1sUEsFBgAAAAAEAAQA9QAAAIsDAAAAAA==&#10;" path="m779526,1437767r697992,em1681734,1437767r246888,em2132838,1437767r697992,em3036570,1437767r1927733,em,1196975r122682,em328422,1196975r1600200,em2132838,1196975r697992,em3036570,1196975r1927733,em,957707r122682,em328422,957707r2502408,em3036570,957707r1927733,em,718439r122682,em328422,718439r2502408,em3036570,718439r1927733,em,479171r122682,em328422,479171r2502408,em3036570,479171r1927733,em,239903r2830830,em3036570,239903r1927733,em,l4964303,e" filled="f" strokecolor="#d9d9d9">
                  <v:path arrowok="t"/>
                </v:shape>
                <v:shape id="Graphic 149" o:spid="_x0000_s1028" style="position:absolute;left:1226;top:7643;width:2058;height:9176;visibility:visible;mso-wrap-style:square;v-text-anchor:top" coordsize="205740,91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aJMMA&#10;AADcAAAADwAAAGRycy9kb3ducmV2LnhtbERPS2sCMRC+C/0PYQq9iGYtpdqtUURpKd580L0OmzG7&#10;dDNZk9Rd/30jFLzNx/ec+bK3jbiQD7VjBZNxBoK4dLpmo+B4+BjNQISIrLFxTAquFGC5eBjMMdeu&#10;4x1d9tGIFMIhRwVVjG0uZSgrshjGriVO3Ml5izFBb6T22KVw28jnLHuVFmtODRW2tK6o/Nn/WgW+&#10;OLMdbr+7T7OZns5y1xXXwij19Niv3kFE6uNd/O/+0mn+yxvcnk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OaJMMAAADcAAAADwAAAAAAAAAAAAAAAACYAgAAZHJzL2Rv&#10;d25yZXYueG1sUEsFBgAAAAAEAAQA9QAAAIgDAAAAAA==&#10;" path="m205739,l,,,917168r205739,l205739,xe" fillcolor="#2c4d40" stroked="f">
                  <v:path arrowok="t"/>
                </v:shape>
                <v:shape id="Graphic 150" o:spid="_x0000_s1029" style="position:absolute;left:1226;top:6622;width:2058;height:1022;visibility:visible;mso-wrap-style:square;v-text-anchor:top" coordsize="205740,10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fmsUA&#10;AADcAAAADwAAAGRycy9kb3ducmV2LnhtbESPT0sDMRDF70K/Qxihl2ITCy26Ni2lUupRa70Pm3F3&#10;dTMJm+wfv71zELzN8N6895vtfvKtGqhLTWAL90sDirgMruHKwvX9dPcAKmVkh21gsvBDCfa72c0W&#10;CxdGfqPhkislIZwKtFDnHAutU1mTx7QMkVi0z9B5zLJ2lXYdjhLuW70yZqM9NiwNNUY61lR+X3pv&#10;YfM6rlcf58eFOcVFHw/m+doPX9bOb6fDE6hMU/43/12/OMFfC7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5+axQAAANwAAAAPAAAAAAAAAAAAAAAAAJgCAABkcnMv&#10;ZG93bnJldi54bWxQSwUGAAAAAAQABAD1AAAAigMAAAAA&#10;" path="m205739,l,,,102108r205739,l205739,xe" fillcolor="#a4a4a4" stroked="f">
                  <v:path arrowok="t"/>
                </v:shape>
                <v:shape id="Graphic 151" o:spid="_x0000_s1030" style="position:absolute;left:1226;top:3559;width:47187;height:13258;visibility:visible;mso-wrap-style:square;v-text-anchor:top" coordsize="4718685,132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COsMA&#10;AADcAAAADwAAAGRycy9kb3ducmV2LnhtbERPTWvCQBC9F/wPywje6iZCbYmuIqIQ7aFUPXgcsmMS&#10;zc6G3W2M/94tFHqbx/uc+bI3jejI+dqygnScgCAurK65VHA6bl8/QPiArLGxTAoe5GG5GLzMMdP2&#10;zt/UHUIpYgj7DBVUIbSZlL6oyKAf25Y4chfrDIYIXSm1w3sMN42cJMlUGqw5NlTY0rqi4nb4MQou&#10;n1/nfd7tNvn7emf27rotT3mq1GjYr2YgAvXhX/znznWc/5bC7zPx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yCOsMAAADcAAAADwAAAAAAAAAAAAAAAACYAgAAZHJzL2Rv&#10;d25yZXYueG1sUEsFBgAAAAAEAAQA9QAAAIgDAAAAAA==&#10;" path="m205740,l,,,306324r205740,l205740,xem656844,1019556r-205740,l451104,1325626r205740,l656844,1019556xem1107948,1223772r-204216,l903732,1325626r204216,l1107948,1223772xem1559052,1019556r-204216,l1354836,1325626r204216,l1559052,1019556xem2010156,917448r-204216,l1805940,1325626r204216,l2010156,917448xem2462784,1223772r-205740,l2257044,1325626r205740,l2462784,1223772xem2913888,204216r-205740,l2708148,1325626r205740,l2913888,204216xem3364992,1223772r-205740,l3159252,1325626r205740,l3364992,1223772xem3816096,1223772r-205740,l3610356,1325626r205740,l3816096,1223772xem4267200,1223772r-205740,l4061460,1325626r205740,l4267200,1223772xem4718304,1223772r-204216,l4514088,1325626r204216,l4718304,1223772xe" fillcolor="#7da029" stroked="f">
                  <v:path arrowok="t"/>
                </v:shape>
                <v:shape id="Image 152" o:spid="_x0000_s1031" type="#_x0000_t75" style="position:absolute;left:19286;top:10706;width:2042;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JbYrEAAAA3AAAAA8AAABkcnMvZG93bnJldi54bWxET0trAjEQvgv+hzCF3jRbW0VWo1hR2noo&#10;PtHehs10N3QzWTaprv++EYTe5uN7znja2FKcqfbGsYKnbgKCOHPacK5gv1t2hiB8QNZYOiYFV/Iw&#10;nbRbY0y1u/CGztuQixjCPkUFRQhVKqXPCrLou64ijty3qy2GCOtc6hovMdyWspckA2nRcGwosKJ5&#10;QdnP9tcq+Hwxz9XHFx5Og8X6dWXN23FzOCr1+NDMRiACNeFffHe/6zi/34PbM/ECO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JbYrEAAAA3AAAAA8AAAAAAAAAAAAAAAAA&#10;nwIAAGRycy9kb3ducmV2LnhtbFBLBQYAAAAABAAEAPcAAACQAwAAAAA=&#10;">
                  <v:imagedata r:id="rId92" o:title=""/>
                </v:shape>
                <v:shape id="Image 153" o:spid="_x0000_s1032" type="#_x0000_t75" style="position:absolute;left:28308;top:511;width:2057;height:5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RRLAAAAA3AAAAA8AAABkcnMvZG93bnJldi54bWxET02LwjAQvQv+hzCCN03VVaQaZVkQPHhp&#10;Xdjr2IxtMZnUJtX67zcLC97m8T5nu++tEQ9qfe1YwWyagCAunK65VPB9PkzWIHxA1mgck4IXedjv&#10;hoMtpto9OaNHHkoRQ9inqKAKoUml9EVFFv3UNcSRu7rWYoiwLaVu8RnDrZHzJFlJizXHhgob+qqo&#10;uOWdVfDTnS7L+0e9yDpzwTzTemZ8UGo86j83IAL14S3+dx91nL9cwN8z8QK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CtFEsAAAADcAAAADwAAAAAAAAAAAAAAAACfAgAA&#10;ZHJzL2Rvd25yZXYueG1sUEsFBgAAAAAEAAQA9wAAAIwDAAAAAA==&#10;">
                  <v:imagedata r:id="rId93" o:title=""/>
                </v:shape>
                <v:shape id="Graphic 154" o:spid="_x0000_s1033" style="position:absolute;top:16815;width:49644;height:13;visibility:visible;mso-wrap-style:square;v-text-anchor:top" coordsize="49644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QD8YA&#10;AADcAAAADwAAAGRycy9kb3ducmV2LnhtbESPQWvCQBCF74L/YRmhN91Yqi2pq0ioIl6Ktge9Ddlp&#10;NpidDdnVJP313YLgbYb3vjdvFqvOVuJGjS8dK5hOEhDEudMlFwq+vzbjNxA+IGusHJOCnjyslsPB&#10;AlPtWj7Q7RgKEUPYp6jAhFCnUvrckEU/cTVx1H5cYzHEtSmkbrCN4baSz0kylxZLjhcM1pQZyi/H&#10;q401+tl5nr2aU7n/+N23W51Vn9NeqadRt34HEagLD/Od3unIzV7g/5k4gV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eQD8YAAADcAAAADwAAAAAAAAAAAAAAAACYAgAAZHJz&#10;L2Rvd25yZXYueG1sUEsFBgAAAAAEAAQA9QAAAIsDAAAAAA==&#10;" path="m,l4964303,e" filled="f" strokecolor="#d9d9d9">
                  <v:path arrowok="t"/>
                </v:shape>
                <w10:wrap anchorx="page"/>
              </v:group>
            </w:pict>
          </mc:Fallback>
        </mc:AlternateContent>
      </w:r>
      <w:r>
        <w:rPr>
          <w:color w:val="585858"/>
          <w:spacing w:val="-5"/>
          <w:sz w:val="18"/>
        </w:rPr>
        <w:t>35%</w:t>
      </w:r>
    </w:p>
    <w:p w:rsidR="00FC5F77" w:rsidRDefault="00D56F93">
      <w:pPr>
        <w:spacing w:before="157"/>
        <w:ind w:left="671"/>
        <w:rPr>
          <w:sz w:val="18"/>
        </w:rPr>
      </w:pPr>
      <w:r>
        <w:rPr>
          <w:color w:val="585858"/>
          <w:spacing w:val="-5"/>
          <w:sz w:val="18"/>
        </w:rPr>
        <w:t>30%</w:t>
      </w:r>
    </w:p>
    <w:p w:rsidR="00FC5F77" w:rsidRDefault="00D56F93">
      <w:pPr>
        <w:spacing w:before="158"/>
        <w:ind w:left="671"/>
        <w:rPr>
          <w:sz w:val="18"/>
        </w:rPr>
      </w:pPr>
      <w:r>
        <w:rPr>
          <w:color w:val="585858"/>
          <w:spacing w:val="-5"/>
          <w:sz w:val="18"/>
        </w:rPr>
        <w:t>25%</w:t>
      </w:r>
    </w:p>
    <w:p w:rsidR="00FC5F77" w:rsidRDefault="00D56F93">
      <w:pPr>
        <w:spacing w:before="157"/>
        <w:ind w:left="671"/>
        <w:rPr>
          <w:sz w:val="18"/>
        </w:rPr>
      </w:pPr>
      <w:r>
        <w:rPr>
          <w:noProof/>
          <w:lang w:val="en-AU" w:eastAsia="en-AU"/>
        </w:rPr>
        <mc:AlternateContent>
          <mc:Choice Requires="wps">
            <w:drawing>
              <wp:anchor distT="0" distB="0" distL="0" distR="0" simplePos="0" relativeHeight="15756288" behindDoc="0" locked="0" layoutInCell="1" allowOverlap="1">
                <wp:simplePos x="0" y="0"/>
                <wp:positionH relativeFrom="page">
                  <wp:posOffset>1028115</wp:posOffset>
                </wp:positionH>
                <wp:positionV relativeFrom="paragraph">
                  <wp:posOffset>47053</wp:posOffset>
                </wp:positionV>
                <wp:extent cx="152400" cy="56451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64515"/>
                        </a:xfrm>
                        <a:prstGeom prst="rect">
                          <a:avLst/>
                        </a:prstGeom>
                      </wps:spPr>
                      <wps:txbx>
                        <w:txbxContent>
                          <w:p w:rsidR="00D56F93" w:rsidRDefault="00D56F93">
                            <w:pPr>
                              <w:spacing w:line="223" w:lineRule="exact"/>
                              <w:ind w:left="20"/>
                              <w:rPr>
                                <w:sz w:val="20"/>
                              </w:rPr>
                            </w:pPr>
                            <w:r>
                              <w:rPr>
                                <w:color w:val="585858"/>
                                <w:spacing w:val="-2"/>
                                <w:sz w:val="20"/>
                              </w:rPr>
                              <w:t>Frequency</w:t>
                            </w:r>
                          </w:p>
                        </w:txbxContent>
                      </wps:txbx>
                      <wps:bodyPr vert="vert270" wrap="square" lIns="0" tIns="0" rIns="0" bIns="0" rtlCol="0">
                        <a:noAutofit/>
                      </wps:bodyPr>
                    </wps:wsp>
                  </a:graphicData>
                </a:graphic>
              </wp:anchor>
            </w:drawing>
          </mc:Choice>
          <mc:Fallback>
            <w:pict>
              <v:shape id="Textbox 155" o:spid="_x0000_s1067" type="#_x0000_t202" style="position:absolute;left:0;text-align:left;margin-left:80.95pt;margin-top:3.7pt;width:12pt;height:44.4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" filled="f" stroked="f">
                <v:path arrowok="t"/>
                <v:textbox style="layout-flow:vertical;mso-layout-flow-alt:bottom-to-top" inset="0,0,0,0">
                  <w:txbxContent>
                    <w:p w:rsidR="00D56F93" w:rsidRDefault="00D56F93">
                      <w:pPr>
                        <w:spacing w:line="223" w:lineRule="exact"/>
                        <w:ind w:left="20"/>
                        <w:rPr>
                          <w:sz w:val="20"/>
                        </w:rPr>
                      </w:pPr>
                      <w:r>
                        <w:rPr>
                          <w:color w:val="585858"/>
                          <w:spacing w:val="-2"/>
                          <w:sz w:val="20"/>
                        </w:rPr>
                        <w:t>Frequency</w:t>
                      </w:r>
                    </w:p>
                  </w:txbxContent>
                </v:textbox>
                <w10:wrap anchorx="page"/>
              </v:shape>
            </w:pict>
          </mc:Fallback>
        </mc:AlternateContent>
      </w:r>
      <w:r>
        <w:rPr>
          <w:color w:val="585858"/>
          <w:spacing w:val="-5"/>
          <w:sz w:val="18"/>
        </w:rPr>
        <w:t>20%</w:t>
      </w:r>
    </w:p>
    <w:p w:rsidR="00FC5F77" w:rsidRDefault="00D56F93">
      <w:pPr>
        <w:spacing w:before="158"/>
        <w:ind w:left="671"/>
        <w:rPr>
          <w:sz w:val="18"/>
        </w:rPr>
      </w:pPr>
      <w:r>
        <w:rPr>
          <w:color w:val="585858"/>
          <w:spacing w:val="-5"/>
          <w:sz w:val="18"/>
        </w:rPr>
        <w:t>15%</w:t>
      </w:r>
    </w:p>
    <w:p w:rsidR="00FC5F77" w:rsidRDefault="00D56F93">
      <w:pPr>
        <w:spacing w:before="157"/>
        <w:ind w:left="671"/>
        <w:rPr>
          <w:sz w:val="18"/>
        </w:rPr>
      </w:pPr>
      <w:r>
        <w:rPr>
          <w:color w:val="585858"/>
          <w:spacing w:val="-5"/>
          <w:sz w:val="18"/>
        </w:rPr>
        <w:t>10%</w:t>
      </w:r>
    </w:p>
    <w:p w:rsidR="00FC5F77" w:rsidRDefault="00D56F93">
      <w:pPr>
        <w:spacing w:before="158"/>
        <w:ind w:left="762"/>
        <w:rPr>
          <w:sz w:val="18"/>
        </w:rPr>
      </w:pPr>
      <w:r>
        <w:rPr>
          <w:color w:val="585858"/>
          <w:spacing w:val="-5"/>
          <w:sz w:val="18"/>
        </w:rPr>
        <w:t>5%</w:t>
      </w:r>
    </w:p>
    <w:p w:rsidR="00FC5F77" w:rsidRDefault="00D56F93">
      <w:pPr>
        <w:spacing w:before="158"/>
        <w:ind w:left="762"/>
        <w:rPr>
          <w:sz w:val="18"/>
        </w:rPr>
      </w:pPr>
      <w:r>
        <w:rPr>
          <w:color w:val="585858"/>
          <w:spacing w:val="-5"/>
          <w:sz w:val="18"/>
        </w:rPr>
        <w:t>0%</w:t>
      </w:r>
    </w:p>
    <w:p w:rsidR="00FC5F77" w:rsidRDefault="00D56F93">
      <w:pPr>
        <w:tabs>
          <w:tab w:val="left" w:pos="2037"/>
          <w:tab w:val="left" w:pos="2748"/>
          <w:tab w:val="left" w:pos="3459"/>
          <w:tab w:val="left" w:pos="4170"/>
          <w:tab w:val="left" w:pos="4881"/>
          <w:tab w:val="left" w:pos="5592"/>
          <w:tab w:val="left" w:pos="6303"/>
          <w:tab w:val="left" w:pos="7013"/>
          <w:tab w:val="left" w:pos="7724"/>
          <w:tab w:val="left" w:pos="8435"/>
        </w:tabs>
        <w:spacing w:before="14"/>
        <w:ind w:left="1379"/>
        <w:rPr>
          <w:sz w:val="18"/>
        </w:rPr>
      </w:pPr>
      <w:r>
        <w:rPr>
          <w:color w:val="585858"/>
          <w:spacing w:val="-5"/>
          <w:sz w:val="18"/>
        </w:rPr>
        <w:t>n/a</w:t>
      </w:r>
      <w:r>
        <w:rPr>
          <w:color w:val="585858"/>
          <w:sz w:val="18"/>
        </w:rPr>
        <w:tab/>
      </w:r>
      <w:r>
        <w:rPr>
          <w:color w:val="585858"/>
          <w:spacing w:val="-4"/>
          <w:sz w:val="18"/>
        </w:rPr>
        <w:t>2,0%</w:t>
      </w:r>
      <w:r>
        <w:rPr>
          <w:color w:val="585858"/>
          <w:sz w:val="18"/>
        </w:rPr>
        <w:tab/>
      </w:r>
      <w:r>
        <w:rPr>
          <w:color w:val="585858"/>
          <w:spacing w:val="-4"/>
          <w:sz w:val="18"/>
        </w:rPr>
        <w:t>2,1%</w:t>
      </w:r>
      <w:r>
        <w:rPr>
          <w:color w:val="585858"/>
          <w:sz w:val="18"/>
        </w:rPr>
        <w:tab/>
      </w:r>
      <w:r>
        <w:rPr>
          <w:color w:val="585858"/>
          <w:spacing w:val="-4"/>
          <w:sz w:val="18"/>
        </w:rPr>
        <w:t>2,3%</w:t>
      </w:r>
      <w:r>
        <w:rPr>
          <w:color w:val="585858"/>
          <w:sz w:val="18"/>
        </w:rPr>
        <w:tab/>
      </w:r>
      <w:r>
        <w:rPr>
          <w:color w:val="585858"/>
          <w:spacing w:val="-4"/>
          <w:sz w:val="18"/>
        </w:rPr>
        <w:t>3,0%</w:t>
      </w:r>
      <w:r>
        <w:rPr>
          <w:color w:val="585858"/>
          <w:sz w:val="18"/>
        </w:rPr>
        <w:tab/>
      </w:r>
      <w:r>
        <w:rPr>
          <w:color w:val="585858"/>
          <w:spacing w:val="-4"/>
          <w:sz w:val="18"/>
        </w:rPr>
        <w:t>3,5%</w:t>
      </w:r>
      <w:r>
        <w:rPr>
          <w:color w:val="585858"/>
          <w:sz w:val="18"/>
        </w:rPr>
        <w:tab/>
      </w:r>
      <w:r>
        <w:rPr>
          <w:color w:val="585858"/>
          <w:spacing w:val="-4"/>
          <w:sz w:val="18"/>
        </w:rPr>
        <w:t>4,0%</w:t>
      </w:r>
      <w:r>
        <w:rPr>
          <w:color w:val="585858"/>
          <w:sz w:val="18"/>
        </w:rPr>
        <w:tab/>
      </w:r>
      <w:r>
        <w:rPr>
          <w:color w:val="585858"/>
          <w:spacing w:val="-4"/>
          <w:sz w:val="18"/>
        </w:rPr>
        <w:t>4,5%</w:t>
      </w:r>
      <w:r>
        <w:rPr>
          <w:color w:val="585858"/>
          <w:sz w:val="18"/>
        </w:rPr>
        <w:tab/>
      </w:r>
      <w:r>
        <w:rPr>
          <w:color w:val="585858"/>
          <w:spacing w:val="-4"/>
          <w:sz w:val="18"/>
        </w:rPr>
        <w:t>4,6%</w:t>
      </w:r>
      <w:r>
        <w:rPr>
          <w:color w:val="585858"/>
          <w:sz w:val="18"/>
        </w:rPr>
        <w:tab/>
      </w:r>
      <w:r>
        <w:rPr>
          <w:color w:val="585858"/>
          <w:spacing w:val="-4"/>
          <w:sz w:val="18"/>
        </w:rPr>
        <w:t>5,0%</w:t>
      </w:r>
      <w:r>
        <w:rPr>
          <w:color w:val="585858"/>
          <w:sz w:val="18"/>
        </w:rPr>
        <w:tab/>
      </w:r>
      <w:r>
        <w:rPr>
          <w:color w:val="585858"/>
          <w:spacing w:val="-4"/>
          <w:sz w:val="18"/>
        </w:rPr>
        <w:t>6,0%</w:t>
      </w:r>
    </w:p>
    <w:p w:rsidR="00FC5F77" w:rsidRDefault="00D56F93">
      <w:pPr>
        <w:spacing w:before="111"/>
        <w:ind w:left="4182"/>
        <w:rPr>
          <w:sz w:val="20"/>
        </w:rPr>
      </w:pPr>
      <w:r>
        <w:rPr>
          <w:color w:val="585858"/>
          <w:spacing w:val="-2"/>
          <w:sz w:val="20"/>
        </w:rPr>
        <w:t>Discount</w:t>
      </w:r>
      <w:r>
        <w:rPr>
          <w:color w:val="585858"/>
          <w:spacing w:val="3"/>
          <w:sz w:val="20"/>
        </w:rPr>
        <w:t xml:space="preserve"> </w:t>
      </w:r>
      <w:r>
        <w:rPr>
          <w:color w:val="585858"/>
          <w:spacing w:val="-4"/>
          <w:sz w:val="20"/>
        </w:rPr>
        <w:t>rate</w:t>
      </w:r>
    </w:p>
    <w:p w:rsidR="00FC5F77" w:rsidRDefault="00D56F93">
      <w:pPr>
        <w:tabs>
          <w:tab w:val="left" w:pos="4711"/>
        </w:tabs>
        <w:spacing w:before="114" w:line="328" w:lineRule="auto"/>
        <w:ind w:left="1239" w:right="1484"/>
        <w:rPr>
          <w:sz w:val="20"/>
        </w:rPr>
      </w:pPr>
      <w:r>
        <w:rPr>
          <w:noProof/>
          <w:lang w:val="en-AU" w:eastAsia="en-AU"/>
        </w:rPr>
        <w:drawing>
          <wp:inline distT="0" distB="0" distL="0" distR="0">
            <wp:extent cx="69752" cy="69752"/>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94" cstate="print"/>
                    <a:stretch>
                      <a:fillRect/>
                    </a:stretch>
                  </pic:blipFill>
                  <pic:spPr>
                    <a:xfrm>
                      <a:off x="0" y="0"/>
                      <a:ext cx="69752" cy="69752"/>
                    </a:xfrm>
                    <a:prstGeom prst="rect">
                      <a:avLst/>
                    </a:prstGeom>
                  </pic:spPr>
                </pic:pic>
              </a:graphicData>
            </a:graphic>
          </wp:inline>
        </w:drawing>
      </w:r>
      <w:r>
        <w:rPr>
          <w:rFonts w:ascii="Times New Roman"/>
          <w:sz w:val="20"/>
        </w:rPr>
        <w:t xml:space="preserve"> </w:t>
      </w:r>
      <w:r>
        <w:rPr>
          <w:color w:val="585858"/>
          <w:sz w:val="20"/>
        </w:rPr>
        <w:t>Cost-Benefit Analysis (CBA)</w:t>
      </w:r>
      <w:r>
        <w:rPr>
          <w:color w:val="585858"/>
          <w:sz w:val="20"/>
        </w:rPr>
        <w:tab/>
      </w:r>
      <w:r>
        <w:rPr>
          <w:noProof/>
          <w:color w:val="585858"/>
          <w:sz w:val="20"/>
          <w:lang w:val="en-AU" w:eastAsia="en-AU"/>
        </w:rPr>
        <w:drawing>
          <wp:inline distT="0" distB="0" distL="0" distR="0">
            <wp:extent cx="69752" cy="69752"/>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95" cstate="print"/>
                    <a:stretch>
                      <a:fillRect/>
                    </a:stretch>
                  </pic:blipFill>
                  <pic:spPr>
                    <a:xfrm>
                      <a:off x="0" y="0"/>
                      <a:ext cx="69752" cy="69752"/>
                    </a:xfrm>
                    <a:prstGeom prst="rect">
                      <a:avLst/>
                    </a:prstGeom>
                  </pic:spPr>
                </pic:pic>
              </a:graphicData>
            </a:graphic>
          </wp:inline>
        </w:drawing>
      </w:r>
      <w:r>
        <w:rPr>
          <w:rFonts w:ascii="Times New Roman"/>
          <w:color w:val="585858"/>
          <w:sz w:val="20"/>
        </w:rPr>
        <w:t xml:space="preserve"> </w:t>
      </w:r>
      <w:r>
        <w:rPr>
          <w:color w:val="585858"/>
          <w:sz w:val="20"/>
        </w:rPr>
        <w:t xml:space="preserve">Simple Payback Period Analysis (SPPA) </w:t>
      </w:r>
      <w:r>
        <w:rPr>
          <w:noProof/>
          <w:color w:val="585858"/>
          <w:sz w:val="20"/>
          <w:lang w:val="en-AU" w:eastAsia="en-AU"/>
        </w:rPr>
        <w:drawing>
          <wp:inline distT="0" distB="0" distL="0" distR="0">
            <wp:extent cx="69752" cy="69752"/>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96" cstate="print"/>
                    <a:stretch>
                      <a:fillRect/>
                    </a:stretch>
                  </pic:blipFill>
                  <pic:spPr>
                    <a:xfrm>
                      <a:off x="0" y="0"/>
                      <a:ext cx="69752" cy="69752"/>
                    </a:xfrm>
                    <a:prstGeom prst="rect">
                      <a:avLst/>
                    </a:prstGeom>
                  </pic:spPr>
                </pic:pic>
              </a:graphicData>
            </a:graphic>
          </wp:inline>
        </w:drawing>
      </w:r>
      <w:r>
        <w:rPr>
          <w:rFonts w:ascii="Times New Roman"/>
          <w:color w:val="585858"/>
          <w:sz w:val="20"/>
        </w:rPr>
        <w:t xml:space="preserve"> </w:t>
      </w:r>
      <w:r>
        <w:rPr>
          <w:color w:val="585858"/>
          <w:sz w:val="20"/>
        </w:rPr>
        <w:t>Net Present Value (NPV)</w:t>
      </w:r>
      <w:r>
        <w:rPr>
          <w:color w:val="585858"/>
          <w:sz w:val="20"/>
        </w:rPr>
        <w:tab/>
      </w:r>
      <w:r>
        <w:rPr>
          <w:noProof/>
          <w:color w:val="585858"/>
          <w:sz w:val="20"/>
          <w:lang w:val="en-AU" w:eastAsia="en-AU"/>
        </w:rPr>
        <w:drawing>
          <wp:inline distT="0" distB="0" distL="0" distR="0">
            <wp:extent cx="69752" cy="69752"/>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97" cstate="print"/>
                    <a:stretch>
                      <a:fillRect/>
                    </a:stretch>
                  </pic:blipFill>
                  <pic:spPr>
                    <a:xfrm>
                      <a:off x="0" y="0"/>
                      <a:ext cx="69752" cy="69752"/>
                    </a:xfrm>
                    <a:prstGeom prst="rect">
                      <a:avLst/>
                    </a:prstGeom>
                  </pic:spPr>
                </pic:pic>
              </a:graphicData>
            </a:graphic>
          </wp:inline>
        </w:drawing>
      </w:r>
      <w:r>
        <w:rPr>
          <w:rFonts w:ascii="Times New Roman"/>
          <w:color w:val="585858"/>
          <w:spacing w:val="-10"/>
          <w:sz w:val="20"/>
        </w:rPr>
        <w:t xml:space="preserve"> </w:t>
      </w:r>
      <w:r>
        <w:rPr>
          <w:color w:val="585858"/>
          <w:sz w:val="20"/>
        </w:rPr>
        <w:t>Equivalent</w:t>
      </w:r>
      <w:r>
        <w:rPr>
          <w:color w:val="585858"/>
          <w:spacing w:val="-7"/>
          <w:sz w:val="20"/>
        </w:rPr>
        <w:t xml:space="preserve"> </w:t>
      </w:r>
      <w:r>
        <w:rPr>
          <w:color w:val="585858"/>
          <w:sz w:val="20"/>
        </w:rPr>
        <w:t>Uniform</w:t>
      </w:r>
      <w:r>
        <w:rPr>
          <w:color w:val="585858"/>
          <w:spacing w:val="-8"/>
          <w:sz w:val="20"/>
        </w:rPr>
        <w:t xml:space="preserve"> </w:t>
      </w:r>
      <w:r>
        <w:rPr>
          <w:color w:val="585858"/>
          <w:sz w:val="20"/>
        </w:rPr>
        <w:t>Annual</w:t>
      </w:r>
      <w:r>
        <w:rPr>
          <w:color w:val="585858"/>
          <w:spacing w:val="-7"/>
          <w:sz w:val="20"/>
        </w:rPr>
        <w:t xml:space="preserve"> </w:t>
      </w:r>
      <w:r>
        <w:rPr>
          <w:color w:val="585858"/>
          <w:sz w:val="20"/>
        </w:rPr>
        <w:t>Cost</w:t>
      </w:r>
      <w:r>
        <w:rPr>
          <w:color w:val="585858"/>
          <w:spacing w:val="-9"/>
          <w:sz w:val="20"/>
        </w:rPr>
        <w:t xml:space="preserve"> </w:t>
      </w:r>
      <w:r>
        <w:rPr>
          <w:color w:val="585858"/>
          <w:sz w:val="20"/>
        </w:rPr>
        <w:t>(EUAC)</w:t>
      </w:r>
    </w:p>
    <w:p w:rsidR="00FC5F77" w:rsidRDefault="00D56F93">
      <w:pPr>
        <w:spacing w:before="113"/>
        <w:ind w:left="116"/>
        <w:jc w:val="both"/>
        <w:rPr>
          <w:i/>
          <w:sz w:val="18"/>
        </w:rPr>
      </w:pPr>
      <w:bookmarkStart w:id="22" w:name="_bookmark22"/>
      <w:bookmarkEnd w:id="22"/>
      <w:r>
        <w:rPr>
          <w:i/>
          <w:color w:val="44536A"/>
          <w:sz w:val="18"/>
        </w:rPr>
        <w:t>Fig.</w:t>
      </w:r>
      <w:r>
        <w:rPr>
          <w:i/>
          <w:color w:val="44536A"/>
          <w:spacing w:val="-5"/>
          <w:sz w:val="18"/>
        </w:rPr>
        <w:t xml:space="preserve"> </w:t>
      </w:r>
      <w:r>
        <w:rPr>
          <w:i/>
          <w:color w:val="44536A"/>
          <w:sz w:val="18"/>
        </w:rPr>
        <w:t>6</w:t>
      </w:r>
      <w:r>
        <w:rPr>
          <w:i/>
          <w:color w:val="44536A"/>
          <w:spacing w:val="-3"/>
          <w:sz w:val="18"/>
        </w:rPr>
        <w:t xml:space="preserve"> </w:t>
      </w:r>
      <w:r>
        <w:rPr>
          <w:i/>
          <w:color w:val="44536A"/>
          <w:sz w:val="18"/>
        </w:rPr>
        <w:t>Frequency</w:t>
      </w:r>
      <w:r>
        <w:rPr>
          <w:i/>
          <w:color w:val="44536A"/>
          <w:spacing w:val="-3"/>
          <w:sz w:val="18"/>
        </w:rPr>
        <w:t xml:space="preserve"> </w:t>
      </w:r>
      <w:r>
        <w:rPr>
          <w:i/>
          <w:color w:val="44536A"/>
          <w:sz w:val="18"/>
        </w:rPr>
        <w:t>discount</w:t>
      </w:r>
      <w:r>
        <w:rPr>
          <w:i/>
          <w:color w:val="44536A"/>
          <w:spacing w:val="-3"/>
          <w:sz w:val="18"/>
        </w:rPr>
        <w:t xml:space="preserve"> </w:t>
      </w:r>
      <w:r>
        <w:rPr>
          <w:i/>
          <w:color w:val="44536A"/>
          <w:sz w:val="18"/>
        </w:rPr>
        <w:t>rates used</w:t>
      </w:r>
      <w:r>
        <w:rPr>
          <w:i/>
          <w:color w:val="44536A"/>
          <w:spacing w:val="-2"/>
          <w:sz w:val="18"/>
        </w:rPr>
        <w:t xml:space="preserve"> </w:t>
      </w:r>
      <w:r>
        <w:rPr>
          <w:i/>
          <w:color w:val="44536A"/>
          <w:sz w:val="18"/>
        </w:rPr>
        <w:t>in</w:t>
      </w:r>
      <w:r>
        <w:rPr>
          <w:i/>
          <w:color w:val="44536A"/>
          <w:spacing w:val="-3"/>
          <w:sz w:val="18"/>
        </w:rPr>
        <w:t xml:space="preserve"> </w:t>
      </w:r>
      <w:r>
        <w:rPr>
          <w:i/>
          <w:color w:val="44536A"/>
          <w:sz w:val="18"/>
        </w:rPr>
        <w:t>recent</w:t>
      </w:r>
      <w:r>
        <w:rPr>
          <w:i/>
          <w:color w:val="44536A"/>
          <w:spacing w:val="-3"/>
          <w:sz w:val="18"/>
        </w:rPr>
        <w:t xml:space="preserve"> </w:t>
      </w:r>
      <w:r>
        <w:rPr>
          <w:i/>
          <w:color w:val="44536A"/>
          <w:sz w:val="18"/>
        </w:rPr>
        <w:t>case</w:t>
      </w:r>
      <w:r>
        <w:rPr>
          <w:i/>
          <w:color w:val="44536A"/>
          <w:spacing w:val="-3"/>
          <w:sz w:val="18"/>
        </w:rPr>
        <w:t xml:space="preserve"> </w:t>
      </w:r>
      <w:r>
        <w:rPr>
          <w:i/>
          <w:color w:val="44536A"/>
          <w:sz w:val="18"/>
        </w:rPr>
        <w:t>studies</w:t>
      </w:r>
      <w:r>
        <w:rPr>
          <w:i/>
          <w:color w:val="44536A"/>
          <w:spacing w:val="-2"/>
          <w:sz w:val="18"/>
        </w:rPr>
        <w:t xml:space="preserve"> </w:t>
      </w:r>
      <w:r>
        <w:rPr>
          <w:i/>
          <w:color w:val="44536A"/>
          <w:sz w:val="18"/>
        </w:rPr>
        <w:t>per</w:t>
      </w:r>
      <w:r>
        <w:rPr>
          <w:i/>
          <w:color w:val="44536A"/>
          <w:spacing w:val="-5"/>
          <w:sz w:val="18"/>
        </w:rPr>
        <w:t xml:space="preserve"> </w:t>
      </w:r>
      <w:r>
        <w:rPr>
          <w:i/>
          <w:color w:val="44536A"/>
          <w:sz w:val="18"/>
        </w:rPr>
        <w:t>economic</w:t>
      </w:r>
      <w:r>
        <w:rPr>
          <w:i/>
          <w:color w:val="44536A"/>
          <w:spacing w:val="-4"/>
          <w:sz w:val="18"/>
        </w:rPr>
        <w:t xml:space="preserve"> </w:t>
      </w:r>
      <w:r>
        <w:rPr>
          <w:i/>
          <w:color w:val="44536A"/>
          <w:sz w:val="18"/>
        </w:rPr>
        <w:t xml:space="preserve">indicator </w:t>
      </w:r>
      <w:r>
        <w:rPr>
          <w:i/>
          <w:color w:val="44536A"/>
          <w:spacing w:val="-2"/>
          <w:sz w:val="18"/>
        </w:rPr>
        <w:t>(n=46)</w:t>
      </w:r>
    </w:p>
    <w:p w:rsidR="00FC5F77" w:rsidRDefault="00D56F93">
      <w:pPr>
        <w:pStyle w:val="BodyText"/>
        <w:spacing w:before="198" w:line="259" w:lineRule="auto"/>
        <w:ind w:left="116" w:right="376"/>
        <w:jc w:val="both"/>
      </w:pPr>
      <w:r>
        <w:t>Once a discount rate has been established, a discount factor can be calculated based on whether nominal costs or real costs are being applied [61]. Real costs are used in LCCA to ensure accuracy regardless of the point in time at which costs are incurred. Hence, using real costs allows the use of</w:t>
      </w:r>
    </w:p>
    <w:p w:rsidR="00FC5F77" w:rsidRDefault="00FC5F77">
      <w:pPr>
        <w:spacing w:line="259" w:lineRule="auto"/>
        <w:jc w:val="both"/>
        <w:sectPr w:rsidR="00FC5F77">
          <w:pgSz w:w="11910" w:h="16840"/>
          <w:pgMar w:top="1720" w:right="1040" w:bottom="1200" w:left="1300" w:header="1044" w:footer="1000" w:gutter="0"/>
          <w:cols w:space="720"/>
        </w:sectPr>
      </w:pPr>
    </w:p>
    <w:p w:rsidR="00FC5F77" w:rsidRDefault="00D56F93">
      <w:pPr>
        <w:pStyle w:val="BodyText"/>
        <w:spacing w:before="51" w:line="259" w:lineRule="auto"/>
        <w:ind w:left="116" w:right="379"/>
        <w:jc w:val="both"/>
      </w:pPr>
      <w:proofErr w:type="gramStart"/>
      <w:r>
        <w:lastRenderedPageBreak/>
        <w:t>current</w:t>
      </w:r>
      <w:proofErr w:type="gramEnd"/>
      <w:r>
        <w:t xml:space="preserve"> known information</w:t>
      </w:r>
      <w:r>
        <w:rPr>
          <w:spacing w:val="-2"/>
        </w:rPr>
        <w:t xml:space="preserve"> </w:t>
      </w:r>
      <w:r>
        <w:t>and is based</w:t>
      </w:r>
      <w:r>
        <w:rPr>
          <w:spacing w:val="-2"/>
        </w:rPr>
        <w:t xml:space="preserve"> </w:t>
      </w:r>
      <w:r>
        <w:t>on</w:t>
      </w:r>
      <w:r>
        <w:rPr>
          <w:spacing w:val="-2"/>
        </w:rPr>
        <w:t xml:space="preserve"> </w:t>
      </w:r>
      <w:r>
        <w:t>costs that</w:t>
      </w:r>
      <w:r>
        <w:rPr>
          <w:spacing w:val="-1"/>
        </w:rPr>
        <w:t xml:space="preserve"> </w:t>
      </w:r>
      <w:r>
        <w:t>were</w:t>
      </w:r>
      <w:r>
        <w:rPr>
          <w:spacing w:val="-1"/>
        </w:rPr>
        <w:t xml:space="preserve"> </w:t>
      </w:r>
      <w:r>
        <w:t>incurred in</w:t>
      </w:r>
      <w:r>
        <w:rPr>
          <w:spacing w:val="-3"/>
        </w:rPr>
        <w:t xml:space="preserve"> </w:t>
      </w:r>
      <w:r>
        <w:t>the recent past</w:t>
      </w:r>
      <w:r>
        <w:rPr>
          <w:spacing w:val="-1"/>
        </w:rPr>
        <w:t xml:space="preserve"> </w:t>
      </w:r>
      <w:r>
        <w:t>or</w:t>
      </w:r>
      <w:r>
        <w:rPr>
          <w:spacing w:val="-1"/>
        </w:rPr>
        <w:t xml:space="preserve"> </w:t>
      </w:r>
      <w:r>
        <w:t xml:space="preserve">will incur in </w:t>
      </w:r>
      <w:r>
        <w:rPr>
          <w:position w:val="2"/>
        </w:rPr>
        <w:t xml:space="preserve">the near future. To convert a real cost to a discounted cost, the factor </w:t>
      </w:r>
      <w:r>
        <w:rPr>
          <w:i/>
          <w:position w:val="2"/>
        </w:rPr>
        <w:t>q</w:t>
      </w:r>
      <w:r>
        <w:rPr>
          <w:i/>
          <w:sz w:val="14"/>
        </w:rPr>
        <w:t>d</w:t>
      </w:r>
      <w:proofErr w:type="gramStart"/>
      <w:r>
        <w:rPr>
          <w:i/>
          <w:sz w:val="14"/>
        </w:rPr>
        <w:t>,rc</w:t>
      </w:r>
      <w:proofErr w:type="gramEnd"/>
      <w:r>
        <w:rPr>
          <w:i/>
          <w:spacing w:val="24"/>
          <w:sz w:val="14"/>
        </w:rPr>
        <w:t xml:space="preserve"> </w:t>
      </w:r>
      <w:r>
        <w:rPr>
          <w:position w:val="2"/>
        </w:rPr>
        <w:t xml:space="preserve">in </w:t>
      </w:r>
      <w:hyperlink w:anchor="_bookmark23" w:history="1">
        <w:r>
          <w:rPr>
            <w:position w:val="2"/>
          </w:rPr>
          <w:t>Eq. 16</w:t>
        </w:r>
      </w:hyperlink>
      <w:r>
        <w:rPr>
          <w:position w:val="2"/>
        </w:rPr>
        <w:t xml:space="preserve"> should be used.</w:t>
      </w:r>
    </w:p>
    <w:p w:rsidR="00FC5F77" w:rsidRDefault="00FC5F77">
      <w:pPr>
        <w:pStyle w:val="BodyText"/>
        <w:spacing w:before="54"/>
        <w:rPr>
          <w:sz w:val="20"/>
        </w:rPr>
      </w:pPr>
    </w:p>
    <w:tbl>
      <w:tblPr>
        <w:tblW w:w="0" w:type="auto"/>
        <w:tblInd w:w="3840" w:type="dxa"/>
        <w:tblLayout w:type="fixed"/>
        <w:tblCellMar>
          <w:left w:w="0" w:type="dxa"/>
          <w:right w:w="0" w:type="dxa"/>
        </w:tblCellMar>
        <w:tblLook w:val="01E0" w:firstRow="1" w:lastRow="1" w:firstColumn="1" w:lastColumn="1" w:noHBand="0" w:noVBand="0"/>
      </w:tblPr>
      <w:tblGrid>
        <w:gridCol w:w="3095"/>
        <w:gridCol w:w="2018"/>
      </w:tblGrid>
      <w:tr w:rsidR="00FC5F77">
        <w:trPr>
          <w:trHeight w:val="537"/>
        </w:trPr>
        <w:tc>
          <w:tcPr>
            <w:tcW w:w="3095" w:type="dxa"/>
          </w:tcPr>
          <w:p w:rsidR="00FC5F77" w:rsidRDefault="00D56F93">
            <w:pPr>
              <w:pStyle w:val="TableParagraph"/>
              <w:spacing w:line="175" w:lineRule="exact"/>
              <w:ind w:right="733"/>
              <w:rPr>
                <w:rFonts w:ascii="Cambria Math"/>
              </w:rPr>
            </w:pPr>
            <w:r>
              <w:rPr>
                <w:noProof/>
                <w:lang w:val="en-AU" w:eastAsia="en-AU"/>
              </w:rPr>
              <mc:AlternateContent>
                <mc:Choice Requires="wpg">
                  <w:drawing>
                    <wp:anchor distT="0" distB="0" distL="0" distR="0" simplePos="0" relativeHeight="484548096" behindDoc="1" locked="0" layoutInCell="1" allowOverlap="1">
                      <wp:simplePos x="0" y="0"/>
                      <wp:positionH relativeFrom="column">
                        <wp:posOffset>490473</wp:posOffset>
                      </wp:positionH>
                      <wp:positionV relativeFrom="paragraph">
                        <wp:posOffset>171542</wp:posOffset>
                      </wp:positionV>
                      <wp:extent cx="518795" cy="952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95" cy="9525"/>
                                <a:chOff x="0" y="0"/>
                                <a:chExt cx="518795" cy="9525"/>
                              </a:xfrm>
                            </wpg:grpSpPr>
                            <wps:wsp>
                              <wps:cNvPr id="161" name="Graphic 161"/>
                              <wps:cNvSpPr/>
                              <wps:spPr>
                                <a:xfrm>
                                  <a:off x="0" y="0"/>
                                  <a:ext cx="518795" cy="9525"/>
                                </a:xfrm>
                                <a:custGeom>
                                  <a:avLst/>
                                  <a:gdLst/>
                                  <a:ahLst/>
                                  <a:cxnLst/>
                                  <a:rect l="l" t="t" r="r" b="b"/>
                                  <a:pathLst>
                                    <a:path w="518795" h="9525">
                                      <a:moveTo>
                                        <a:pt x="518464" y="0"/>
                                      </a:moveTo>
                                      <a:lnTo>
                                        <a:pt x="0" y="0"/>
                                      </a:lnTo>
                                      <a:lnTo>
                                        <a:pt x="0" y="9144"/>
                                      </a:lnTo>
                                      <a:lnTo>
                                        <a:pt x="518464" y="9144"/>
                                      </a:lnTo>
                                      <a:lnTo>
                                        <a:pt x="5184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297775" id="Group 160" o:spid="_x0000_s1026" style="position:absolute;margin-left:38.6pt;margin-top:13.5pt;width:40.85pt;height:.75pt;z-index:-18768384;mso-wrap-distance-left:0;mso-wrap-distance-right:0" coordsize="51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">
                      <v:shape id="Graphic 161" o:spid="_x0000_s1027" style="position:absolute;width:518795;height:9525;visibility:visible;mso-wrap-style:square;v-text-anchor:top" coordsize="51879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ABcIA&#10;AADcAAAADwAAAGRycy9kb3ducmV2LnhtbERPzWqDQBC+F/IOywRya1YLSYPNGkKh4KFYavIAgztV&#10;0Z21u1u1b98tBHKbj+93jqfFDGIi5zvLCtJtAoK4trrjRsH18vZ4AOEDssbBMin4JQ+nfPVwxEzb&#10;mT9pqkIjYgj7DBW0IYyZlL5uyaDf2pE4cl/WGQwRukZqh3MMN4N8SpK9NNhxbGhxpNeW6r76MQq+&#10;h2e67ormUHpbfZQuvPfTuVZqs17OLyACLeEuvrkLHefvU/h/Jl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MAFwgAAANwAAAAPAAAAAAAAAAAAAAAAAJgCAABkcnMvZG93&#10;bnJldi54bWxQSwUGAAAAAAQABAD1AAAAhwMAAAAA&#10;" path="m518464,l,,,9144r518464,l518464,xe" fillcolor="black" stroked="f">
                        <v:path arrowok="t"/>
                      </v:shape>
                    </v:group>
                  </w:pict>
                </mc:Fallback>
              </mc:AlternateContent>
            </w:r>
            <w:r>
              <w:rPr>
                <w:rFonts w:ascii="Cambria Math"/>
                <w:spacing w:val="-10"/>
              </w:rPr>
              <w:t>1</w:t>
            </w:r>
          </w:p>
          <w:p w:rsidR="00FC5F77" w:rsidRDefault="00D56F93">
            <w:pPr>
              <w:pStyle w:val="TableParagraph"/>
              <w:spacing w:line="343" w:lineRule="exact"/>
              <w:ind w:left="50"/>
              <w:jc w:val="left"/>
              <w:rPr>
                <w:rFonts w:ascii="Cambria Math" w:eastAsia="Cambria Math"/>
              </w:rPr>
            </w:pPr>
            <w:r>
              <w:rPr>
                <w:rFonts w:ascii="Cambria Math" w:eastAsia="Cambria Math"/>
                <w:w w:val="105"/>
                <w:position w:val="15"/>
              </w:rPr>
              <w:t>𝑞</w:t>
            </w:r>
            <w:r>
              <w:rPr>
                <w:rFonts w:ascii="Cambria Math" w:eastAsia="Cambria Math"/>
                <w:w w:val="105"/>
                <w:position w:val="10"/>
                <w:sz w:val="16"/>
              </w:rPr>
              <w:t>𝑑,𝑟𝑐</w:t>
            </w:r>
            <w:r>
              <w:rPr>
                <w:rFonts w:ascii="Cambria Math" w:eastAsia="Cambria Math"/>
                <w:spacing w:val="29"/>
                <w:w w:val="105"/>
                <w:position w:val="10"/>
                <w:sz w:val="16"/>
              </w:rPr>
              <w:t xml:space="preserve"> </w:t>
            </w:r>
            <w:r>
              <w:rPr>
                <w:rFonts w:ascii="Cambria Math" w:eastAsia="Cambria Math"/>
                <w:w w:val="105"/>
                <w:position w:val="15"/>
              </w:rPr>
              <w:t>=</w:t>
            </w:r>
            <w:r>
              <w:rPr>
                <w:rFonts w:ascii="Cambria Math" w:eastAsia="Cambria Math"/>
                <w:spacing w:val="4"/>
                <w:w w:val="105"/>
                <w:position w:val="15"/>
              </w:rPr>
              <w:t xml:space="preserve"> </w:t>
            </w:r>
            <w:r>
              <w:rPr>
                <w:rFonts w:ascii="Cambria Math" w:eastAsia="Cambria Math"/>
                <w:w w:val="105"/>
                <w:position w:val="1"/>
              </w:rPr>
              <w:t>(</w:t>
            </w:r>
            <w:r>
              <w:rPr>
                <w:rFonts w:ascii="Cambria Math" w:eastAsia="Cambria Math"/>
                <w:w w:val="105"/>
              </w:rPr>
              <w:t>1</w:t>
            </w:r>
            <w:r>
              <w:rPr>
                <w:rFonts w:ascii="Cambria Math" w:eastAsia="Cambria Math"/>
                <w:spacing w:val="-8"/>
                <w:w w:val="105"/>
              </w:rPr>
              <w:t xml:space="preserve"> </w:t>
            </w:r>
            <w:r>
              <w:rPr>
                <w:rFonts w:ascii="Cambria Math" w:eastAsia="Cambria Math"/>
                <w:w w:val="105"/>
              </w:rPr>
              <w:t>+</w:t>
            </w:r>
            <w:r>
              <w:rPr>
                <w:rFonts w:ascii="Cambria Math" w:eastAsia="Cambria Math"/>
                <w:spacing w:val="-7"/>
                <w:w w:val="105"/>
              </w:rPr>
              <w:t xml:space="preserve"> </w:t>
            </w:r>
            <w:r>
              <w:rPr>
                <w:rFonts w:ascii="Cambria Math" w:eastAsia="Cambria Math"/>
                <w:spacing w:val="-5"/>
                <w:w w:val="105"/>
              </w:rPr>
              <w:t>𝑑</w:t>
            </w:r>
            <w:r>
              <w:rPr>
                <w:rFonts w:ascii="Cambria Math" w:eastAsia="Cambria Math"/>
                <w:spacing w:val="-5"/>
                <w:w w:val="105"/>
                <w:position w:val="1"/>
              </w:rPr>
              <w:t>)</w:t>
            </w:r>
            <w:r>
              <w:rPr>
                <w:rFonts w:ascii="Cambria Math" w:eastAsia="Cambria Math"/>
                <w:spacing w:val="-5"/>
                <w:w w:val="105"/>
                <w:position w:val="1"/>
                <w:vertAlign w:val="superscript"/>
              </w:rPr>
              <w:t>𝑛</w:t>
            </w:r>
          </w:p>
        </w:tc>
        <w:tc>
          <w:tcPr>
            <w:tcW w:w="2018" w:type="dxa"/>
          </w:tcPr>
          <w:p w:rsidR="00FC5F77" w:rsidRDefault="00D56F93">
            <w:pPr>
              <w:pStyle w:val="TableParagraph"/>
              <w:spacing w:before="149" w:line="240" w:lineRule="auto"/>
              <w:ind w:right="48"/>
              <w:jc w:val="right"/>
              <w:rPr>
                <w:i/>
                <w:sz w:val="18"/>
              </w:rPr>
            </w:pPr>
            <w:bookmarkStart w:id="23" w:name="_bookmark23"/>
            <w:bookmarkEnd w:id="23"/>
            <w:r>
              <w:rPr>
                <w:i/>
                <w:color w:val="44536A"/>
                <w:sz w:val="18"/>
              </w:rPr>
              <w:t xml:space="preserve">Eq. </w:t>
            </w:r>
            <w:r>
              <w:rPr>
                <w:i/>
                <w:color w:val="44536A"/>
                <w:spacing w:val="-5"/>
                <w:sz w:val="18"/>
              </w:rPr>
              <w:t>16</w:t>
            </w:r>
          </w:p>
        </w:tc>
      </w:tr>
    </w:tbl>
    <w:p w:rsidR="00FC5F77" w:rsidRDefault="00FC5F77">
      <w:pPr>
        <w:pStyle w:val="BodyText"/>
        <w:spacing w:before="7"/>
      </w:pPr>
    </w:p>
    <w:p w:rsidR="00FC5F77" w:rsidRDefault="00D56F93">
      <w:pPr>
        <w:pStyle w:val="BodyText"/>
        <w:spacing w:before="1" w:line="259" w:lineRule="auto"/>
        <w:ind w:left="116" w:right="372"/>
        <w:jc w:val="both"/>
      </w:pPr>
      <w:r>
        <w:rPr>
          <w:position w:val="2"/>
        </w:rPr>
        <w:t>Where</w:t>
      </w:r>
      <w:r>
        <w:rPr>
          <w:spacing w:val="-3"/>
          <w:position w:val="2"/>
        </w:rPr>
        <w:t xml:space="preserve"> </w:t>
      </w:r>
      <w:r>
        <w:rPr>
          <w:i/>
          <w:position w:val="2"/>
        </w:rPr>
        <w:t>q</w:t>
      </w:r>
      <w:r>
        <w:rPr>
          <w:i/>
          <w:sz w:val="14"/>
        </w:rPr>
        <w:t>d</w:t>
      </w:r>
      <w:proofErr w:type="gramStart"/>
      <w:r>
        <w:rPr>
          <w:i/>
          <w:sz w:val="14"/>
        </w:rPr>
        <w:t>,rc</w:t>
      </w:r>
      <w:proofErr w:type="gramEnd"/>
      <w:r>
        <w:rPr>
          <w:i/>
          <w:spacing w:val="17"/>
          <w:sz w:val="14"/>
        </w:rPr>
        <w:t xml:space="preserve"> </w:t>
      </w:r>
      <w:r>
        <w:rPr>
          <w:position w:val="2"/>
        </w:rPr>
        <w:t>is</w:t>
      </w:r>
      <w:r>
        <w:rPr>
          <w:spacing w:val="-4"/>
          <w:position w:val="2"/>
        </w:rPr>
        <w:t xml:space="preserve"> </w:t>
      </w:r>
      <w:r>
        <w:rPr>
          <w:position w:val="2"/>
        </w:rPr>
        <w:t>the</w:t>
      </w:r>
      <w:r>
        <w:rPr>
          <w:spacing w:val="-3"/>
          <w:position w:val="2"/>
        </w:rPr>
        <w:t xml:space="preserve"> </w:t>
      </w:r>
      <w:r>
        <w:rPr>
          <w:position w:val="2"/>
        </w:rPr>
        <w:t>discount</w:t>
      </w:r>
      <w:r>
        <w:rPr>
          <w:spacing w:val="-3"/>
          <w:position w:val="2"/>
        </w:rPr>
        <w:t xml:space="preserve"> </w:t>
      </w:r>
      <w:r>
        <w:rPr>
          <w:position w:val="2"/>
        </w:rPr>
        <w:t>factor</w:t>
      </w:r>
      <w:r>
        <w:rPr>
          <w:spacing w:val="-4"/>
          <w:position w:val="2"/>
        </w:rPr>
        <w:t xml:space="preserve"> </w:t>
      </w:r>
      <w:r>
        <w:rPr>
          <w:position w:val="2"/>
        </w:rPr>
        <w:t>for</w:t>
      </w:r>
      <w:r>
        <w:rPr>
          <w:spacing w:val="-4"/>
          <w:position w:val="2"/>
        </w:rPr>
        <w:t xml:space="preserve"> </w:t>
      </w:r>
      <w:r>
        <w:rPr>
          <w:position w:val="2"/>
        </w:rPr>
        <w:t>real</w:t>
      </w:r>
      <w:r>
        <w:rPr>
          <w:spacing w:val="-4"/>
          <w:position w:val="2"/>
        </w:rPr>
        <w:t xml:space="preserve"> </w:t>
      </w:r>
      <w:r>
        <w:rPr>
          <w:position w:val="2"/>
        </w:rPr>
        <w:t>costs,</w:t>
      </w:r>
      <w:r>
        <w:rPr>
          <w:spacing w:val="-1"/>
          <w:position w:val="2"/>
        </w:rPr>
        <w:t xml:space="preserve"> </w:t>
      </w:r>
      <w:r>
        <w:rPr>
          <w:i/>
          <w:position w:val="2"/>
        </w:rPr>
        <w:t>d</w:t>
      </w:r>
      <w:r>
        <w:rPr>
          <w:i/>
          <w:spacing w:val="-2"/>
          <w:position w:val="2"/>
        </w:rPr>
        <w:t xml:space="preserve"> </w:t>
      </w:r>
      <w:r>
        <w:rPr>
          <w:position w:val="2"/>
        </w:rPr>
        <w:t>is</w:t>
      </w:r>
      <w:r>
        <w:rPr>
          <w:spacing w:val="-4"/>
          <w:position w:val="2"/>
        </w:rPr>
        <w:t xml:space="preserve"> </w:t>
      </w:r>
      <w:r>
        <w:rPr>
          <w:position w:val="2"/>
        </w:rPr>
        <w:t>the</w:t>
      </w:r>
      <w:r>
        <w:rPr>
          <w:spacing w:val="-3"/>
          <w:position w:val="2"/>
        </w:rPr>
        <w:t xml:space="preserve"> </w:t>
      </w:r>
      <w:r>
        <w:rPr>
          <w:position w:val="2"/>
        </w:rPr>
        <w:t>proposed</w:t>
      </w:r>
      <w:r>
        <w:rPr>
          <w:spacing w:val="-1"/>
          <w:position w:val="2"/>
        </w:rPr>
        <w:t xml:space="preserve"> </w:t>
      </w:r>
      <w:r>
        <w:rPr>
          <w:position w:val="2"/>
        </w:rPr>
        <w:t>discount</w:t>
      </w:r>
      <w:r>
        <w:rPr>
          <w:spacing w:val="-3"/>
          <w:position w:val="2"/>
        </w:rPr>
        <w:t xml:space="preserve"> </w:t>
      </w:r>
      <w:r>
        <w:rPr>
          <w:position w:val="2"/>
        </w:rPr>
        <w:t>rate</w:t>
      </w:r>
      <w:r>
        <w:rPr>
          <w:spacing w:val="-3"/>
          <w:position w:val="2"/>
        </w:rPr>
        <w:t xml:space="preserve"> </w:t>
      </w:r>
      <w:r>
        <w:rPr>
          <w:position w:val="2"/>
        </w:rPr>
        <w:t xml:space="preserve">and </w:t>
      </w:r>
      <w:r>
        <w:rPr>
          <w:i/>
          <w:position w:val="2"/>
        </w:rPr>
        <w:t>n</w:t>
      </w:r>
      <w:r>
        <w:rPr>
          <w:i/>
          <w:spacing w:val="-2"/>
          <w:position w:val="2"/>
        </w:rPr>
        <w:t xml:space="preserve"> </w:t>
      </w:r>
      <w:r>
        <w:rPr>
          <w:position w:val="2"/>
        </w:rPr>
        <w:t>is</w:t>
      </w:r>
      <w:r>
        <w:rPr>
          <w:spacing w:val="-1"/>
          <w:position w:val="2"/>
        </w:rPr>
        <w:t xml:space="preserve"> </w:t>
      </w:r>
      <w:r>
        <w:rPr>
          <w:position w:val="2"/>
        </w:rPr>
        <w:t>the</w:t>
      </w:r>
      <w:r>
        <w:rPr>
          <w:spacing w:val="-1"/>
          <w:position w:val="2"/>
        </w:rPr>
        <w:t xml:space="preserve"> </w:t>
      </w:r>
      <w:r>
        <w:rPr>
          <w:position w:val="2"/>
        </w:rPr>
        <w:t>number</w:t>
      </w:r>
      <w:r>
        <w:rPr>
          <w:spacing w:val="-3"/>
          <w:position w:val="2"/>
        </w:rPr>
        <w:t xml:space="preserve"> </w:t>
      </w:r>
      <w:r>
        <w:rPr>
          <w:position w:val="2"/>
        </w:rPr>
        <w:t xml:space="preserve">of </w:t>
      </w:r>
      <w:r>
        <w:t>years between the base date and the incurrence of the cost.</w:t>
      </w:r>
    </w:p>
    <w:p w:rsidR="00FC5F77" w:rsidRDefault="00FC5F77">
      <w:pPr>
        <w:pStyle w:val="BodyText"/>
        <w:spacing w:before="20"/>
      </w:pPr>
    </w:p>
    <w:p w:rsidR="00FC5F77" w:rsidRDefault="00D56F93">
      <w:pPr>
        <w:pStyle w:val="BodyText"/>
        <w:spacing w:before="1" w:line="259" w:lineRule="auto"/>
        <w:ind w:left="116" w:right="372"/>
        <w:jc w:val="both"/>
      </w:pPr>
      <w:r>
        <w:rPr>
          <w:noProof/>
          <w:lang w:val="en-AU" w:eastAsia="en-AU"/>
        </w:rPr>
        <mc:AlternateContent>
          <mc:Choice Requires="wpg">
            <w:drawing>
              <wp:anchor distT="0" distB="0" distL="0" distR="0" simplePos="0" relativeHeight="484547584" behindDoc="1" locked="0" layoutInCell="1" allowOverlap="1">
                <wp:simplePos x="0" y="0"/>
                <wp:positionH relativeFrom="page">
                  <wp:posOffset>899794</wp:posOffset>
                </wp:positionH>
                <wp:positionV relativeFrom="paragraph">
                  <wp:posOffset>140435</wp:posOffset>
                </wp:positionV>
                <wp:extent cx="5795645" cy="617410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5645" cy="6174105"/>
                          <a:chOff x="0" y="0"/>
                          <a:chExt cx="5795645" cy="6174105"/>
                        </a:xfrm>
                      </wpg:grpSpPr>
                      <pic:pic xmlns:pic="http://schemas.openxmlformats.org/drawingml/2006/picture">
                        <pic:nvPicPr>
                          <pic:cNvPr id="163" name="Image 163"/>
                          <pic:cNvPicPr/>
                        </pic:nvPicPr>
                        <pic:blipFill>
                          <a:blip r:embed="rId98" cstate="print"/>
                          <a:stretch>
                            <a:fillRect/>
                          </a:stretch>
                        </pic:blipFill>
                        <pic:spPr>
                          <a:xfrm>
                            <a:off x="258025" y="0"/>
                            <a:ext cx="4899698" cy="5123307"/>
                          </a:xfrm>
                          <a:prstGeom prst="rect">
                            <a:avLst/>
                          </a:prstGeom>
                        </pic:spPr>
                      </pic:pic>
                      <wps:wsp>
                        <wps:cNvPr id="164" name="Graphic 164"/>
                        <wps:cNvSpPr/>
                        <wps:spPr>
                          <a:xfrm>
                            <a:off x="0" y="3512058"/>
                            <a:ext cx="5795645" cy="2661920"/>
                          </a:xfrm>
                          <a:custGeom>
                            <a:avLst/>
                            <a:gdLst/>
                            <a:ahLst/>
                            <a:cxnLst/>
                            <a:rect l="l" t="t" r="r" b="b"/>
                            <a:pathLst>
                              <a:path w="5795645" h="2661920">
                                <a:moveTo>
                                  <a:pt x="5795645" y="0"/>
                                </a:moveTo>
                                <a:lnTo>
                                  <a:pt x="0" y="0"/>
                                </a:lnTo>
                                <a:lnTo>
                                  <a:pt x="0" y="2661919"/>
                                </a:lnTo>
                                <a:lnTo>
                                  <a:pt x="5795645" y="2661919"/>
                                </a:lnTo>
                                <a:lnTo>
                                  <a:pt x="5795645" y="0"/>
                                </a:lnTo>
                                <a:close/>
                              </a:path>
                            </a:pathLst>
                          </a:custGeom>
                          <a:solidFill>
                            <a:srgbClr val="FFFFFF"/>
                          </a:solidFill>
                        </wps:spPr>
                        <wps:bodyPr wrap="square" lIns="0" tIns="0" rIns="0" bIns="0" rtlCol="0">
                          <a:prstTxWarp prst="textNoShape">
                            <a:avLst/>
                          </a:prstTxWarp>
                          <a:noAutofit/>
                        </wps:bodyPr>
                      </wps:wsp>
                      <wps:wsp>
                        <wps:cNvPr id="165" name="Graphic 165"/>
                        <wps:cNvSpPr/>
                        <wps:spPr>
                          <a:xfrm>
                            <a:off x="833119" y="5293359"/>
                            <a:ext cx="1607185" cy="1270"/>
                          </a:xfrm>
                          <a:custGeom>
                            <a:avLst/>
                            <a:gdLst/>
                            <a:ahLst/>
                            <a:cxnLst/>
                            <a:rect l="l" t="t" r="r" b="b"/>
                            <a:pathLst>
                              <a:path w="1607185">
                                <a:moveTo>
                                  <a:pt x="0" y="0"/>
                                </a:moveTo>
                                <a:lnTo>
                                  <a:pt x="1606804"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286D30B2" id="Group 162" o:spid="_x0000_s1026" style="position:absolute;margin-left:70.85pt;margin-top:11.05pt;width:456.35pt;height:486.15pt;z-index:-18768896;mso-wrap-distance-left:0;mso-wrap-distance-right:0;mso-position-horizontal-relative:page" coordsize="57956,61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">
                <v:shape id="Image 163" o:spid="_x0000_s1027" type="#_x0000_t75" style="position:absolute;left:2580;width:48997;height:51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4fXCAAAA3AAAAA8AAABkcnMvZG93bnJldi54bWxET0uLwjAQvi/4H8II3ta0K5SlGkWFRQ8i&#10;ro/70IxttZmUJtbqrzcLC97m43vOZNaZSrTUuNKygngYgSDOrC45V3A8/Hx+g3AeWWNlmRQ8yMFs&#10;2vuYYKrtnX+p3ftchBB2KSoovK9TKV1WkEE3tDVx4M62MegDbHKpG7yHcFPJryhKpMGSQ0OBNS0L&#10;yq77m1Fw4kt7Xcfbrk5WNI93m8t2tXgqNeh38zEIT51/i//dax3mJyP4eyZcIK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tOH1wgAAANwAAAAPAAAAAAAAAAAAAAAAAJ8C&#10;AABkcnMvZG93bnJldi54bWxQSwUGAAAAAAQABAD3AAAAjgMAAAAA&#10;">
                  <v:imagedata r:id="rId99" o:title=""/>
                </v:shape>
                <v:shape id="Graphic 164" o:spid="_x0000_s1028" style="position:absolute;top:35120;width:57956;height:26619;visibility:visible;mso-wrap-style:square;v-text-anchor:top" coordsize="5795645,266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cnMEA&#10;AADcAAAADwAAAGRycy9kb3ducmV2LnhtbERPTYvCMBC9C/6HMAveNF1RWbpGEUHwoMjWhb2OzdhU&#10;m0lpYq3/3iwI3ubxPme+7GwlWmp86VjB5ygBQZw7XXKh4Pe4GX6B8AFZY+WYFDzIw3LR780x1e7O&#10;P9RmoRAxhH2KCkwIdSqlzw1Z9CNXE0fu7BqLIcKmkLrBewy3lRwnyUxaLDk2GKxpbSi/ZjerYHo7&#10;abszh8v1L2v3+9Nxu9p0TqnBR7f6BhGoC2/xy73Vcf5sAv/Px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a3JzBAAAA3AAAAA8AAAAAAAAAAAAAAAAAmAIAAGRycy9kb3du&#10;cmV2LnhtbFBLBQYAAAAABAAEAPUAAACGAwAAAAA=&#10;" path="m5795645,l,,,2661919r5795645,l5795645,xe" stroked="f">
                  <v:path arrowok="t"/>
                </v:shape>
                <v:shape id="Graphic 165" o:spid="_x0000_s1029" style="position:absolute;left:8331;top:52933;width:16072;height:13;visibility:visible;mso-wrap-style:square;v-text-anchor:top" coordsize="16071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CMMAA&#10;AADcAAAADwAAAGRycy9kb3ducmV2LnhtbERPS4vCMBC+C/sfwix4kTVVUKQaRRbEvbZ68DjbTB/Y&#10;TEqSrV1/vREEb/PxPWezG0wrenK+saxgNk1AEBdWN1wpOJ8OXysQPiBrbC2Tgn/ysNt+jDaYanvj&#10;jPo8VCKGsE9RQR1Cl0rpi5oM+qntiCNXWmcwROgqqR3eYrhp5TxJltJgw7Ghxo6+ayqu+Z9R0N6P&#10;ZuL2x8tvM5SZk1lfybxUavw57NcgAg3hLX65f3Scv1zA85l4gd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aCMMAAAADcAAAADwAAAAAAAAAAAAAAAACYAgAAZHJzL2Rvd25y&#10;ZXYueG1sUEsFBgAAAAAEAAQA9QAAAIUDAAAAAA==&#10;" path="m,l1606804,e" filled="f" strokecolor="#d9d9d9">
                  <v:path arrowok="t"/>
                </v:shape>
                <w10:wrap anchorx="page"/>
              </v:group>
            </w:pict>
          </mc:Fallback>
        </mc:AlternateContent>
      </w:r>
      <w:r>
        <w:t>In some cases, changes in price can be estimated due to, for example, forecast changes in efficiency, inflation</w:t>
      </w:r>
      <w:r>
        <w:rPr>
          <w:spacing w:val="-5"/>
        </w:rPr>
        <w:t xml:space="preserve"> </w:t>
      </w:r>
      <w:r>
        <w:t>or</w:t>
      </w:r>
      <w:r>
        <w:rPr>
          <w:spacing w:val="-2"/>
        </w:rPr>
        <w:t xml:space="preserve"> </w:t>
      </w:r>
      <w:r>
        <w:t>deflation</w:t>
      </w:r>
      <w:r>
        <w:rPr>
          <w:spacing w:val="-6"/>
        </w:rPr>
        <w:t xml:space="preserve"> </w:t>
      </w:r>
      <w:r>
        <w:t>and</w:t>
      </w:r>
      <w:r>
        <w:rPr>
          <w:spacing w:val="-4"/>
        </w:rPr>
        <w:t xml:space="preserve"> </w:t>
      </w:r>
      <w:r>
        <w:t>technological</w:t>
      </w:r>
      <w:r>
        <w:rPr>
          <w:spacing w:val="-3"/>
        </w:rPr>
        <w:t xml:space="preserve"> </w:t>
      </w:r>
      <w:r>
        <w:t>improvements.</w:t>
      </w:r>
      <w:r>
        <w:rPr>
          <w:spacing w:val="-1"/>
        </w:rPr>
        <w:t xml:space="preserve"> </w:t>
      </w:r>
      <w:r>
        <w:t>Hence,</w:t>
      </w:r>
      <w:r>
        <w:rPr>
          <w:spacing w:val="-4"/>
        </w:rPr>
        <w:t xml:space="preserve"> </w:t>
      </w:r>
      <w:r>
        <w:t>a</w:t>
      </w:r>
      <w:r>
        <w:rPr>
          <w:spacing w:val="-2"/>
        </w:rPr>
        <w:t xml:space="preserve"> </w:t>
      </w:r>
      <w:r>
        <w:t>nominal</w:t>
      </w:r>
      <w:r>
        <w:rPr>
          <w:spacing w:val="-5"/>
        </w:rPr>
        <w:t xml:space="preserve"> </w:t>
      </w:r>
      <w:r>
        <w:t>value</w:t>
      </w:r>
      <w:r>
        <w:rPr>
          <w:spacing w:val="-2"/>
        </w:rPr>
        <w:t xml:space="preserve"> </w:t>
      </w:r>
      <w:r>
        <w:t>is</w:t>
      </w:r>
      <w:r>
        <w:rPr>
          <w:spacing w:val="-2"/>
        </w:rPr>
        <w:t xml:space="preserve"> </w:t>
      </w:r>
      <w:r>
        <w:t>more</w:t>
      </w:r>
      <w:r>
        <w:rPr>
          <w:spacing w:val="-4"/>
        </w:rPr>
        <w:t xml:space="preserve"> </w:t>
      </w:r>
      <w:r>
        <w:t>appropriate</w:t>
      </w:r>
      <w:r>
        <w:rPr>
          <w:spacing w:val="-4"/>
        </w:rPr>
        <w:t xml:space="preserve"> </w:t>
      </w:r>
      <w:r>
        <w:t xml:space="preserve">to consider the variety in costs in the future. However, it is important that these predicted values for </w:t>
      </w:r>
      <w:r>
        <w:rPr>
          <w:position w:val="2"/>
        </w:rPr>
        <w:t xml:space="preserve">future LCCs are as accurate as possible using robust benchmark data sets. The factor </w:t>
      </w:r>
      <w:r>
        <w:rPr>
          <w:i/>
          <w:position w:val="2"/>
        </w:rPr>
        <w:t>q</w:t>
      </w:r>
      <w:r>
        <w:rPr>
          <w:i/>
          <w:sz w:val="14"/>
        </w:rPr>
        <w:t>d</w:t>
      </w:r>
      <w:proofErr w:type="gramStart"/>
      <w:r>
        <w:rPr>
          <w:i/>
          <w:sz w:val="14"/>
        </w:rPr>
        <w:t>,nc</w:t>
      </w:r>
      <w:proofErr w:type="gramEnd"/>
      <w:r>
        <w:rPr>
          <w:i/>
          <w:sz w:val="14"/>
        </w:rPr>
        <w:t xml:space="preserve"> </w:t>
      </w:r>
      <w:r>
        <w:rPr>
          <w:position w:val="2"/>
        </w:rPr>
        <w:t xml:space="preserve">in </w:t>
      </w:r>
      <w:hyperlink w:anchor="_bookmark24" w:history="1">
        <w:r>
          <w:rPr>
            <w:position w:val="2"/>
          </w:rPr>
          <w:t>Eq. 17</w:t>
        </w:r>
      </w:hyperlink>
      <w:r>
        <w:rPr>
          <w:position w:val="2"/>
        </w:rPr>
        <w:t xml:space="preserve"> </w:t>
      </w:r>
      <w:r>
        <w:t>should be used to convert a nominal cost to a discounted cost.</w:t>
      </w:r>
    </w:p>
    <w:p w:rsidR="00FC5F77" w:rsidRDefault="00FC5F77">
      <w:pPr>
        <w:pStyle w:val="BodyText"/>
        <w:spacing w:before="55"/>
        <w:rPr>
          <w:sz w:val="20"/>
        </w:rPr>
      </w:pPr>
    </w:p>
    <w:tbl>
      <w:tblPr>
        <w:tblW w:w="0" w:type="auto"/>
        <w:tblInd w:w="3427" w:type="dxa"/>
        <w:tblLayout w:type="fixed"/>
        <w:tblCellMar>
          <w:left w:w="0" w:type="dxa"/>
          <w:right w:w="0" w:type="dxa"/>
        </w:tblCellMar>
        <w:tblLook w:val="01E0" w:firstRow="1" w:lastRow="1" w:firstColumn="1" w:lastColumn="1" w:noHBand="0" w:noVBand="0"/>
      </w:tblPr>
      <w:tblGrid>
        <w:gridCol w:w="3715"/>
        <w:gridCol w:w="1810"/>
      </w:tblGrid>
      <w:tr w:rsidR="00FC5F77">
        <w:trPr>
          <w:trHeight w:val="537"/>
        </w:trPr>
        <w:tc>
          <w:tcPr>
            <w:tcW w:w="3715" w:type="dxa"/>
          </w:tcPr>
          <w:p w:rsidR="00FC5F77" w:rsidRDefault="00D56F93">
            <w:pPr>
              <w:pStyle w:val="TableParagraph"/>
              <w:spacing w:line="175" w:lineRule="exact"/>
              <w:ind w:right="509"/>
              <w:rPr>
                <w:rFonts w:ascii="Cambria Math"/>
              </w:rPr>
            </w:pPr>
            <w:r>
              <w:rPr>
                <w:rFonts w:ascii="Cambria Math"/>
                <w:spacing w:val="-10"/>
              </w:rPr>
              <w:t>1</w:t>
            </w:r>
          </w:p>
          <w:p w:rsidR="00FC5F77" w:rsidRDefault="00D56F93">
            <w:pPr>
              <w:pStyle w:val="TableParagraph"/>
              <w:spacing w:line="343" w:lineRule="exact"/>
              <w:ind w:left="50"/>
              <w:jc w:val="left"/>
              <w:rPr>
                <w:rFonts w:ascii="Cambria Math" w:eastAsia="Cambria Math"/>
              </w:rPr>
            </w:pPr>
            <w:r>
              <w:rPr>
                <w:rFonts w:ascii="Cambria Math" w:eastAsia="Cambria Math"/>
                <w:w w:val="105"/>
                <w:position w:val="15"/>
              </w:rPr>
              <w:t>𝑞</w:t>
            </w:r>
            <w:r>
              <w:rPr>
                <w:rFonts w:ascii="Cambria Math" w:eastAsia="Cambria Math"/>
                <w:w w:val="105"/>
                <w:position w:val="10"/>
                <w:sz w:val="16"/>
              </w:rPr>
              <w:t>𝑑,𝑛𝑐</w:t>
            </w:r>
            <w:r>
              <w:rPr>
                <w:rFonts w:ascii="Cambria Math" w:eastAsia="Cambria Math"/>
                <w:spacing w:val="30"/>
                <w:w w:val="105"/>
                <w:position w:val="10"/>
                <w:sz w:val="16"/>
              </w:rPr>
              <w:t xml:space="preserve"> </w:t>
            </w:r>
            <w:r>
              <w:rPr>
                <w:rFonts w:ascii="Cambria Math" w:eastAsia="Cambria Math"/>
                <w:w w:val="105"/>
                <w:position w:val="15"/>
              </w:rPr>
              <w:t>=</w:t>
            </w:r>
            <w:r>
              <w:rPr>
                <w:rFonts w:ascii="Cambria Math" w:eastAsia="Cambria Math"/>
                <w:spacing w:val="7"/>
                <w:w w:val="105"/>
                <w:position w:val="15"/>
              </w:rPr>
              <w:t xml:space="preserve"> </w:t>
            </w:r>
            <w:r>
              <w:rPr>
                <w:rFonts w:ascii="Cambria Math" w:eastAsia="Cambria Math"/>
                <w:w w:val="105"/>
                <w:position w:val="1"/>
              </w:rPr>
              <w:t>(</w:t>
            </w:r>
            <w:r>
              <w:rPr>
                <w:rFonts w:ascii="Cambria Math" w:eastAsia="Cambria Math"/>
                <w:w w:val="105"/>
              </w:rPr>
              <w:t>1</w:t>
            </w:r>
            <w:r>
              <w:rPr>
                <w:rFonts w:ascii="Cambria Math" w:eastAsia="Cambria Math"/>
                <w:spacing w:val="-5"/>
                <w:w w:val="105"/>
              </w:rPr>
              <w:t xml:space="preserve"> </w:t>
            </w:r>
            <w:r>
              <w:rPr>
                <w:rFonts w:ascii="Cambria Math" w:eastAsia="Cambria Math"/>
                <w:w w:val="105"/>
              </w:rPr>
              <w:t>+</w:t>
            </w:r>
            <w:r>
              <w:rPr>
                <w:rFonts w:ascii="Cambria Math" w:eastAsia="Cambria Math"/>
                <w:spacing w:val="-5"/>
                <w:w w:val="105"/>
              </w:rPr>
              <w:t xml:space="preserve"> </w:t>
            </w:r>
            <w:r>
              <w:rPr>
                <w:rFonts w:ascii="Cambria Math" w:eastAsia="Cambria Math"/>
                <w:w w:val="105"/>
              </w:rPr>
              <w:t>𝑑</w:t>
            </w:r>
            <w:r>
              <w:rPr>
                <w:rFonts w:ascii="Cambria Math" w:eastAsia="Cambria Math"/>
                <w:w w:val="105"/>
                <w:position w:val="1"/>
              </w:rPr>
              <w:t>)</w:t>
            </w:r>
            <w:r>
              <w:rPr>
                <w:rFonts w:ascii="Cambria Math" w:eastAsia="Cambria Math"/>
                <w:w w:val="105"/>
                <w:position w:val="1"/>
                <w:vertAlign w:val="superscript"/>
              </w:rPr>
              <w:t>𝑛</w:t>
            </w:r>
            <w:r>
              <w:rPr>
                <w:rFonts w:ascii="Cambria Math" w:eastAsia="Cambria Math"/>
                <w:w w:val="105"/>
                <w:position w:val="1"/>
              </w:rPr>
              <w:t>(</w:t>
            </w:r>
            <w:r>
              <w:rPr>
                <w:rFonts w:ascii="Cambria Math" w:eastAsia="Cambria Math"/>
                <w:w w:val="105"/>
              </w:rPr>
              <w:t>1</w:t>
            </w:r>
            <w:r>
              <w:rPr>
                <w:rFonts w:ascii="Cambria Math" w:eastAsia="Cambria Math"/>
                <w:spacing w:val="-7"/>
                <w:w w:val="105"/>
              </w:rPr>
              <w:t xml:space="preserve"> </w:t>
            </w:r>
            <w:r>
              <w:rPr>
                <w:rFonts w:ascii="Cambria Math" w:eastAsia="Cambria Math"/>
                <w:w w:val="105"/>
              </w:rPr>
              <w:t>+</w:t>
            </w:r>
            <w:r>
              <w:rPr>
                <w:rFonts w:ascii="Cambria Math" w:eastAsia="Cambria Math"/>
                <w:spacing w:val="-5"/>
                <w:w w:val="105"/>
              </w:rPr>
              <w:t xml:space="preserve"> 𝑎</w:t>
            </w:r>
            <w:r>
              <w:rPr>
                <w:rFonts w:ascii="Cambria Math" w:eastAsia="Cambria Math"/>
                <w:spacing w:val="-5"/>
                <w:w w:val="105"/>
                <w:position w:val="1"/>
              </w:rPr>
              <w:t>)</w:t>
            </w:r>
            <w:r>
              <w:rPr>
                <w:rFonts w:ascii="Cambria Math" w:eastAsia="Cambria Math"/>
                <w:spacing w:val="-5"/>
                <w:w w:val="105"/>
                <w:position w:val="1"/>
                <w:vertAlign w:val="superscript"/>
              </w:rPr>
              <w:t>𝑛</w:t>
            </w:r>
          </w:p>
        </w:tc>
        <w:tc>
          <w:tcPr>
            <w:tcW w:w="1810" w:type="dxa"/>
          </w:tcPr>
          <w:p w:rsidR="00FC5F77" w:rsidRDefault="00D56F93">
            <w:pPr>
              <w:pStyle w:val="TableParagraph"/>
              <w:spacing w:before="149" w:line="240" w:lineRule="auto"/>
              <w:ind w:right="49"/>
              <w:jc w:val="right"/>
              <w:rPr>
                <w:i/>
                <w:sz w:val="18"/>
              </w:rPr>
            </w:pPr>
            <w:bookmarkStart w:id="24" w:name="_bookmark24"/>
            <w:bookmarkEnd w:id="24"/>
            <w:r>
              <w:rPr>
                <w:i/>
                <w:color w:val="44536A"/>
                <w:sz w:val="18"/>
              </w:rPr>
              <w:t xml:space="preserve">Eq. </w:t>
            </w:r>
            <w:r>
              <w:rPr>
                <w:i/>
                <w:color w:val="44536A"/>
                <w:spacing w:val="-5"/>
                <w:sz w:val="18"/>
              </w:rPr>
              <w:t>17</w:t>
            </w:r>
          </w:p>
        </w:tc>
      </w:tr>
    </w:tbl>
    <w:p w:rsidR="00FC5F77" w:rsidRDefault="00FC5F77">
      <w:pPr>
        <w:pStyle w:val="BodyText"/>
        <w:spacing w:before="7"/>
      </w:pPr>
    </w:p>
    <w:p w:rsidR="00FC5F77" w:rsidRDefault="00D56F93">
      <w:pPr>
        <w:pStyle w:val="BodyText"/>
        <w:spacing w:before="1" w:line="259" w:lineRule="auto"/>
        <w:ind w:left="116" w:right="371"/>
        <w:jc w:val="both"/>
      </w:pPr>
      <w:r>
        <w:rPr>
          <w:position w:val="2"/>
        </w:rPr>
        <w:t>Where</w:t>
      </w:r>
      <w:r>
        <w:rPr>
          <w:spacing w:val="-1"/>
          <w:position w:val="2"/>
        </w:rPr>
        <w:t xml:space="preserve"> </w:t>
      </w:r>
      <w:r>
        <w:rPr>
          <w:i/>
          <w:position w:val="2"/>
        </w:rPr>
        <w:t>q</w:t>
      </w:r>
      <w:r>
        <w:rPr>
          <w:i/>
          <w:sz w:val="14"/>
        </w:rPr>
        <w:t>d,nc</w:t>
      </w:r>
      <w:r>
        <w:rPr>
          <w:i/>
          <w:spacing w:val="19"/>
          <w:sz w:val="14"/>
        </w:rPr>
        <w:t xml:space="preserve"> </w:t>
      </w:r>
      <w:r>
        <w:rPr>
          <w:position w:val="2"/>
        </w:rPr>
        <w:t>is</w:t>
      </w:r>
      <w:r>
        <w:rPr>
          <w:spacing w:val="-1"/>
          <w:position w:val="2"/>
        </w:rPr>
        <w:t xml:space="preserve"> </w:t>
      </w:r>
      <w:r>
        <w:rPr>
          <w:position w:val="2"/>
        </w:rPr>
        <w:t>the</w:t>
      </w:r>
      <w:r>
        <w:rPr>
          <w:spacing w:val="-1"/>
          <w:position w:val="2"/>
        </w:rPr>
        <w:t xml:space="preserve"> </w:t>
      </w:r>
      <w:r>
        <w:rPr>
          <w:position w:val="2"/>
        </w:rPr>
        <w:t>discount</w:t>
      </w:r>
      <w:r>
        <w:rPr>
          <w:spacing w:val="-1"/>
          <w:position w:val="2"/>
        </w:rPr>
        <w:t xml:space="preserve"> </w:t>
      </w:r>
      <w:r>
        <w:rPr>
          <w:position w:val="2"/>
        </w:rPr>
        <w:t>factor</w:t>
      </w:r>
      <w:r>
        <w:rPr>
          <w:spacing w:val="-1"/>
          <w:position w:val="2"/>
        </w:rPr>
        <w:t xml:space="preserve"> </w:t>
      </w:r>
      <w:r>
        <w:rPr>
          <w:position w:val="2"/>
        </w:rPr>
        <w:t>for nominal</w:t>
      </w:r>
      <w:r>
        <w:rPr>
          <w:spacing w:val="-1"/>
          <w:position w:val="2"/>
        </w:rPr>
        <w:t xml:space="preserve"> </w:t>
      </w:r>
      <w:r>
        <w:rPr>
          <w:position w:val="2"/>
        </w:rPr>
        <w:t xml:space="preserve">costs, </w:t>
      </w:r>
      <w:r>
        <w:rPr>
          <w:i/>
          <w:position w:val="2"/>
        </w:rPr>
        <w:t xml:space="preserve">d </w:t>
      </w:r>
      <w:r>
        <w:rPr>
          <w:position w:val="2"/>
        </w:rPr>
        <w:t>is the</w:t>
      </w:r>
      <w:r>
        <w:rPr>
          <w:spacing w:val="-1"/>
          <w:position w:val="2"/>
        </w:rPr>
        <w:t xml:space="preserve"> </w:t>
      </w:r>
      <w:r>
        <w:rPr>
          <w:position w:val="2"/>
        </w:rPr>
        <w:t>proposed</w:t>
      </w:r>
      <w:r>
        <w:rPr>
          <w:spacing w:val="-1"/>
          <w:position w:val="2"/>
        </w:rPr>
        <w:t xml:space="preserve"> </w:t>
      </w:r>
      <w:r>
        <w:rPr>
          <w:position w:val="2"/>
        </w:rPr>
        <w:t>discount</w:t>
      </w:r>
      <w:r>
        <w:rPr>
          <w:spacing w:val="-1"/>
          <w:position w:val="2"/>
        </w:rPr>
        <w:t xml:space="preserve"> </w:t>
      </w:r>
      <w:r>
        <w:rPr>
          <w:position w:val="2"/>
        </w:rPr>
        <w:t xml:space="preserve">rate, </w:t>
      </w:r>
      <w:r>
        <w:rPr>
          <w:i/>
          <w:position w:val="2"/>
        </w:rPr>
        <w:t>a</w:t>
      </w:r>
      <w:r>
        <w:rPr>
          <w:i/>
          <w:spacing w:val="-2"/>
          <w:position w:val="2"/>
        </w:rPr>
        <w:t xml:space="preserve"> </w:t>
      </w:r>
      <w:r>
        <w:rPr>
          <w:position w:val="2"/>
        </w:rPr>
        <w:t>is</w:t>
      </w:r>
      <w:r>
        <w:rPr>
          <w:spacing w:val="-1"/>
          <w:position w:val="2"/>
        </w:rPr>
        <w:t xml:space="preserve"> </w:t>
      </w:r>
      <w:r>
        <w:rPr>
          <w:position w:val="2"/>
        </w:rPr>
        <w:t>the</w:t>
      </w:r>
      <w:r>
        <w:rPr>
          <w:spacing w:val="-1"/>
          <w:position w:val="2"/>
        </w:rPr>
        <w:t xml:space="preserve"> </w:t>
      </w:r>
      <w:r>
        <w:rPr>
          <w:position w:val="2"/>
        </w:rPr>
        <w:t xml:space="preserve">expected </w:t>
      </w:r>
      <w:r>
        <w:t xml:space="preserve">change in general prices per annum and </w:t>
      </w:r>
      <w:r>
        <w:rPr>
          <w:i/>
        </w:rPr>
        <w:t xml:space="preserve">n </w:t>
      </w:r>
      <w:r>
        <w:t>is the number of years between the base date and the incurrence of the cost.</w:t>
      </w:r>
    </w:p>
    <w:p w:rsidR="00FC5F77" w:rsidRDefault="00FC5F77">
      <w:pPr>
        <w:pStyle w:val="BodyText"/>
        <w:spacing w:before="21"/>
      </w:pPr>
    </w:p>
    <w:p w:rsidR="00FC5F77" w:rsidRDefault="00D56F93">
      <w:pPr>
        <w:pStyle w:val="Heading1"/>
        <w:numPr>
          <w:ilvl w:val="0"/>
          <w:numId w:val="3"/>
        </w:numPr>
        <w:tabs>
          <w:tab w:val="left" w:pos="335"/>
        </w:tabs>
        <w:ind w:left="335" w:hanging="219"/>
        <w:jc w:val="both"/>
      </w:pPr>
      <w:r>
        <w:t>LCCA</w:t>
      </w:r>
      <w:r>
        <w:rPr>
          <w:spacing w:val="-7"/>
        </w:rPr>
        <w:t xml:space="preserve"> </w:t>
      </w:r>
      <w:r>
        <w:t>in</w:t>
      </w:r>
      <w:r>
        <w:rPr>
          <w:spacing w:val="-6"/>
        </w:rPr>
        <w:t xml:space="preserve"> </w:t>
      </w:r>
      <w:r>
        <w:t>road</w:t>
      </w:r>
      <w:r>
        <w:rPr>
          <w:spacing w:val="-5"/>
        </w:rPr>
        <w:t xml:space="preserve"> </w:t>
      </w:r>
      <w:r>
        <w:t>engineering</w:t>
      </w:r>
      <w:r>
        <w:rPr>
          <w:spacing w:val="-2"/>
        </w:rPr>
        <w:t xml:space="preserve"> </w:t>
      </w:r>
      <w:r>
        <w:t>–</w:t>
      </w:r>
      <w:r>
        <w:rPr>
          <w:spacing w:val="-7"/>
        </w:rPr>
        <w:t xml:space="preserve"> </w:t>
      </w:r>
      <w:r>
        <w:t>Commonly</w:t>
      </w:r>
      <w:r>
        <w:rPr>
          <w:spacing w:val="-4"/>
        </w:rPr>
        <w:t xml:space="preserve"> </w:t>
      </w:r>
      <w:r>
        <w:t>used</w:t>
      </w:r>
      <w:r>
        <w:rPr>
          <w:spacing w:val="-6"/>
        </w:rPr>
        <w:t xml:space="preserve"> </w:t>
      </w:r>
      <w:r>
        <w:t>economic</w:t>
      </w:r>
      <w:r>
        <w:rPr>
          <w:spacing w:val="-3"/>
        </w:rPr>
        <w:t xml:space="preserve"> </w:t>
      </w:r>
      <w:r>
        <w:rPr>
          <w:spacing w:val="-2"/>
        </w:rPr>
        <w:t>models</w:t>
      </w:r>
    </w:p>
    <w:p w:rsidR="00FC5F77" w:rsidRDefault="00D56F93">
      <w:pPr>
        <w:pStyle w:val="BodyText"/>
        <w:spacing w:before="22" w:line="259" w:lineRule="auto"/>
        <w:ind w:left="116" w:right="370"/>
        <w:jc w:val="both"/>
      </w:pPr>
      <w:r>
        <w:t xml:space="preserve">Once all cost categories, associated with each pavement alternative, have been identified and estimated, the computation of LCCA begins. </w:t>
      </w:r>
      <w:hyperlink w:anchor="_bookmark25" w:history="1">
        <w:r>
          <w:t>Fig. 7</w:t>
        </w:r>
      </w:hyperlink>
      <w:r>
        <w:t xml:space="preserve"> shows that the resent cases use four commonly applied</w:t>
      </w:r>
      <w:r>
        <w:rPr>
          <w:spacing w:val="-6"/>
        </w:rPr>
        <w:t xml:space="preserve"> </w:t>
      </w:r>
      <w:r>
        <w:t>economic</w:t>
      </w:r>
      <w:r>
        <w:rPr>
          <w:spacing w:val="-8"/>
        </w:rPr>
        <w:t xml:space="preserve"> </w:t>
      </w:r>
      <w:r>
        <w:t>indicators.</w:t>
      </w:r>
      <w:r>
        <w:rPr>
          <w:spacing w:val="-5"/>
        </w:rPr>
        <w:t xml:space="preserve"> </w:t>
      </w:r>
      <w:r>
        <w:t>A</w:t>
      </w:r>
      <w:r>
        <w:rPr>
          <w:spacing w:val="-6"/>
        </w:rPr>
        <w:t xml:space="preserve"> </w:t>
      </w:r>
      <w:r>
        <w:t>regular</w:t>
      </w:r>
      <w:r>
        <w:rPr>
          <w:spacing w:val="-6"/>
        </w:rPr>
        <w:t xml:space="preserve"> </w:t>
      </w:r>
      <w:r>
        <w:t>CBA</w:t>
      </w:r>
      <w:r>
        <w:rPr>
          <w:spacing w:val="-9"/>
        </w:rPr>
        <w:t xml:space="preserve"> </w:t>
      </w:r>
      <w:r>
        <w:t>or</w:t>
      </w:r>
      <w:r>
        <w:rPr>
          <w:spacing w:val="-8"/>
        </w:rPr>
        <w:t xml:space="preserve"> </w:t>
      </w:r>
      <w:r>
        <w:t>NPV</w:t>
      </w:r>
      <w:r>
        <w:rPr>
          <w:spacing w:val="-8"/>
        </w:rPr>
        <w:t xml:space="preserve"> </w:t>
      </w:r>
      <w:r>
        <w:t>is</w:t>
      </w:r>
      <w:r>
        <w:rPr>
          <w:spacing w:val="-8"/>
        </w:rPr>
        <w:t xml:space="preserve"> </w:t>
      </w:r>
      <w:r>
        <w:t>performed</w:t>
      </w:r>
      <w:r>
        <w:rPr>
          <w:spacing w:val="-7"/>
        </w:rPr>
        <w:t xml:space="preserve"> </w:t>
      </w:r>
      <w:r>
        <w:t>is</w:t>
      </w:r>
      <w:r>
        <w:rPr>
          <w:spacing w:val="-8"/>
        </w:rPr>
        <w:t xml:space="preserve"> </w:t>
      </w:r>
      <w:r>
        <w:t>85%</w:t>
      </w:r>
      <w:r>
        <w:rPr>
          <w:spacing w:val="-7"/>
        </w:rPr>
        <w:t xml:space="preserve"> </w:t>
      </w:r>
      <w:r>
        <w:t>of</w:t>
      </w:r>
      <w:r>
        <w:rPr>
          <w:spacing w:val="-8"/>
        </w:rPr>
        <w:t xml:space="preserve"> </w:t>
      </w:r>
      <w:r>
        <w:t>the</w:t>
      </w:r>
      <w:r>
        <w:rPr>
          <w:spacing w:val="-8"/>
        </w:rPr>
        <w:t xml:space="preserve"> </w:t>
      </w:r>
      <w:r>
        <w:t>cases.</w:t>
      </w:r>
      <w:r>
        <w:rPr>
          <w:spacing w:val="-6"/>
        </w:rPr>
        <w:t xml:space="preserve"> </w:t>
      </w:r>
      <w:r>
        <w:t>However,</w:t>
      </w:r>
      <w:r>
        <w:rPr>
          <w:spacing w:val="-8"/>
        </w:rPr>
        <w:t xml:space="preserve"> </w:t>
      </w:r>
      <w:r>
        <w:t>in</w:t>
      </w:r>
      <w:r>
        <w:rPr>
          <w:spacing w:val="-9"/>
        </w:rPr>
        <w:t xml:space="preserve"> </w:t>
      </w:r>
      <w:r>
        <w:t>some cases a combination of multiple techniques is used. Given the range of economic indicators, a discussion of these models will be presented in the following part of this section.</w:t>
      </w:r>
    </w:p>
    <w:p w:rsidR="00FC5F77" w:rsidRDefault="00FC5F77">
      <w:pPr>
        <w:pStyle w:val="BodyText"/>
        <w:spacing w:before="165"/>
        <w:rPr>
          <w:sz w:val="18"/>
        </w:rPr>
      </w:pPr>
    </w:p>
    <w:p w:rsidR="00FC5F77" w:rsidRDefault="00D56F93">
      <w:pPr>
        <w:spacing w:before="1"/>
        <w:ind w:left="951"/>
        <w:rPr>
          <w:sz w:val="18"/>
        </w:rPr>
      </w:pPr>
      <w:r>
        <w:rPr>
          <w:noProof/>
          <w:lang w:val="en-AU" w:eastAsia="en-AU"/>
        </w:rPr>
        <mc:AlternateContent>
          <mc:Choice Requires="wps">
            <w:drawing>
              <wp:anchor distT="0" distB="0" distL="0" distR="0" simplePos="0" relativeHeight="15757824" behindDoc="0" locked="0" layoutInCell="1" allowOverlap="1">
                <wp:simplePos x="0" y="0"/>
                <wp:positionH relativeFrom="page">
                  <wp:posOffset>1732914</wp:posOffset>
                </wp:positionH>
                <wp:positionV relativeFrom="paragraph">
                  <wp:posOffset>76226</wp:posOffset>
                </wp:positionV>
                <wp:extent cx="4785360" cy="127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5360" cy="1270"/>
                        </a:xfrm>
                        <a:custGeom>
                          <a:avLst/>
                          <a:gdLst/>
                          <a:ahLst/>
                          <a:cxnLst/>
                          <a:rect l="l" t="t" r="r" b="b"/>
                          <a:pathLst>
                            <a:path w="4785360">
                              <a:moveTo>
                                <a:pt x="0" y="0"/>
                              </a:moveTo>
                              <a:lnTo>
                                <a:pt x="4784979"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95FC442" id="Graphic 166" o:spid="_x0000_s1026" style="position:absolute;margin-left:136.45pt;margin-top:6pt;width:376.8pt;height:.1pt;z-index:15757824;visibility:visible;mso-wrap-style:square;mso-wrap-distance-left:0;mso-wrap-distance-top:0;mso-wrap-distance-right:0;mso-wrap-distance-bottom:0;mso-position-horizontal:absolute;mso-position-horizontal-relative:page;mso-position-vertical:absolute;mso-position-vertical-relative:text;v-text-anchor:top" coordsize="4785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" path="m,l4784979,e" filled="f" strokecolor="#d9d9d9">
                <v:path arrowok="t"/>
                <w10:wrap anchorx="page"/>
              </v:shape>
            </w:pict>
          </mc:Fallback>
        </mc:AlternateContent>
      </w:r>
      <w:r>
        <w:rPr>
          <w:noProof/>
          <w:lang w:val="en-AU" w:eastAsia="en-AU"/>
        </w:rPr>
        <mc:AlternateContent>
          <mc:Choice Requires="wps">
            <w:drawing>
              <wp:anchor distT="0" distB="0" distL="0" distR="0" simplePos="0" relativeHeight="15758848" behindDoc="0" locked="0" layoutInCell="1" allowOverlap="1">
                <wp:simplePos x="0" y="0"/>
                <wp:positionH relativeFrom="page">
                  <wp:posOffset>1694814</wp:posOffset>
                </wp:positionH>
                <wp:positionV relativeFrom="paragraph">
                  <wp:posOffset>202401</wp:posOffset>
                </wp:positionV>
                <wp:extent cx="4861560" cy="178879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1560" cy="17887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530"/>
                              <w:gridCol w:w="590"/>
                              <w:gridCol w:w="1293"/>
                              <w:gridCol w:w="590"/>
                              <w:gridCol w:w="1293"/>
                              <w:gridCol w:w="590"/>
                              <w:gridCol w:w="646"/>
                            </w:tblGrid>
                            <w:tr w:rsidR="00D56F93">
                              <w:trPr>
                                <w:trHeight w:val="216"/>
                              </w:trPr>
                              <w:tc>
                                <w:tcPr>
                                  <w:tcW w:w="6296" w:type="dxa"/>
                                  <w:gridSpan w:val="5"/>
                                  <w:tcBorders>
                                    <w:bottom w:val="single" w:sz="6" w:space="0" w:color="D9D9D9"/>
                                  </w:tcBorders>
                                  <w:shd w:val="clear" w:color="auto" w:fill="FFFFFF"/>
                                </w:tcPr>
                                <w:p w:rsidR="00D56F93" w:rsidRDefault="00D56F93">
                                  <w:pPr>
                                    <w:pStyle w:val="TableParagraph"/>
                                    <w:spacing w:line="240" w:lineRule="auto"/>
                                    <w:jc w:val="left"/>
                                    <w:rPr>
                                      <w:rFonts w:ascii="Times New Roman"/>
                                      <w:sz w:val="14"/>
                                    </w:rPr>
                                  </w:pPr>
                                </w:p>
                              </w:tc>
                              <w:tc>
                                <w:tcPr>
                                  <w:tcW w:w="590" w:type="dxa"/>
                                  <w:vMerge w:val="restart"/>
                                  <w:tcBorders>
                                    <w:bottom w:val="single" w:sz="6" w:space="0" w:color="D9D9D9"/>
                                  </w:tcBorders>
                                  <w:shd w:val="clear" w:color="auto" w:fill="7DA029"/>
                                </w:tcPr>
                                <w:p w:rsidR="00D56F93" w:rsidRDefault="00D56F93">
                                  <w:pPr>
                                    <w:pStyle w:val="TableParagraph"/>
                                    <w:spacing w:line="240" w:lineRule="auto"/>
                                    <w:jc w:val="left"/>
                                    <w:rPr>
                                      <w:rFonts w:ascii="Times New Roman"/>
                                      <w:sz w:val="20"/>
                                    </w:rPr>
                                  </w:pPr>
                                </w:p>
                              </w:tc>
                              <w:tc>
                                <w:tcPr>
                                  <w:tcW w:w="646" w:type="dxa"/>
                                  <w:tcBorders>
                                    <w:bottom w:val="single" w:sz="6" w:space="0" w:color="D9D9D9"/>
                                  </w:tcBorders>
                                </w:tcPr>
                                <w:p w:rsidR="00D56F93" w:rsidRDefault="00D56F93">
                                  <w:pPr>
                                    <w:pStyle w:val="TableParagraph"/>
                                    <w:spacing w:line="240" w:lineRule="auto"/>
                                    <w:jc w:val="left"/>
                                    <w:rPr>
                                      <w:rFonts w:ascii="Times New Roman"/>
                                      <w:sz w:val="14"/>
                                    </w:rPr>
                                  </w:pPr>
                                </w:p>
                              </w:tc>
                            </w:tr>
                            <w:tr w:rsidR="00D56F93">
                              <w:trPr>
                                <w:trHeight w:val="417"/>
                              </w:trPr>
                              <w:tc>
                                <w:tcPr>
                                  <w:tcW w:w="6296" w:type="dxa"/>
                                  <w:gridSpan w:val="5"/>
                                  <w:tcBorders>
                                    <w:top w:val="single" w:sz="6" w:space="0" w:color="D9D9D9"/>
                                    <w:bottom w:val="single" w:sz="6" w:space="0" w:color="D9D9D9"/>
                                  </w:tcBorders>
                                  <w:shd w:val="clear" w:color="auto" w:fill="FFFFFF"/>
                                </w:tcPr>
                                <w:p w:rsidR="00D56F93" w:rsidRDefault="00D56F93">
                                  <w:pPr>
                                    <w:pStyle w:val="TableParagraph"/>
                                    <w:spacing w:line="240" w:lineRule="auto"/>
                                    <w:jc w:val="left"/>
                                    <w:rPr>
                                      <w:rFonts w:ascii="Times New Roman"/>
                                      <w:sz w:val="20"/>
                                    </w:rPr>
                                  </w:pPr>
                                </w:p>
                              </w:tc>
                              <w:tc>
                                <w:tcPr>
                                  <w:tcW w:w="590" w:type="dxa"/>
                                  <w:vMerge/>
                                  <w:tcBorders>
                                    <w:top w:val="nil"/>
                                    <w:bottom w:val="single" w:sz="6" w:space="0" w:color="D9D9D9"/>
                                  </w:tcBorders>
                                  <w:shd w:val="clear" w:color="auto" w:fill="7DA029"/>
                                </w:tcPr>
                                <w:p w:rsidR="00D56F93" w:rsidRDefault="00D56F93">
                                  <w:pPr>
                                    <w:rPr>
                                      <w:sz w:val="2"/>
                                      <w:szCs w:val="2"/>
                                    </w:rPr>
                                  </w:pPr>
                                </w:p>
                              </w:tc>
                              <w:tc>
                                <w:tcPr>
                                  <w:tcW w:w="646"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r>
                            <w:tr w:rsidR="00D56F93">
                              <w:trPr>
                                <w:trHeight w:val="417"/>
                              </w:trPr>
                              <w:tc>
                                <w:tcPr>
                                  <w:tcW w:w="6296" w:type="dxa"/>
                                  <w:gridSpan w:val="5"/>
                                  <w:tcBorders>
                                    <w:top w:val="single" w:sz="6" w:space="0" w:color="D9D9D9"/>
                                    <w:bottom w:val="single" w:sz="6" w:space="0" w:color="D9D9D9"/>
                                  </w:tcBorders>
                                  <w:shd w:val="clear" w:color="auto" w:fill="FFFFFF"/>
                                </w:tcPr>
                                <w:p w:rsidR="00D56F93" w:rsidRDefault="00D56F93">
                                  <w:pPr>
                                    <w:pStyle w:val="TableParagraph"/>
                                    <w:spacing w:line="240" w:lineRule="auto"/>
                                    <w:jc w:val="left"/>
                                    <w:rPr>
                                      <w:rFonts w:ascii="Times New Roman"/>
                                      <w:sz w:val="20"/>
                                    </w:rPr>
                                  </w:pPr>
                                </w:p>
                              </w:tc>
                              <w:tc>
                                <w:tcPr>
                                  <w:tcW w:w="590" w:type="dxa"/>
                                  <w:vMerge/>
                                  <w:tcBorders>
                                    <w:top w:val="nil"/>
                                    <w:bottom w:val="single" w:sz="6" w:space="0" w:color="D9D9D9"/>
                                  </w:tcBorders>
                                  <w:shd w:val="clear" w:color="auto" w:fill="7DA029"/>
                                </w:tcPr>
                                <w:p w:rsidR="00D56F93" w:rsidRDefault="00D56F93">
                                  <w:pPr>
                                    <w:rPr>
                                      <w:sz w:val="2"/>
                                      <w:szCs w:val="2"/>
                                    </w:rPr>
                                  </w:pPr>
                                </w:p>
                              </w:tc>
                              <w:tc>
                                <w:tcPr>
                                  <w:tcW w:w="646"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r>
                            <w:tr w:rsidR="00D56F93">
                              <w:trPr>
                                <w:trHeight w:val="416"/>
                              </w:trPr>
                              <w:tc>
                                <w:tcPr>
                                  <w:tcW w:w="6296" w:type="dxa"/>
                                  <w:gridSpan w:val="5"/>
                                  <w:tcBorders>
                                    <w:top w:val="single" w:sz="6" w:space="0" w:color="D9D9D9"/>
                                    <w:bottom w:val="single" w:sz="6" w:space="0" w:color="D9D9D9"/>
                                  </w:tcBorders>
                                  <w:shd w:val="clear" w:color="auto" w:fill="FFFFFF"/>
                                </w:tcPr>
                                <w:p w:rsidR="00D56F93" w:rsidRDefault="00D56F93">
                                  <w:pPr>
                                    <w:pStyle w:val="TableParagraph"/>
                                    <w:spacing w:line="240" w:lineRule="auto"/>
                                    <w:jc w:val="left"/>
                                    <w:rPr>
                                      <w:rFonts w:ascii="Times New Roman"/>
                                      <w:sz w:val="20"/>
                                    </w:rPr>
                                  </w:pPr>
                                </w:p>
                              </w:tc>
                              <w:tc>
                                <w:tcPr>
                                  <w:tcW w:w="590" w:type="dxa"/>
                                  <w:vMerge/>
                                  <w:tcBorders>
                                    <w:top w:val="nil"/>
                                    <w:bottom w:val="single" w:sz="6" w:space="0" w:color="D9D9D9"/>
                                  </w:tcBorders>
                                  <w:shd w:val="clear" w:color="auto" w:fill="7DA029"/>
                                </w:tcPr>
                                <w:p w:rsidR="00D56F93" w:rsidRDefault="00D56F93">
                                  <w:pPr>
                                    <w:rPr>
                                      <w:sz w:val="2"/>
                                      <w:szCs w:val="2"/>
                                    </w:rPr>
                                  </w:pPr>
                                </w:p>
                              </w:tc>
                              <w:tc>
                                <w:tcPr>
                                  <w:tcW w:w="646"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r>
                            <w:tr w:rsidR="00D56F93">
                              <w:trPr>
                                <w:trHeight w:val="414"/>
                              </w:trPr>
                              <w:tc>
                                <w:tcPr>
                                  <w:tcW w:w="6296" w:type="dxa"/>
                                  <w:gridSpan w:val="5"/>
                                  <w:tcBorders>
                                    <w:top w:val="single" w:sz="6" w:space="0" w:color="D9D9D9"/>
                                    <w:bottom w:val="single" w:sz="6" w:space="0" w:color="D9D9D9"/>
                                  </w:tcBorders>
                                  <w:shd w:val="clear" w:color="auto" w:fill="FFFFFF"/>
                                </w:tcPr>
                                <w:p w:rsidR="00D56F93" w:rsidRDefault="00D56F93">
                                  <w:pPr>
                                    <w:pStyle w:val="TableParagraph"/>
                                    <w:spacing w:line="240" w:lineRule="auto"/>
                                    <w:jc w:val="left"/>
                                    <w:rPr>
                                      <w:rFonts w:ascii="Times New Roman"/>
                                      <w:sz w:val="20"/>
                                    </w:rPr>
                                  </w:pPr>
                                </w:p>
                              </w:tc>
                              <w:tc>
                                <w:tcPr>
                                  <w:tcW w:w="590" w:type="dxa"/>
                                  <w:vMerge/>
                                  <w:tcBorders>
                                    <w:top w:val="nil"/>
                                    <w:bottom w:val="single" w:sz="6" w:space="0" w:color="D9D9D9"/>
                                  </w:tcBorders>
                                  <w:shd w:val="clear" w:color="auto" w:fill="7DA029"/>
                                </w:tcPr>
                                <w:p w:rsidR="00D56F93" w:rsidRDefault="00D56F93">
                                  <w:pPr>
                                    <w:rPr>
                                      <w:sz w:val="2"/>
                                      <w:szCs w:val="2"/>
                                    </w:rPr>
                                  </w:pPr>
                                </w:p>
                              </w:tc>
                              <w:tc>
                                <w:tcPr>
                                  <w:tcW w:w="646"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r>
                            <w:tr w:rsidR="00D56F93">
                              <w:trPr>
                                <w:trHeight w:val="416"/>
                              </w:trPr>
                              <w:tc>
                                <w:tcPr>
                                  <w:tcW w:w="2530" w:type="dxa"/>
                                  <w:vMerge w:val="restart"/>
                                  <w:tcBorders>
                                    <w:top w:val="single" w:sz="6" w:space="0" w:color="D9D9D9"/>
                                    <w:bottom w:val="single" w:sz="6" w:space="0" w:color="2C4D40"/>
                                  </w:tcBorders>
                                  <w:shd w:val="clear" w:color="auto" w:fill="FFFFFF"/>
                                </w:tcPr>
                                <w:p w:rsidR="00D56F93" w:rsidRDefault="00D56F93">
                                  <w:pPr>
                                    <w:pStyle w:val="TableParagraph"/>
                                    <w:spacing w:line="240" w:lineRule="auto"/>
                                    <w:jc w:val="left"/>
                                    <w:rPr>
                                      <w:rFonts w:ascii="Times New Roman"/>
                                      <w:sz w:val="20"/>
                                    </w:rPr>
                                  </w:pPr>
                                </w:p>
                              </w:tc>
                              <w:tc>
                                <w:tcPr>
                                  <w:tcW w:w="590" w:type="dxa"/>
                                  <w:vMerge w:val="restart"/>
                                  <w:tcBorders>
                                    <w:top w:val="single" w:sz="6" w:space="0" w:color="D9D9D9"/>
                                    <w:bottom w:val="single" w:sz="6" w:space="0" w:color="D9D9D9"/>
                                  </w:tcBorders>
                                  <w:shd w:val="clear" w:color="auto" w:fill="A4A4A4"/>
                                </w:tcPr>
                                <w:p w:rsidR="00D56F93" w:rsidRDefault="00D56F93">
                                  <w:pPr>
                                    <w:pStyle w:val="TableParagraph"/>
                                    <w:spacing w:line="240" w:lineRule="auto"/>
                                    <w:jc w:val="left"/>
                                    <w:rPr>
                                      <w:rFonts w:ascii="Times New Roman"/>
                                      <w:sz w:val="20"/>
                                    </w:rPr>
                                  </w:pPr>
                                </w:p>
                              </w:tc>
                              <w:tc>
                                <w:tcPr>
                                  <w:tcW w:w="1293" w:type="dxa"/>
                                  <w:tcBorders>
                                    <w:top w:val="single" w:sz="6" w:space="0" w:color="D9D9D9"/>
                                    <w:bottom w:val="single" w:sz="6" w:space="0" w:color="D9D9D9"/>
                                  </w:tcBorders>
                                  <w:shd w:val="clear" w:color="auto" w:fill="FFFFFF"/>
                                </w:tcPr>
                                <w:p w:rsidR="00D56F93" w:rsidRDefault="00D56F93">
                                  <w:pPr>
                                    <w:pStyle w:val="TableParagraph"/>
                                    <w:spacing w:line="240" w:lineRule="auto"/>
                                    <w:jc w:val="left"/>
                                    <w:rPr>
                                      <w:rFonts w:ascii="Times New Roman"/>
                                      <w:sz w:val="20"/>
                                    </w:rPr>
                                  </w:pPr>
                                </w:p>
                              </w:tc>
                              <w:tc>
                                <w:tcPr>
                                  <w:tcW w:w="590" w:type="dxa"/>
                                  <w:vMerge w:val="restart"/>
                                  <w:tcBorders>
                                    <w:top w:val="single" w:sz="6" w:space="0" w:color="D9D9D9"/>
                                    <w:bottom w:val="single" w:sz="6" w:space="0" w:color="D9D9D9"/>
                                  </w:tcBorders>
                                  <w:shd w:val="clear" w:color="auto" w:fill="FFFFFF"/>
                                </w:tcPr>
                                <w:p w:rsidR="00D56F93" w:rsidRDefault="00D56F93">
                                  <w:pPr>
                                    <w:pStyle w:val="TableParagraph"/>
                                    <w:spacing w:before="49" w:line="240" w:lineRule="auto"/>
                                    <w:jc w:val="left"/>
                                    <w:rPr>
                                      <w:i/>
                                      <w:sz w:val="20"/>
                                    </w:rPr>
                                  </w:pPr>
                                </w:p>
                                <w:p w:rsidR="00D56F93" w:rsidRDefault="00D56F93">
                                  <w:pPr>
                                    <w:pStyle w:val="TableParagraph"/>
                                    <w:spacing w:line="240" w:lineRule="auto"/>
                                    <w:ind w:left="1" w:right="-44"/>
                                    <w:jc w:val="left"/>
                                    <w:rPr>
                                      <w:sz w:val="20"/>
                                    </w:rPr>
                                  </w:pPr>
                                  <w:r>
                                    <w:rPr>
                                      <w:noProof/>
                                      <w:sz w:val="20"/>
                                      <w:lang w:val="en-AU" w:eastAsia="en-AU"/>
                                    </w:rPr>
                                    <w:drawing>
                                      <wp:inline distT="0" distB="0" distL="0" distR="0">
                                        <wp:extent cx="372310" cy="350043"/>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00" cstate="print"/>
                                                <a:stretch>
                                                  <a:fillRect/>
                                                </a:stretch>
                                              </pic:blipFill>
                                              <pic:spPr>
                                                <a:xfrm>
                                                  <a:off x="0" y="0"/>
                                                  <a:ext cx="372310" cy="350043"/>
                                                </a:xfrm>
                                                <a:prstGeom prst="rect">
                                                  <a:avLst/>
                                                </a:prstGeom>
                                              </pic:spPr>
                                            </pic:pic>
                                          </a:graphicData>
                                        </a:graphic>
                                      </wp:inline>
                                    </w:drawing>
                                  </w:r>
                                </w:p>
                              </w:tc>
                              <w:tc>
                                <w:tcPr>
                                  <w:tcW w:w="1293" w:type="dxa"/>
                                  <w:tcBorders>
                                    <w:top w:val="single" w:sz="6" w:space="0" w:color="D9D9D9"/>
                                    <w:bottom w:val="single" w:sz="6" w:space="0" w:color="D9D9D9"/>
                                  </w:tcBorders>
                                  <w:shd w:val="clear" w:color="auto" w:fill="FFFFFF"/>
                                </w:tcPr>
                                <w:p w:rsidR="00D56F93" w:rsidRDefault="00D56F93">
                                  <w:pPr>
                                    <w:pStyle w:val="TableParagraph"/>
                                    <w:spacing w:line="240" w:lineRule="auto"/>
                                    <w:jc w:val="left"/>
                                    <w:rPr>
                                      <w:rFonts w:ascii="Times New Roman"/>
                                      <w:sz w:val="20"/>
                                    </w:rPr>
                                  </w:pPr>
                                </w:p>
                              </w:tc>
                              <w:tc>
                                <w:tcPr>
                                  <w:tcW w:w="590" w:type="dxa"/>
                                  <w:vMerge/>
                                  <w:tcBorders>
                                    <w:top w:val="nil"/>
                                    <w:bottom w:val="single" w:sz="6" w:space="0" w:color="D9D9D9"/>
                                  </w:tcBorders>
                                  <w:shd w:val="clear" w:color="auto" w:fill="7DA029"/>
                                </w:tcPr>
                                <w:p w:rsidR="00D56F93" w:rsidRDefault="00D56F93">
                                  <w:pPr>
                                    <w:rPr>
                                      <w:sz w:val="2"/>
                                      <w:szCs w:val="2"/>
                                    </w:rPr>
                                  </w:pPr>
                                </w:p>
                              </w:tc>
                              <w:tc>
                                <w:tcPr>
                                  <w:tcW w:w="646"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r>
                            <w:tr w:rsidR="00D56F93">
                              <w:trPr>
                                <w:trHeight w:val="416"/>
                              </w:trPr>
                              <w:tc>
                                <w:tcPr>
                                  <w:tcW w:w="2530" w:type="dxa"/>
                                  <w:vMerge/>
                                  <w:tcBorders>
                                    <w:top w:val="nil"/>
                                    <w:bottom w:val="single" w:sz="6" w:space="0" w:color="2C4D40"/>
                                  </w:tcBorders>
                                  <w:shd w:val="clear" w:color="auto" w:fill="FFFFFF"/>
                                </w:tcPr>
                                <w:p w:rsidR="00D56F93" w:rsidRDefault="00D56F93">
                                  <w:pPr>
                                    <w:rPr>
                                      <w:sz w:val="2"/>
                                      <w:szCs w:val="2"/>
                                    </w:rPr>
                                  </w:pPr>
                                </w:p>
                              </w:tc>
                              <w:tc>
                                <w:tcPr>
                                  <w:tcW w:w="590" w:type="dxa"/>
                                  <w:vMerge/>
                                  <w:tcBorders>
                                    <w:top w:val="nil"/>
                                    <w:bottom w:val="single" w:sz="6" w:space="0" w:color="D9D9D9"/>
                                  </w:tcBorders>
                                  <w:shd w:val="clear" w:color="auto" w:fill="A4A4A4"/>
                                </w:tcPr>
                                <w:p w:rsidR="00D56F93" w:rsidRDefault="00D56F93">
                                  <w:pPr>
                                    <w:rPr>
                                      <w:sz w:val="2"/>
                                      <w:szCs w:val="2"/>
                                    </w:rPr>
                                  </w:pPr>
                                </w:p>
                              </w:tc>
                              <w:tc>
                                <w:tcPr>
                                  <w:tcW w:w="1293"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c>
                                <w:tcPr>
                                  <w:tcW w:w="590" w:type="dxa"/>
                                  <w:vMerge/>
                                  <w:tcBorders>
                                    <w:top w:val="nil"/>
                                    <w:bottom w:val="single" w:sz="6" w:space="0" w:color="D9D9D9"/>
                                  </w:tcBorders>
                                  <w:shd w:val="clear" w:color="auto" w:fill="FFFFFF"/>
                                </w:tcPr>
                                <w:p w:rsidR="00D56F93" w:rsidRDefault="00D56F93">
                                  <w:pPr>
                                    <w:rPr>
                                      <w:sz w:val="2"/>
                                      <w:szCs w:val="2"/>
                                    </w:rPr>
                                  </w:pPr>
                                </w:p>
                              </w:tc>
                              <w:tc>
                                <w:tcPr>
                                  <w:tcW w:w="1293"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c>
                                <w:tcPr>
                                  <w:tcW w:w="590" w:type="dxa"/>
                                  <w:vMerge/>
                                  <w:tcBorders>
                                    <w:top w:val="nil"/>
                                    <w:bottom w:val="single" w:sz="6" w:space="0" w:color="D9D9D9"/>
                                  </w:tcBorders>
                                  <w:shd w:val="clear" w:color="auto" w:fill="7DA029"/>
                                </w:tcPr>
                                <w:p w:rsidR="00D56F93" w:rsidRDefault="00D56F93">
                                  <w:pPr>
                                    <w:rPr>
                                      <w:sz w:val="2"/>
                                      <w:szCs w:val="2"/>
                                    </w:rPr>
                                  </w:pPr>
                                </w:p>
                              </w:tc>
                              <w:tc>
                                <w:tcPr>
                                  <w:tcW w:w="646"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r>
                          </w:tbl>
                          <w:p w:rsidR="00D56F93" w:rsidRDefault="00D56F93">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7" o:spid="_x0000_s1068" type="#_x0000_t202" style="position:absolute;left:0;text-align:left;margin-left:133.45pt;margin-top:15.95pt;width:382.8pt;height:140.8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530"/>
                        <w:gridCol w:w="590"/>
                        <w:gridCol w:w="1293"/>
                        <w:gridCol w:w="590"/>
                        <w:gridCol w:w="1293"/>
                        <w:gridCol w:w="590"/>
                        <w:gridCol w:w="646"/>
                      </w:tblGrid>
                      <w:tr w:rsidR="00D56F93">
                        <w:trPr>
                          <w:trHeight w:val="216"/>
                        </w:trPr>
                        <w:tc>
                          <w:tcPr>
                            <w:tcW w:w="6296" w:type="dxa"/>
                            <w:gridSpan w:val="5"/>
                            <w:tcBorders>
                              <w:bottom w:val="single" w:sz="6" w:space="0" w:color="D9D9D9"/>
                            </w:tcBorders>
                            <w:shd w:val="clear" w:color="auto" w:fill="FFFFFF"/>
                          </w:tcPr>
                          <w:p w:rsidR="00D56F93" w:rsidRDefault="00D56F93">
                            <w:pPr>
                              <w:pStyle w:val="TableParagraph"/>
                              <w:spacing w:line="240" w:lineRule="auto"/>
                              <w:jc w:val="left"/>
                              <w:rPr>
                                <w:rFonts w:ascii="Times New Roman"/>
                                <w:sz w:val="14"/>
                              </w:rPr>
                            </w:pPr>
                          </w:p>
                        </w:tc>
                        <w:tc>
                          <w:tcPr>
                            <w:tcW w:w="590" w:type="dxa"/>
                            <w:vMerge w:val="restart"/>
                            <w:tcBorders>
                              <w:bottom w:val="single" w:sz="6" w:space="0" w:color="D9D9D9"/>
                            </w:tcBorders>
                            <w:shd w:val="clear" w:color="auto" w:fill="7DA029"/>
                          </w:tcPr>
                          <w:p w:rsidR="00D56F93" w:rsidRDefault="00D56F93">
                            <w:pPr>
                              <w:pStyle w:val="TableParagraph"/>
                              <w:spacing w:line="240" w:lineRule="auto"/>
                              <w:jc w:val="left"/>
                              <w:rPr>
                                <w:rFonts w:ascii="Times New Roman"/>
                                <w:sz w:val="20"/>
                              </w:rPr>
                            </w:pPr>
                          </w:p>
                        </w:tc>
                        <w:tc>
                          <w:tcPr>
                            <w:tcW w:w="646" w:type="dxa"/>
                            <w:tcBorders>
                              <w:bottom w:val="single" w:sz="6" w:space="0" w:color="D9D9D9"/>
                            </w:tcBorders>
                          </w:tcPr>
                          <w:p w:rsidR="00D56F93" w:rsidRDefault="00D56F93">
                            <w:pPr>
                              <w:pStyle w:val="TableParagraph"/>
                              <w:spacing w:line="240" w:lineRule="auto"/>
                              <w:jc w:val="left"/>
                              <w:rPr>
                                <w:rFonts w:ascii="Times New Roman"/>
                                <w:sz w:val="14"/>
                              </w:rPr>
                            </w:pPr>
                          </w:p>
                        </w:tc>
                      </w:tr>
                      <w:tr w:rsidR="00D56F93">
                        <w:trPr>
                          <w:trHeight w:val="417"/>
                        </w:trPr>
                        <w:tc>
                          <w:tcPr>
                            <w:tcW w:w="6296" w:type="dxa"/>
                            <w:gridSpan w:val="5"/>
                            <w:tcBorders>
                              <w:top w:val="single" w:sz="6" w:space="0" w:color="D9D9D9"/>
                              <w:bottom w:val="single" w:sz="6" w:space="0" w:color="D9D9D9"/>
                            </w:tcBorders>
                            <w:shd w:val="clear" w:color="auto" w:fill="FFFFFF"/>
                          </w:tcPr>
                          <w:p w:rsidR="00D56F93" w:rsidRDefault="00D56F93">
                            <w:pPr>
                              <w:pStyle w:val="TableParagraph"/>
                              <w:spacing w:line="240" w:lineRule="auto"/>
                              <w:jc w:val="left"/>
                              <w:rPr>
                                <w:rFonts w:ascii="Times New Roman"/>
                                <w:sz w:val="20"/>
                              </w:rPr>
                            </w:pPr>
                          </w:p>
                        </w:tc>
                        <w:tc>
                          <w:tcPr>
                            <w:tcW w:w="590" w:type="dxa"/>
                            <w:vMerge/>
                            <w:tcBorders>
                              <w:top w:val="nil"/>
                              <w:bottom w:val="single" w:sz="6" w:space="0" w:color="D9D9D9"/>
                            </w:tcBorders>
                            <w:shd w:val="clear" w:color="auto" w:fill="7DA029"/>
                          </w:tcPr>
                          <w:p w:rsidR="00D56F93" w:rsidRDefault="00D56F93">
                            <w:pPr>
                              <w:rPr>
                                <w:sz w:val="2"/>
                                <w:szCs w:val="2"/>
                              </w:rPr>
                            </w:pPr>
                          </w:p>
                        </w:tc>
                        <w:tc>
                          <w:tcPr>
                            <w:tcW w:w="646"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r>
                      <w:tr w:rsidR="00D56F93">
                        <w:trPr>
                          <w:trHeight w:val="417"/>
                        </w:trPr>
                        <w:tc>
                          <w:tcPr>
                            <w:tcW w:w="6296" w:type="dxa"/>
                            <w:gridSpan w:val="5"/>
                            <w:tcBorders>
                              <w:top w:val="single" w:sz="6" w:space="0" w:color="D9D9D9"/>
                              <w:bottom w:val="single" w:sz="6" w:space="0" w:color="D9D9D9"/>
                            </w:tcBorders>
                            <w:shd w:val="clear" w:color="auto" w:fill="FFFFFF"/>
                          </w:tcPr>
                          <w:p w:rsidR="00D56F93" w:rsidRDefault="00D56F93">
                            <w:pPr>
                              <w:pStyle w:val="TableParagraph"/>
                              <w:spacing w:line="240" w:lineRule="auto"/>
                              <w:jc w:val="left"/>
                              <w:rPr>
                                <w:rFonts w:ascii="Times New Roman"/>
                                <w:sz w:val="20"/>
                              </w:rPr>
                            </w:pPr>
                          </w:p>
                        </w:tc>
                        <w:tc>
                          <w:tcPr>
                            <w:tcW w:w="590" w:type="dxa"/>
                            <w:vMerge/>
                            <w:tcBorders>
                              <w:top w:val="nil"/>
                              <w:bottom w:val="single" w:sz="6" w:space="0" w:color="D9D9D9"/>
                            </w:tcBorders>
                            <w:shd w:val="clear" w:color="auto" w:fill="7DA029"/>
                          </w:tcPr>
                          <w:p w:rsidR="00D56F93" w:rsidRDefault="00D56F93">
                            <w:pPr>
                              <w:rPr>
                                <w:sz w:val="2"/>
                                <w:szCs w:val="2"/>
                              </w:rPr>
                            </w:pPr>
                          </w:p>
                        </w:tc>
                        <w:tc>
                          <w:tcPr>
                            <w:tcW w:w="646"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r>
                      <w:tr w:rsidR="00D56F93">
                        <w:trPr>
                          <w:trHeight w:val="416"/>
                        </w:trPr>
                        <w:tc>
                          <w:tcPr>
                            <w:tcW w:w="6296" w:type="dxa"/>
                            <w:gridSpan w:val="5"/>
                            <w:tcBorders>
                              <w:top w:val="single" w:sz="6" w:space="0" w:color="D9D9D9"/>
                              <w:bottom w:val="single" w:sz="6" w:space="0" w:color="D9D9D9"/>
                            </w:tcBorders>
                            <w:shd w:val="clear" w:color="auto" w:fill="FFFFFF"/>
                          </w:tcPr>
                          <w:p w:rsidR="00D56F93" w:rsidRDefault="00D56F93">
                            <w:pPr>
                              <w:pStyle w:val="TableParagraph"/>
                              <w:spacing w:line="240" w:lineRule="auto"/>
                              <w:jc w:val="left"/>
                              <w:rPr>
                                <w:rFonts w:ascii="Times New Roman"/>
                                <w:sz w:val="20"/>
                              </w:rPr>
                            </w:pPr>
                          </w:p>
                        </w:tc>
                        <w:tc>
                          <w:tcPr>
                            <w:tcW w:w="590" w:type="dxa"/>
                            <w:vMerge/>
                            <w:tcBorders>
                              <w:top w:val="nil"/>
                              <w:bottom w:val="single" w:sz="6" w:space="0" w:color="D9D9D9"/>
                            </w:tcBorders>
                            <w:shd w:val="clear" w:color="auto" w:fill="7DA029"/>
                          </w:tcPr>
                          <w:p w:rsidR="00D56F93" w:rsidRDefault="00D56F93">
                            <w:pPr>
                              <w:rPr>
                                <w:sz w:val="2"/>
                                <w:szCs w:val="2"/>
                              </w:rPr>
                            </w:pPr>
                          </w:p>
                        </w:tc>
                        <w:tc>
                          <w:tcPr>
                            <w:tcW w:w="646"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r>
                      <w:tr w:rsidR="00D56F93">
                        <w:trPr>
                          <w:trHeight w:val="414"/>
                        </w:trPr>
                        <w:tc>
                          <w:tcPr>
                            <w:tcW w:w="6296" w:type="dxa"/>
                            <w:gridSpan w:val="5"/>
                            <w:tcBorders>
                              <w:top w:val="single" w:sz="6" w:space="0" w:color="D9D9D9"/>
                              <w:bottom w:val="single" w:sz="6" w:space="0" w:color="D9D9D9"/>
                            </w:tcBorders>
                            <w:shd w:val="clear" w:color="auto" w:fill="FFFFFF"/>
                          </w:tcPr>
                          <w:p w:rsidR="00D56F93" w:rsidRDefault="00D56F93">
                            <w:pPr>
                              <w:pStyle w:val="TableParagraph"/>
                              <w:spacing w:line="240" w:lineRule="auto"/>
                              <w:jc w:val="left"/>
                              <w:rPr>
                                <w:rFonts w:ascii="Times New Roman"/>
                                <w:sz w:val="20"/>
                              </w:rPr>
                            </w:pPr>
                          </w:p>
                        </w:tc>
                        <w:tc>
                          <w:tcPr>
                            <w:tcW w:w="590" w:type="dxa"/>
                            <w:vMerge/>
                            <w:tcBorders>
                              <w:top w:val="nil"/>
                              <w:bottom w:val="single" w:sz="6" w:space="0" w:color="D9D9D9"/>
                            </w:tcBorders>
                            <w:shd w:val="clear" w:color="auto" w:fill="7DA029"/>
                          </w:tcPr>
                          <w:p w:rsidR="00D56F93" w:rsidRDefault="00D56F93">
                            <w:pPr>
                              <w:rPr>
                                <w:sz w:val="2"/>
                                <w:szCs w:val="2"/>
                              </w:rPr>
                            </w:pPr>
                          </w:p>
                        </w:tc>
                        <w:tc>
                          <w:tcPr>
                            <w:tcW w:w="646"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r>
                      <w:tr w:rsidR="00D56F93">
                        <w:trPr>
                          <w:trHeight w:val="416"/>
                        </w:trPr>
                        <w:tc>
                          <w:tcPr>
                            <w:tcW w:w="2530" w:type="dxa"/>
                            <w:vMerge w:val="restart"/>
                            <w:tcBorders>
                              <w:top w:val="single" w:sz="6" w:space="0" w:color="D9D9D9"/>
                              <w:bottom w:val="single" w:sz="6" w:space="0" w:color="2C4D40"/>
                            </w:tcBorders>
                            <w:shd w:val="clear" w:color="auto" w:fill="FFFFFF"/>
                          </w:tcPr>
                          <w:p w:rsidR="00D56F93" w:rsidRDefault="00D56F93">
                            <w:pPr>
                              <w:pStyle w:val="TableParagraph"/>
                              <w:spacing w:line="240" w:lineRule="auto"/>
                              <w:jc w:val="left"/>
                              <w:rPr>
                                <w:rFonts w:ascii="Times New Roman"/>
                                <w:sz w:val="20"/>
                              </w:rPr>
                            </w:pPr>
                          </w:p>
                        </w:tc>
                        <w:tc>
                          <w:tcPr>
                            <w:tcW w:w="590" w:type="dxa"/>
                            <w:vMerge w:val="restart"/>
                            <w:tcBorders>
                              <w:top w:val="single" w:sz="6" w:space="0" w:color="D9D9D9"/>
                              <w:bottom w:val="single" w:sz="6" w:space="0" w:color="D9D9D9"/>
                            </w:tcBorders>
                            <w:shd w:val="clear" w:color="auto" w:fill="A4A4A4"/>
                          </w:tcPr>
                          <w:p w:rsidR="00D56F93" w:rsidRDefault="00D56F93">
                            <w:pPr>
                              <w:pStyle w:val="TableParagraph"/>
                              <w:spacing w:line="240" w:lineRule="auto"/>
                              <w:jc w:val="left"/>
                              <w:rPr>
                                <w:rFonts w:ascii="Times New Roman"/>
                                <w:sz w:val="20"/>
                              </w:rPr>
                            </w:pPr>
                          </w:p>
                        </w:tc>
                        <w:tc>
                          <w:tcPr>
                            <w:tcW w:w="1293" w:type="dxa"/>
                            <w:tcBorders>
                              <w:top w:val="single" w:sz="6" w:space="0" w:color="D9D9D9"/>
                              <w:bottom w:val="single" w:sz="6" w:space="0" w:color="D9D9D9"/>
                            </w:tcBorders>
                            <w:shd w:val="clear" w:color="auto" w:fill="FFFFFF"/>
                          </w:tcPr>
                          <w:p w:rsidR="00D56F93" w:rsidRDefault="00D56F93">
                            <w:pPr>
                              <w:pStyle w:val="TableParagraph"/>
                              <w:spacing w:line="240" w:lineRule="auto"/>
                              <w:jc w:val="left"/>
                              <w:rPr>
                                <w:rFonts w:ascii="Times New Roman"/>
                                <w:sz w:val="20"/>
                              </w:rPr>
                            </w:pPr>
                          </w:p>
                        </w:tc>
                        <w:tc>
                          <w:tcPr>
                            <w:tcW w:w="590" w:type="dxa"/>
                            <w:vMerge w:val="restart"/>
                            <w:tcBorders>
                              <w:top w:val="single" w:sz="6" w:space="0" w:color="D9D9D9"/>
                              <w:bottom w:val="single" w:sz="6" w:space="0" w:color="D9D9D9"/>
                            </w:tcBorders>
                            <w:shd w:val="clear" w:color="auto" w:fill="FFFFFF"/>
                          </w:tcPr>
                          <w:p w:rsidR="00D56F93" w:rsidRDefault="00D56F93">
                            <w:pPr>
                              <w:pStyle w:val="TableParagraph"/>
                              <w:spacing w:before="49" w:line="240" w:lineRule="auto"/>
                              <w:jc w:val="left"/>
                              <w:rPr>
                                <w:i/>
                                <w:sz w:val="20"/>
                              </w:rPr>
                            </w:pPr>
                          </w:p>
                          <w:p w:rsidR="00D56F93" w:rsidRDefault="00D56F93">
                            <w:pPr>
                              <w:pStyle w:val="TableParagraph"/>
                              <w:spacing w:line="240" w:lineRule="auto"/>
                              <w:ind w:left="1" w:right="-44"/>
                              <w:jc w:val="left"/>
                              <w:rPr>
                                <w:sz w:val="20"/>
                              </w:rPr>
                            </w:pPr>
                            <w:r>
                              <w:rPr>
                                <w:noProof/>
                                <w:sz w:val="20"/>
                                <w:lang w:val="en-AU" w:eastAsia="en-AU"/>
                              </w:rPr>
                              <w:drawing>
                                <wp:inline distT="0" distB="0" distL="0" distR="0">
                                  <wp:extent cx="372310" cy="350043"/>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00" cstate="print"/>
                                          <a:stretch>
                                            <a:fillRect/>
                                          </a:stretch>
                                        </pic:blipFill>
                                        <pic:spPr>
                                          <a:xfrm>
                                            <a:off x="0" y="0"/>
                                            <a:ext cx="372310" cy="350043"/>
                                          </a:xfrm>
                                          <a:prstGeom prst="rect">
                                            <a:avLst/>
                                          </a:prstGeom>
                                        </pic:spPr>
                                      </pic:pic>
                                    </a:graphicData>
                                  </a:graphic>
                                </wp:inline>
                              </w:drawing>
                            </w:r>
                          </w:p>
                        </w:tc>
                        <w:tc>
                          <w:tcPr>
                            <w:tcW w:w="1293" w:type="dxa"/>
                            <w:tcBorders>
                              <w:top w:val="single" w:sz="6" w:space="0" w:color="D9D9D9"/>
                              <w:bottom w:val="single" w:sz="6" w:space="0" w:color="D9D9D9"/>
                            </w:tcBorders>
                            <w:shd w:val="clear" w:color="auto" w:fill="FFFFFF"/>
                          </w:tcPr>
                          <w:p w:rsidR="00D56F93" w:rsidRDefault="00D56F93">
                            <w:pPr>
                              <w:pStyle w:val="TableParagraph"/>
                              <w:spacing w:line="240" w:lineRule="auto"/>
                              <w:jc w:val="left"/>
                              <w:rPr>
                                <w:rFonts w:ascii="Times New Roman"/>
                                <w:sz w:val="20"/>
                              </w:rPr>
                            </w:pPr>
                          </w:p>
                        </w:tc>
                        <w:tc>
                          <w:tcPr>
                            <w:tcW w:w="590" w:type="dxa"/>
                            <w:vMerge/>
                            <w:tcBorders>
                              <w:top w:val="nil"/>
                              <w:bottom w:val="single" w:sz="6" w:space="0" w:color="D9D9D9"/>
                            </w:tcBorders>
                            <w:shd w:val="clear" w:color="auto" w:fill="7DA029"/>
                          </w:tcPr>
                          <w:p w:rsidR="00D56F93" w:rsidRDefault="00D56F93">
                            <w:pPr>
                              <w:rPr>
                                <w:sz w:val="2"/>
                                <w:szCs w:val="2"/>
                              </w:rPr>
                            </w:pPr>
                          </w:p>
                        </w:tc>
                        <w:tc>
                          <w:tcPr>
                            <w:tcW w:w="646"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r>
                      <w:tr w:rsidR="00D56F93">
                        <w:trPr>
                          <w:trHeight w:val="416"/>
                        </w:trPr>
                        <w:tc>
                          <w:tcPr>
                            <w:tcW w:w="2530" w:type="dxa"/>
                            <w:vMerge/>
                            <w:tcBorders>
                              <w:top w:val="nil"/>
                              <w:bottom w:val="single" w:sz="6" w:space="0" w:color="2C4D40"/>
                            </w:tcBorders>
                            <w:shd w:val="clear" w:color="auto" w:fill="FFFFFF"/>
                          </w:tcPr>
                          <w:p w:rsidR="00D56F93" w:rsidRDefault="00D56F93">
                            <w:pPr>
                              <w:rPr>
                                <w:sz w:val="2"/>
                                <w:szCs w:val="2"/>
                              </w:rPr>
                            </w:pPr>
                          </w:p>
                        </w:tc>
                        <w:tc>
                          <w:tcPr>
                            <w:tcW w:w="590" w:type="dxa"/>
                            <w:vMerge/>
                            <w:tcBorders>
                              <w:top w:val="nil"/>
                              <w:bottom w:val="single" w:sz="6" w:space="0" w:color="D9D9D9"/>
                            </w:tcBorders>
                            <w:shd w:val="clear" w:color="auto" w:fill="A4A4A4"/>
                          </w:tcPr>
                          <w:p w:rsidR="00D56F93" w:rsidRDefault="00D56F93">
                            <w:pPr>
                              <w:rPr>
                                <w:sz w:val="2"/>
                                <w:szCs w:val="2"/>
                              </w:rPr>
                            </w:pPr>
                          </w:p>
                        </w:tc>
                        <w:tc>
                          <w:tcPr>
                            <w:tcW w:w="1293"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c>
                          <w:tcPr>
                            <w:tcW w:w="590" w:type="dxa"/>
                            <w:vMerge/>
                            <w:tcBorders>
                              <w:top w:val="nil"/>
                              <w:bottom w:val="single" w:sz="6" w:space="0" w:color="D9D9D9"/>
                            </w:tcBorders>
                            <w:shd w:val="clear" w:color="auto" w:fill="FFFFFF"/>
                          </w:tcPr>
                          <w:p w:rsidR="00D56F93" w:rsidRDefault="00D56F93">
                            <w:pPr>
                              <w:rPr>
                                <w:sz w:val="2"/>
                                <w:szCs w:val="2"/>
                              </w:rPr>
                            </w:pPr>
                          </w:p>
                        </w:tc>
                        <w:tc>
                          <w:tcPr>
                            <w:tcW w:w="1293"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c>
                          <w:tcPr>
                            <w:tcW w:w="590" w:type="dxa"/>
                            <w:vMerge/>
                            <w:tcBorders>
                              <w:top w:val="nil"/>
                              <w:bottom w:val="single" w:sz="6" w:space="0" w:color="D9D9D9"/>
                            </w:tcBorders>
                            <w:shd w:val="clear" w:color="auto" w:fill="7DA029"/>
                          </w:tcPr>
                          <w:p w:rsidR="00D56F93" w:rsidRDefault="00D56F93">
                            <w:pPr>
                              <w:rPr>
                                <w:sz w:val="2"/>
                                <w:szCs w:val="2"/>
                              </w:rPr>
                            </w:pPr>
                          </w:p>
                        </w:tc>
                        <w:tc>
                          <w:tcPr>
                            <w:tcW w:w="646"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r>
                    </w:tbl>
                    <w:p w:rsidR="00D56F93" w:rsidRDefault="00D56F93">
                      <w:pPr>
                        <w:pStyle w:val="BodyText"/>
                      </w:pPr>
                    </w:p>
                  </w:txbxContent>
                </v:textbox>
                <w10:wrap anchorx="page"/>
              </v:shape>
            </w:pict>
          </mc:Fallback>
        </mc:AlternateContent>
      </w:r>
      <w:r>
        <w:rPr>
          <w:color w:val="585858"/>
          <w:spacing w:val="-5"/>
          <w:sz w:val="18"/>
        </w:rPr>
        <w:t>70%</w:t>
      </w:r>
    </w:p>
    <w:p w:rsidR="00FC5F77" w:rsidRDefault="00D56F93">
      <w:pPr>
        <w:spacing w:before="211"/>
        <w:ind w:left="951"/>
        <w:rPr>
          <w:sz w:val="18"/>
        </w:rPr>
      </w:pPr>
      <w:r>
        <w:rPr>
          <w:color w:val="585858"/>
          <w:spacing w:val="-5"/>
          <w:sz w:val="18"/>
        </w:rPr>
        <w:t>60%</w:t>
      </w:r>
    </w:p>
    <w:p w:rsidR="00FC5F77" w:rsidRDefault="00D56F93">
      <w:pPr>
        <w:spacing w:before="212"/>
        <w:ind w:left="951"/>
        <w:rPr>
          <w:sz w:val="18"/>
        </w:rPr>
      </w:pPr>
      <w:r>
        <w:rPr>
          <w:noProof/>
          <w:lang w:val="en-AU" w:eastAsia="en-AU"/>
        </w:rPr>
        <mc:AlternateContent>
          <mc:Choice Requires="wps">
            <w:drawing>
              <wp:anchor distT="0" distB="0" distL="0" distR="0" simplePos="0" relativeHeight="15758336" behindDoc="0" locked="0" layoutInCell="1" allowOverlap="1">
                <wp:simplePos x="0" y="0"/>
                <wp:positionH relativeFrom="page">
                  <wp:posOffset>1028725</wp:posOffset>
                </wp:positionH>
                <wp:positionV relativeFrom="paragraph">
                  <wp:posOffset>339061</wp:posOffset>
                </wp:positionV>
                <wp:extent cx="152400" cy="56451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64515"/>
                        </a:xfrm>
                        <a:prstGeom prst="rect">
                          <a:avLst/>
                        </a:prstGeom>
                      </wps:spPr>
                      <wps:txbx>
                        <w:txbxContent>
                          <w:p w:rsidR="00D56F93" w:rsidRDefault="00D56F93">
                            <w:pPr>
                              <w:spacing w:line="223" w:lineRule="exact"/>
                              <w:ind w:left="20"/>
                              <w:rPr>
                                <w:sz w:val="20"/>
                              </w:rPr>
                            </w:pPr>
                            <w:r>
                              <w:rPr>
                                <w:color w:val="585858"/>
                                <w:spacing w:val="-2"/>
                                <w:sz w:val="20"/>
                              </w:rPr>
                              <w:t>Frequency</w:t>
                            </w:r>
                          </w:p>
                        </w:txbxContent>
                      </wps:txbx>
                      <wps:bodyPr vert="vert270" wrap="square" lIns="0" tIns="0" rIns="0" bIns="0" rtlCol="0">
                        <a:noAutofit/>
                      </wps:bodyPr>
                    </wps:wsp>
                  </a:graphicData>
                </a:graphic>
              </wp:anchor>
            </w:drawing>
          </mc:Choice>
          <mc:Fallback>
            <w:pict>
              <v:shape id="Textbox 170" o:spid="_x0000_s1069" type="#_x0000_t202" style="position:absolute;left:0;text-align:left;margin-left:81pt;margin-top:26.7pt;width:12pt;height:44.4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" filled="f" stroked="f">
                <v:path arrowok="t"/>
                <v:textbox style="layout-flow:vertical;mso-layout-flow-alt:bottom-to-top" inset="0,0,0,0">
                  <w:txbxContent>
                    <w:p w:rsidR="00D56F93" w:rsidRDefault="00D56F93">
                      <w:pPr>
                        <w:spacing w:line="223" w:lineRule="exact"/>
                        <w:ind w:left="20"/>
                        <w:rPr>
                          <w:sz w:val="20"/>
                        </w:rPr>
                      </w:pPr>
                      <w:r>
                        <w:rPr>
                          <w:color w:val="585858"/>
                          <w:spacing w:val="-2"/>
                          <w:sz w:val="20"/>
                        </w:rPr>
                        <w:t>Frequency</w:t>
                      </w:r>
                    </w:p>
                  </w:txbxContent>
                </v:textbox>
                <w10:wrap anchorx="page"/>
              </v:shape>
            </w:pict>
          </mc:Fallback>
        </mc:AlternateContent>
      </w:r>
      <w:r>
        <w:rPr>
          <w:color w:val="585858"/>
          <w:spacing w:val="-5"/>
          <w:sz w:val="18"/>
        </w:rPr>
        <w:t>50%</w:t>
      </w:r>
    </w:p>
    <w:p w:rsidR="00FC5F77" w:rsidRDefault="00D56F93">
      <w:pPr>
        <w:spacing w:before="211"/>
        <w:ind w:left="951"/>
        <w:rPr>
          <w:sz w:val="18"/>
        </w:rPr>
      </w:pPr>
      <w:r>
        <w:rPr>
          <w:color w:val="585858"/>
          <w:spacing w:val="-5"/>
          <w:sz w:val="18"/>
        </w:rPr>
        <w:t>40%</w:t>
      </w:r>
    </w:p>
    <w:p w:rsidR="00FC5F77" w:rsidRDefault="00D56F93">
      <w:pPr>
        <w:spacing w:before="212"/>
        <w:ind w:left="951"/>
        <w:rPr>
          <w:sz w:val="18"/>
        </w:rPr>
      </w:pPr>
      <w:r>
        <w:rPr>
          <w:color w:val="585858"/>
          <w:spacing w:val="-5"/>
          <w:sz w:val="18"/>
        </w:rPr>
        <w:t>30%</w:t>
      </w:r>
    </w:p>
    <w:p w:rsidR="00FC5F77" w:rsidRDefault="00D56F93">
      <w:pPr>
        <w:spacing w:before="212"/>
        <w:ind w:left="951"/>
        <w:rPr>
          <w:sz w:val="18"/>
        </w:rPr>
      </w:pPr>
      <w:r>
        <w:rPr>
          <w:color w:val="585858"/>
          <w:spacing w:val="-5"/>
          <w:sz w:val="18"/>
        </w:rPr>
        <w:t>20%</w:t>
      </w:r>
    </w:p>
    <w:p w:rsidR="00FC5F77" w:rsidRDefault="00D56F93">
      <w:pPr>
        <w:spacing w:before="212"/>
        <w:ind w:left="951"/>
        <w:rPr>
          <w:sz w:val="18"/>
        </w:rPr>
      </w:pPr>
      <w:r>
        <w:rPr>
          <w:color w:val="585858"/>
          <w:spacing w:val="-5"/>
          <w:sz w:val="18"/>
        </w:rPr>
        <w:t>10%</w:t>
      </w:r>
    </w:p>
    <w:p w:rsidR="00FC5F77" w:rsidRDefault="00FC5F77">
      <w:pPr>
        <w:pStyle w:val="BodyText"/>
        <w:spacing w:before="1"/>
        <w:rPr>
          <w:sz w:val="12"/>
        </w:rPr>
      </w:pPr>
    </w:p>
    <w:p w:rsidR="00FC5F77" w:rsidRDefault="00FC5F77">
      <w:pPr>
        <w:rPr>
          <w:sz w:val="12"/>
        </w:rPr>
        <w:sectPr w:rsidR="00FC5F77">
          <w:pgSz w:w="11910" w:h="16840"/>
          <w:pgMar w:top="1720" w:right="1040" w:bottom="1200" w:left="1300" w:header="1044" w:footer="1000" w:gutter="0"/>
          <w:cols w:space="720"/>
        </w:sectPr>
      </w:pPr>
    </w:p>
    <w:p w:rsidR="00FC5F77" w:rsidRDefault="00D56F93">
      <w:pPr>
        <w:spacing w:before="64"/>
        <w:ind w:left="1042"/>
        <w:rPr>
          <w:sz w:val="18"/>
        </w:rPr>
      </w:pPr>
      <w:r>
        <w:rPr>
          <w:color w:val="585858"/>
          <w:spacing w:val="-5"/>
          <w:sz w:val="18"/>
        </w:rPr>
        <w:lastRenderedPageBreak/>
        <w:t>0%</w:t>
      </w:r>
    </w:p>
    <w:p w:rsidR="00FC5F77" w:rsidRDefault="00D56F93">
      <w:pPr>
        <w:spacing w:before="15"/>
        <w:ind w:left="1815" w:hanging="269"/>
        <w:rPr>
          <w:sz w:val="18"/>
        </w:rPr>
      </w:pPr>
      <w:r>
        <w:rPr>
          <w:color w:val="585858"/>
          <w:sz w:val="18"/>
        </w:rPr>
        <w:t>Simple</w:t>
      </w:r>
      <w:r>
        <w:rPr>
          <w:color w:val="585858"/>
          <w:spacing w:val="-11"/>
          <w:sz w:val="18"/>
        </w:rPr>
        <w:t xml:space="preserve"> </w:t>
      </w:r>
      <w:r>
        <w:rPr>
          <w:color w:val="585858"/>
          <w:sz w:val="18"/>
        </w:rPr>
        <w:t>Payback</w:t>
      </w:r>
      <w:r>
        <w:rPr>
          <w:color w:val="585858"/>
          <w:spacing w:val="-10"/>
          <w:sz w:val="18"/>
        </w:rPr>
        <w:t xml:space="preserve"> </w:t>
      </w:r>
      <w:r>
        <w:rPr>
          <w:color w:val="585858"/>
          <w:sz w:val="18"/>
        </w:rPr>
        <w:t>Period Analysis (SPPA)</w:t>
      </w:r>
    </w:p>
    <w:p w:rsidR="00FC5F77" w:rsidRDefault="00D56F93">
      <w:pPr>
        <w:spacing w:before="78"/>
        <w:rPr>
          <w:sz w:val="18"/>
        </w:rPr>
      </w:pPr>
      <w:r>
        <w:br w:type="column"/>
      </w:r>
    </w:p>
    <w:p w:rsidR="00FC5F77" w:rsidRDefault="00D56F93">
      <w:pPr>
        <w:spacing w:before="1"/>
        <w:ind w:left="816" w:right="259" w:hanging="564"/>
        <w:rPr>
          <w:sz w:val="18"/>
        </w:rPr>
      </w:pPr>
      <w:r>
        <w:rPr>
          <w:color w:val="585858"/>
          <w:sz w:val="18"/>
        </w:rPr>
        <w:t>Cost-Benefit</w:t>
      </w:r>
      <w:r>
        <w:rPr>
          <w:color w:val="585858"/>
          <w:spacing w:val="-11"/>
          <w:sz w:val="18"/>
        </w:rPr>
        <w:t xml:space="preserve"> </w:t>
      </w:r>
      <w:r>
        <w:rPr>
          <w:color w:val="585858"/>
          <w:sz w:val="18"/>
        </w:rPr>
        <w:t xml:space="preserve">Analysis </w:t>
      </w:r>
      <w:r>
        <w:rPr>
          <w:color w:val="585858"/>
          <w:spacing w:val="-2"/>
          <w:sz w:val="18"/>
        </w:rPr>
        <w:t>(CBA)</w:t>
      </w:r>
    </w:p>
    <w:p w:rsidR="00FC5F77" w:rsidRDefault="00D56F93">
      <w:pPr>
        <w:spacing w:before="52"/>
        <w:jc w:val="right"/>
        <w:rPr>
          <w:sz w:val="20"/>
        </w:rPr>
      </w:pPr>
      <w:r>
        <w:rPr>
          <w:color w:val="585858"/>
          <w:spacing w:val="-2"/>
          <w:sz w:val="20"/>
        </w:rPr>
        <w:t>Method</w:t>
      </w:r>
    </w:p>
    <w:p w:rsidR="00FC5F77" w:rsidRDefault="00D56F93">
      <w:pPr>
        <w:spacing w:before="78"/>
        <w:rPr>
          <w:sz w:val="18"/>
        </w:rPr>
      </w:pPr>
      <w:r>
        <w:br w:type="column"/>
      </w:r>
    </w:p>
    <w:p w:rsidR="00FC5F77" w:rsidRDefault="00D56F93">
      <w:pPr>
        <w:spacing w:before="1"/>
        <w:ind w:left="100" w:firstLine="5"/>
        <w:rPr>
          <w:sz w:val="18"/>
        </w:rPr>
      </w:pPr>
      <w:r>
        <w:rPr>
          <w:color w:val="585858"/>
          <w:sz w:val="18"/>
        </w:rPr>
        <w:t>Equivalent</w:t>
      </w:r>
      <w:r>
        <w:rPr>
          <w:color w:val="585858"/>
          <w:spacing w:val="-11"/>
          <w:sz w:val="18"/>
        </w:rPr>
        <w:t xml:space="preserve"> </w:t>
      </w:r>
      <w:r>
        <w:rPr>
          <w:color w:val="585858"/>
          <w:sz w:val="18"/>
        </w:rPr>
        <w:t>Uniform Annual</w:t>
      </w:r>
      <w:r>
        <w:rPr>
          <w:color w:val="585858"/>
          <w:spacing w:val="-2"/>
          <w:sz w:val="18"/>
        </w:rPr>
        <w:t xml:space="preserve"> </w:t>
      </w:r>
      <w:r>
        <w:rPr>
          <w:color w:val="585858"/>
          <w:sz w:val="18"/>
        </w:rPr>
        <w:t>Cost</w:t>
      </w:r>
      <w:r>
        <w:rPr>
          <w:color w:val="585858"/>
          <w:spacing w:val="-1"/>
          <w:sz w:val="18"/>
        </w:rPr>
        <w:t xml:space="preserve"> </w:t>
      </w:r>
      <w:r>
        <w:rPr>
          <w:color w:val="585858"/>
          <w:spacing w:val="-2"/>
          <w:sz w:val="18"/>
        </w:rPr>
        <w:t>(EUAC)</w:t>
      </w:r>
    </w:p>
    <w:p w:rsidR="00FC5F77" w:rsidRDefault="00D56F93">
      <w:pPr>
        <w:spacing w:before="78"/>
        <w:rPr>
          <w:sz w:val="18"/>
        </w:rPr>
      </w:pPr>
      <w:r>
        <w:br w:type="column"/>
      </w:r>
    </w:p>
    <w:p w:rsidR="00FC5F77" w:rsidRDefault="00D56F93">
      <w:pPr>
        <w:spacing w:before="1"/>
        <w:ind w:left="237"/>
        <w:rPr>
          <w:sz w:val="18"/>
        </w:rPr>
      </w:pPr>
      <w:r>
        <w:rPr>
          <w:color w:val="585858"/>
          <w:sz w:val="18"/>
        </w:rPr>
        <w:t>Net</w:t>
      </w:r>
      <w:r>
        <w:rPr>
          <w:color w:val="585858"/>
          <w:spacing w:val="-4"/>
          <w:sz w:val="18"/>
        </w:rPr>
        <w:t xml:space="preserve"> </w:t>
      </w:r>
      <w:r>
        <w:rPr>
          <w:color w:val="585858"/>
          <w:sz w:val="18"/>
        </w:rPr>
        <w:t>Present</w:t>
      </w:r>
      <w:r>
        <w:rPr>
          <w:color w:val="585858"/>
          <w:spacing w:val="-2"/>
          <w:sz w:val="18"/>
        </w:rPr>
        <w:t xml:space="preserve"> </w:t>
      </w:r>
      <w:r>
        <w:rPr>
          <w:color w:val="585858"/>
          <w:sz w:val="18"/>
        </w:rPr>
        <w:t>Value</w:t>
      </w:r>
      <w:r>
        <w:rPr>
          <w:color w:val="585858"/>
          <w:spacing w:val="-1"/>
          <w:sz w:val="18"/>
        </w:rPr>
        <w:t xml:space="preserve"> </w:t>
      </w:r>
      <w:r>
        <w:rPr>
          <w:color w:val="585858"/>
          <w:spacing w:val="-4"/>
          <w:sz w:val="18"/>
        </w:rPr>
        <w:t>(NPV)</w:t>
      </w:r>
    </w:p>
    <w:p w:rsidR="00FC5F77" w:rsidRDefault="00FC5F77">
      <w:pPr>
        <w:rPr>
          <w:sz w:val="18"/>
        </w:rPr>
        <w:sectPr w:rsidR="00FC5F77">
          <w:type w:val="continuous"/>
          <w:pgSz w:w="11910" w:h="16840"/>
          <w:pgMar w:top="640" w:right="1040" w:bottom="0" w:left="1300" w:header="1044" w:footer="1000" w:gutter="0"/>
          <w:cols w:num="4" w:space="720" w:equalWidth="0">
            <w:col w:w="3196" w:space="40"/>
            <w:col w:w="2049" w:space="39"/>
            <w:col w:w="1532" w:space="39"/>
            <w:col w:w="2675"/>
          </w:cols>
        </w:sectPr>
      </w:pPr>
    </w:p>
    <w:p w:rsidR="00FC5F77" w:rsidRDefault="00D56F93">
      <w:pPr>
        <w:spacing w:before="136"/>
        <w:ind w:left="116"/>
        <w:rPr>
          <w:i/>
          <w:sz w:val="18"/>
        </w:rPr>
      </w:pPr>
      <w:bookmarkStart w:id="25" w:name="_bookmark25"/>
      <w:bookmarkEnd w:id="25"/>
      <w:r>
        <w:rPr>
          <w:i/>
          <w:color w:val="44536A"/>
          <w:sz w:val="18"/>
        </w:rPr>
        <w:lastRenderedPageBreak/>
        <w:t>Fig.</w:t>
      </w:r>
      <w:r>
        <w:rPr>
          <w:i/>
          <w:color w:val="44536A"/>
          <w:spacing w:val="-3"/>
          <w:sz w:val="18"/>
        </w:rPr>
        <w:t xml:space="preserve"> </w:t>
      </w:r>
      <w:r>
        <w:rPr>
          <w:i/>
          <w:color w:val="44536A"/>
          <w:sz w:val="18"/>
        </w:rPr>
        <w:t>7</w:t>
      </w:r>
      <w:r>
        <w:rPr>
          <w:i/>
          <w:color w:val="44536A"/>
          <w:spacing w:val="-3"/>
          <w:sz w:val="18"/>
        </w:rPr>
        <w:t xml:space="preserve"> </w:t>
      </w:r>
      <w:r>
        <w:rPr>
          <w:i/>
          <w:color w:val="44536A"/>
          <w:sz w:val="18"/>
        </w:rPr>
        <w:t>Frequency</w:t>
      </w:r>
      <w:r>
        <w:rPr>
          <w:i/>
          <w:color w:val="44536A"/>
          <w:spacing w:val="-3"/>
          <w:sz w:val="18"/>
        </w:rPr>
        <w:t xml:space="preserve"> </w:t>
      </w:r>
      <w:r>
        <w:rPr>
          <w:i/>
          <w:color w:val="44536A"/>
          <w:sz w:val="18"/>
        </w:rPr>
        <w:t>of</w:t>
      </w:r>
      <w:r>
        <w:rPr>
          <w:i/>
          <w:color w:val="44536A"/>
          <w:spacing w:val="-6"/>
          <w:sz w:val="18"/>
        </w:rPr>
        <w:t xml:space="preserve"> </w:t>
      </w:r>
      <w:r>
        <w:rPr>
          <w:i/>
          <w:color w:val="44536A"/>
          <w:sz w:val="18"/>
        </w:rPr>
        <w:t>economic</w:t>
      </w:r>
      <w:r>
        <w:rPr>
          <w:i/>
          <w:color w:val="44536A"/>
          <w:spacing w:val="-1"/>
          <w:sz w:val="18"/>
        </w:rPr>
        <w:t xml:space="preserve"> </w:t>
      </w:r>
      <w:r>
        <w:rPr>
          <w:i/>
          <w:color w:val="44536A"/>
          <w:sz w:val="18"/>
        </w:rPr>
        <w:t>indicators</w:t>
      </w:r>
      <w:r>
        <w:rPr>
          <w:i/>
          <w:color w:val="44536A"/>
          <w:spacing w:val="-4"/>
          <w:sz w:val="18"/>
        </w:rPr>
        <w:t xml:space="preserve"> </w:t>
      </w:r>
      <w:r>
        <w:rPr>
          <w:i/>
          <w:color w:val="44536A"/>
          <w:sz w:val="18"/>
        </w:rPr>
        <w:t>used</w:t>
      </w:r>
      <w:r>
        <w:rPr>
          <w:i/>
          <w:color w:val="44536A"/>
          <w:spacing w:val="-1"/>
          <w:sz w:val="18"/>
        </w:rPr>
        <w:t xml:space="preserve"> </w:t>
      </w:r>
      <w:r>
        <w:rPr>
          <w:i/>
          <w:color w:val="44536A"/>
          <w:sz w:val="18"/>
        </w:rPr>
        <w:t>in</w:t>
      </w:r>
      <w:r>
        <w:rPr>
          <w:i/>
          <w:color w:val="44536A"/>
          <w:spacing w:val="-3"/>
          <w:sz w:val="18"/>
        </w:rPr>
        <w:t xml:space="preserve"> </w:t>
      </w:r>
      <w:r>
        <w:rPr>
          <w:i/>
          <w:color w:val="44536A"/>
          <w:sz w:val="18"/>
        </w:rPr>
        <w:t>recent</w:t>
      </w:r>
      <w:r>
        <w:rPr>
          <w:i/>
          <w:color w:val="44536A"/>
          <w:spacing w:val="-3"/>
          <w:sz w:val="18"/>
        </w:rPr>
        <w:t xml:space="preserve"> </w:t>
      </w:r>
      <w:r>
        <w:rPr>
          <w:i/>
          <w:color w:val="44536A"/>
          <w:sz w:val="18"/>
        </w:rPr>
        <w:t>case</w:t>
      </w:r>
      <w:r>
        <w:rPr>
          <w:i/>
          <w:color w:val="44536A"/>
          <w:spacing w:val="-3"/>
          <w:sz w:val="18"/>
        </w:rPr>
        <w:t xml:space="preserve"> </w:t>
      </w:r>
      <w:r>
        <w:rPr>
          <w:i/>
          <w:color w:val="44536A"/>
          <w:sz w:val="18"/>
        </w:rPr>
        <w:t>studies</w:t>
      </w:r>
      <w:r>
        <w:rPr>
          <w:i/>
          <w:color w:val="44536A"/>
          <w:spacing w:val="-1"/>
          <w:sz w:val="18"/>
        </w:rPr>
        <w:t xml:space="preserve"> </w:t>
      </w:r>
      <w:r>
        <w:rPr>
          <w:i/>
          <w:color w:val="44536A"/>
          <w:spacing w:val="-2"/>
          <w:sz w:val="18"/>
        </w:rPr>
        <w:t>(n=46)</w:t>
      </w:r>
    </w:p>
    <w:p w:rsidR="00FC5F77" w:rsidRDefault="00FC5F77">
      <w:pPr>
        <w:rPr>
          <w:sz w:val="18"/>
        </w:rPr>
        <w:sectPr w:rsidR="00FC5F77">
          <w:type w:val="continuous"/>
          <w:pgSz w:w="11910" w:h="16840"/>
          <w:pgMar w:top="640" w:right="1040" w:bottom="0" w:left="1300" w:header="1044" w:footer="1000" w:gutter="0"/>
          <w:cols w:space="720"/>
        </w:sectPr>
      </w:pPr>
    </w:p>
    <w:p w:rsidR="00FC5F77" w:rsidRDefault="00D56F93">
      <w:pPr>
        <w:pStyle w:val="Heading1"/>
        <w:numPr>
          <w:ilvl w:val="1"/>
          <w:numId w:val="3"/>
        </w:numPr>
        <w:tabs>
          <w:tab w:val="left" w:pos="504"/>
        </w:tabs>
        <w:spacing w:before="51"/>
        <w:ind w:left="504" w:hanging="388"/>
        <w:jc w:val="both"/>
      </w:pPr>
      <w:r>
        <w:lastRenderedPageBreak/>
        <w:t>Simple</w:t>
      </w:r>
      <w:r>
        <w:rPr>
          <w:spacing w:val="-7"/>
        </w:rPr>
        <w:t xml:space="preserve"> </w:t>
      </w:r>
      <w:r>
        <w:t>Payback</w:t>
      </w:r>
      <w:r>
        <w:rPr>
          <w:spacing w:val="-5"/>
        </w:rPr>
        <w:t xml:space="preserve"> </w:t>
      </w:r>
      <w:r>
        <w:t>Period</w:t>
      </w:r>
      <w:r>
        <w:rPr>
          <w:spacing w:val="-4"/>
        </w:rPr>
        <w:t xml:space="preserve"> </w:t>
      </w:r>
      <w:r>
        <w:t>Analysis</w:t>
      </w:r>
      <w:r>
        <w:rPr>
          <w:spacing w:val="-5"/>
        </w:rPr>
        <w:t xml:space="preserve"> </w:t>
      </w:r>
      <w:r>
        <w:rPr>
          <w:spacing w:val="-2"/>
        </w:rPr>
        <w:t>(SPPA)</w:t>
      </w:r>
    </w:p>
    <w:p w:rsidR="00FC5F77" w:rsidRDefault="00D56F93">
      <w:pPr>
        <w:pStyle w:val="BodyText"/>
        <w:spacing w:before="22" w:line="259" w:lineRule="auto"/>
        <w:ind w:left="116" w:right="371"/>
        <w:jc w:val="both"/>
      </w:pPr>
      <w:r>
        <w:t>An</w:t>
      </w:r>
      <w:r>
        <w:rPr>
          <w:spacing w:val="-5"/>
        </w:rPr>
        <w:t xml:space="preserve"> </w:t>
      </w:r>
      <w:r>
        <w:t>SPPA</w:t>
      </w:r>
      <w:r>
        <w:rPr>
          <w:spacing w:val="-5"/>
        </w:rPr>
        <w:t xml:space="preserve"> </w:t>
      </w:r>
      <w:r>
        <w:t>computes</w:t>
      </w:r>
      <w:r>
        <w:rPr>
          <w:spacing w:val="-7"/>
        </w:rPr>
        <w:t xml:space="preserve"> </w:t>
      </w:r>
      <w:r>
        <w:t>the</w:t>
      </w:r>
      <w:r>
        <w:rPr>
          <w:spacing w:val="-6"/>
        </w:rPr>
        <w:t xml:space="preserve"> </w:t>
      </w:r>
      <w:r>
        <w:t>number</w:t>
      </w:r>
      <w:r>
        <w:rPr>
          <w:spacing w:val="-6"/>
        </w:rPr>
        <w:t xml:space="preserve"> </w:t>
      </w:r>
      <w:r>
        <w:t>of</w:t>
      </w:r>
      <w:r>
        <w:rPr>
          <w:spacing w:val="-7"/>
        </w:rPr>
        <w:t xml:space="preserve"> </w:t>
      </w:r>
      <w:r>
        <w:t>years</w:t>
      </w:r>
      <w:r>
        <w:rPr>
          <w:spacing w:val="-7"/>
        </w:rPr>
        <w:t xml:space="preserve"> </w:t>
      </w:r>
      <w:r>
        <w:t>elapsed</w:t>
      </w:r>
      <w:r>
        <w:rPr>
          <w:spacing w:val="-7"/>
        </w:rPr>
        <w:t xml:space="preserve"> </w:t>
      </w:r>
      <w:r>
        <w:t>between</w:t>
      </w:r>
      <w:r>
        <w:rPr>
          <w:spacing w:val="-7"/>
        </w:rPr>
        <w:t xml:space="preserve"> </w:t>
      </w:r>
      <w:r>
        <w:t>the</w:t>
      </w:r>
      <w:r>
        <w:rPr>
          <w:spacing w:val="-6"/>
        </w:rPr>
        <w:t xml:space="preserve"> </w:t>
      </w:r>
      <w:r>
        <w:t>initial</w:t>
      </w:r>
      <w:r>
        <w:rPr>
          <w:spacing w:val="-5"/>
        </w:rPr>
        <w:t xml:space="preserve"> </w:t>
      </w:r>
      <w:r>
        <w:t>investment,</w:t>
      </w:r>
      <w:r>
        <w:rPr>
          <w:spacing w:val="-4"/>
        </w:rPr>
        <w:t xml:space="preserve"> </w:t>
      </w:r>
      <w:r>
        <w:t>operational</w:t>
      </w:r>
      <w:r>
        <w:rPr>
          <w:spacing w:val="-5"/>
        </w:rPr>
        <w:t xml:space="preserve"> </w:t>
      </w:r>
      <w:r>
        <w:t>costs</w:t>
      </w:r>
      <w:r>
        <w:rPr>
          <w:spacing w:val="-4"/>
        </w:rPr>
        <w:t xml:space="preserve"> </w:t>
      </w:r>
      <w:r>
        <w:t>and the time which cumulative savings offset the investment. Although it is an interesting method for investors, it should never be used as</w:t>
      </w:r>
      <w:r>
        <w:rPr>
          <w:spacing w:val="-1"/>
        </w:rPr>
        <w:t xml:space="preserve"> </w:t>
      </w:r>
      <w:r>
        <w:t>a stand-alone</w:t>
      </w:r>
      <w:r>
        <w:rPr>
          <w:spacing w:val="-1"/>
        </w:rPr>
        <w:t xml:space="preserve"> </w:t>
      </w:r>
      <w:r>
        <w:t>model for</w:t>
      </w:r>
      <w:r>
        <w:rPr>
          <w:spacing w:val="-1"/>
        </w:rPr>
        <w:t xml:space="preserve"> </w:t>
      </w:r>
      <w:r>
        <w:t>LCCA as it does</w:t>
      </w:r>
      <w:r>
        <w:rPr>
          <w:spacing w:val="-1"/>
        </w:rPr>
        <w:t xml:space="preserve"> </w:t>
      </w:r>
      <w:r>
        <w:t>not</w:t>
      </w:r>
      <w:r>
        <w:rPr>
          <w:spacing w:val="-3"/>
        </w:rPr>
        <w:t xml:space="preserve"> </w:t>
      </w:r>
      <w:r>
        <w:t>express</w:t>
      </w:r>
      <w:r>
        <w:rPr>
          <w:spacing w:val="-1"/>
        </w:rPr>
        <w:t xml:space="preserve"> </w:t>
      </w:r>
      <w:r>
        <w:t>costs over a longer period. It can be of interest, for example, when new investments are made in a production plant, in order to improve the durability of their mixtures, and SPPA is coupled with another LCCA model to analyse the long-term effects. In total, there are two options for computing the payback period. It can either be simple, when no value of time is considered, or discounted when it does consider the value of time.</w:t>
      </w:r>
    </w:p>
    <w:p w:rsidR="00FC5F77" w:rsidRDefault="00FC5F77">
      <w:pPr>
        <w:pStyle w:val="BodyText"/>
        <w:spacing w:before="17"/>
      </w:pPr>
    </w:p>
    <w:p w:rsidR="00FC5F77" w:rsidRDefault="00D56F93">
      <w:pPr>
        <w:pStyle w:val="Heading1"/>
        <w:numPr>
          <w:ilvl w:val="1"/>
          <w:numId w:val="3"/>
        </w:numPr>
        <w:tabs>
          <w:tab w:val="left" w:pos="504"/>
        </w:tabs>
        <w:spacing w:before="1"/>
        <w:ind w:left="504" w:hanging="388"/>
        <w:jc w:val="both"/>
      </w:pPr>
      <w:r>
        <w:rPr>
          <w:noProof/>
          <w:lang w:val="en-AU" w:eastAsia="en-AU"/>
        </w:rPr>
        <w:drawing>
          <wp:anchor distT="0" distB="0" distL="0" distR="0" simplePos="0" relativeHeight="484550144" behindDoc="1" locked="0" layoutInCell="1" allowOverlap="1">
            <wp:simplePos x="0" y="0"/>
            <wp:positionH relativeFrom="page">
              <wp:posOffset>1157820</wp:posOffset>
            </wp:positionH>
            <wp:positionV relativeFrom="paragraph">
              <wp:posOffset>-72911</wp:posOffset>
            </wp:positionV>
            <wp:extent cx="4899698" cy="5123307"/>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01" cstate="print"/>
                    <a:stretch>
                      <a:fillRect/>
                    </a:stretch>
                  </pic:blipFill>
                  <pic:spPr>
                    <a:xfrm>
                      <a:off x="0" y="0"/>
                      <a:ext cx="4899698" cy="5123307"/>
                    </a:xfrm>
                    <a:prstGeom prst="rect">
                      <a:avLst/>
                    </a:prstGeom>
                  </pic:spPr>
                </pic:pic>
              </a:graphicData>
            </a:graphic>
          </wp:anchor>
        </w:drawing>
      </w:r>
      <w:r>
        <w:t>Cost-Benefit</w:t>
      </w:r>
      <w:r>
        <w:rPr>
          <w:spacing w:val="-9"/>
        </w:rPr>
        <w:t xml:space="preserve"> </w:t>
      </w:r>
      <w:r>
        <w:t>Analysis</w:t>
      </w:r>
      <w:r>
        <w:rPr>
          <w:spacing w:val="-6"/>
        </w:rPr>
        <w:t xml:space="preserve"> </w:t>
      </w:r>
      <w:r>
        <w:rPr>
          <w:spacing w:val="-2"/>
        </w:rPr>
        <w:t>(CBA)</w:t>
      </w:r>
    </w:p>
    <w:p w:rsidR="00FC5F77" w:rsidRDefault="00D56F93">
      <w:pPr>
        <w:pStyle w:val="BodyText"/>
        <w:spacing w:before="21" w:line="259" w:lineRule="auto"/>
        <w:ind w:left="116" w:right="369"/>
        <w:jc w:val="both"/>
      </w:pPr>
      <w:r>
        <w:t>A CBA compares the costs and benefits of several alternatives in order to decide which alternative is best. In road engineering CBA often combines the production cost of mixtures with their mechanical performance in the laboratory or with the environmental impact during production. Hence, it is a simple version of a sustainability assessment. However, it often only focusses on one phase of a pavement’s life cycle, therefore, it does not fall within the framework</w:t>
      </w:r>
      <w:r>
        <w:rPr>
          <w:spacing w:val="-1"/>
        </w:rPr>
        <w:t xml:space="preserve"> </w:t>
      </w:r>
      <w:r>
        <w:t>of LCCA.</w:t>
      </w:r>
      <w:r>
        <w:rPr>
          <w:spacing w:val="-1"/>
        </w:rPr>
        <w:t xml:space="preserve"> </w:t>
      </w:r>
      <w:r>
        <w:t>Although it is a simple and</w:t>
      </w:r>
      <w:r>
        <w:rPr>
          <w:spacing w:val="-3"/>
        </w:rPr>
        <w:t xml:space="preserve"> </w:t>
      </w:r>
      <w:r>
        <w:t>user-friendly</w:t>
      </w:r>
      <w:r>
        <w:rPr>
          <w:spacing w:val="-4"/>
        </w:rPr>
        <w:t xml:space="preserve"> </w:t>
      </w:r>
      <w:r>
        <w:t>method,</w:t>
      </w:r>
      <w:r>
        <w:rPr>
          <w:spacing w:val="-2"/>
        </w:rPr>
        <w:t xml:space="preserve"> </w:t>
      </w:r>
      <w:r>
        <w:t>it</w:t>
      </w:r>
      <w:r>
        <w:rPr>
          <w:spacing w:val="-2"/>
        </w:rPr>
        <w:t xml:space="preserve"> </w:t>
      </w:r>
      <w:r>
        <w:t>should</w:t>
      </w:r>
      <w:r>
        <w:rPr>
          <w:spacing w:val="-6"/>
        </w:rPr>
        <w:t xml:space="preserve"> </w:t>
      </w:r>
      <w:r>
        <w:t>not</w:t>
      </w:r>
      <w:r>
        <w:rPr>
          <w:spacing w:val="-4"/>
        </w:rPr>
        <w:t xml:space="preserve"> </w:t>
      </w:r>
      <w:r>
        <w:t>take</w:t>
      </w:r>
      <w:r>
        <w:rPr>
          <w:spacing w:val="-4"/>
        </w:rPr>
        <w:t xml:space="preserve"> </w:t>
      </w:r>
      <w:r>
        <w:t>precedence</w:t>
      </w:r>
      <w:r>
        <w:rPr>
          <w:spacing w:val="-4"/>
        </w:rPr>
        <w:t xml:space="preserve"> </w:t>
      </w:r>
      <w:r>
        <w:t>over</w:t>
      </w:r>
      <w:r>
        <w:rPr>
          <w:spacing w:val="-4"/>
        </w:rPr>
        <w:t xml:space="preserve"> </w:t>
      </w:r>
      <w:r>
        <w:t>complex</w:t>
      </w:r>
      <w:r>
        <w:rPr>
          <w:spacing w:val="-4"/>
        </w:rPr>
        <w:t xml:space="preserve"> </w:t>
      </w:r>
      <w:r>
        <w:t>LCCA</w:t>
      </w:r>
      <w:r>
        <w:rPr>
          <w:spacing w:val="-3"/>
        </w:rPr>
        <w:t xml:space="preserve"> </w:t>
      </w:r>
      <w:r>
        <w:t>computations. If</w:t>
      </w:r>
      <w:r>
        <w:rPr>
          <w:spacing w:val="-5"/>
        </w:rPr>
        <w:t xml:space="preserve"> </w:t>
      </w:r>
      <w:r>
        <w:t>a</w:t>
      </w:r>
      <w:r>
        <w:rPr>
          <w:spacing w:val="-4"/>
        </w:rPr>
        <w:t xml:space="preserve"> </w:t>
      </w:r>
      <w:r>
        <w:t>CBA</w:t>
      </w:r>
      <w:r>
        <w:rPr>
          <w:spacing w:val="-3"/>
        </w:rPr>
        <w:t xml:space="preserve"> </w:t>
      </w:r>
      <w:r>
        <w:t>is using</w:t>
      </w:r>
      <w:r>
        <w:rPr>
          <w:spacing w:val="-9"/>
        </w:rPr>
        <w:t xml:space="preserve"> </w:t>
      </w:r>
      <w:r>
        <w:t>fixed</w:t>
      </w:r>
      <w:r>
        <w:rPr>
          <w:spacing w:val="-8"/>
        </w:rPr>
        <w:t xml:space="preserve"> </w:t>
      </w:r>
      <w:r>
        <w:t>prices</w:t>
      </w:r>
      <w:r>
        <w:rPr>
          <w:spacing w:val="-8"/>
        </w:rPr>
        <w:t xml:space="preserve"> </w:t>
      </w:r>
      <w:r>
        <w:t>from</w:t>
      </w:r>
      <w:r>
        <w:rPr>
          <w:spacing w:val="-9"/>
        </w:rPr>
        <w:t xml:space="preserve"> </w:t>
      </w:r>
      <w:r>
        <w:t>the</w:t>
      </w:r>
      <w:r>
        <w:rPr>
          <w:spacing w:val="-10"/>
        </w:rPr>
        <w:t xml:space="preserve"> </w:t>
      </w:r>
      <w:r>
        <w:t>past,</w:t>
      </w:r>
      <w:r>
        <w:rPr>
          <w:spacing w:val="-8"/>
        </w:rPr>
        <w:t xml:space="preserve"> </w:t>
      </w:r>
      <w:r>
        <w:t>or</w:t>
      </w:r>
      <w:r>
        <w:rPr>
          <w:spacing w:val="-8"/>
        </w:rPr>
        <w:t xml:space="preserve"> </w:t>
      </w:r>
      <w:r>
        <w:t>it</w:t>
      </w:r>
      <w:r>
        <w:rPr>
          <w:spacing w:val="-7"/>
        </w:rPr>
        <w:t xml:space="preserve"> </w:t>
      </w:r>
      <w:r>
        <w:t>wants</w:t>
      </w:r>
      <w:r>
        <w:rPr>
          <w:spacing w:val="-10"/>
        </w:rPr>
        <w:t xml:space="preserve"> </w:t>
      </w:r>
      <w:r>
        <w:t>to</w:t>
      </w:r>
      <w:r>
        <w:rPr>
          <w:spacing w:val="-9"/>
        </w:rPr>
        <w:t xml:space="preserve"> </w:t>
      </w:r>
      <w:r>
        <w:t>compute</w:t>
      </w:r>
      <w:r>
        <w:rPr>
          <w:spacing w:val="-7"/>
        </w:rPr>
        <w:t xml:space="preserve"> </w:t>
      </w:r>
      <w:r>
        <w:t>costs</w:t>
      </w:r>
      <w:r>
        <w:rPr>
          <w:spacing w:val="-8"/>
        </w:rPr>
        <w:t xml:space="preserve"> </w:t>
      </w:r>
      <w:r>
        <w:t>in</w:t>
      </w:r>
      <w:r>
        <w:rPr>
          <w:spacing w:val="-9"/>
        </w:rPr>
        <w:t xml:space="preserve"> </w:t>
      </w:r>
      <w:r>
        <w:t>the</w:t>
      </w:r>
      <w:r>
        <w:rPr>
          <w:spacing w:val="-8"/>
        </w:rPr>
        <w:t xml:space="preserve"> </w:t>
      </w:r>
      <w:r>
        <w:t>future,</w:t>
      </w:r>
      <w:r>
        <w:rPr>
          <w:spacing w:val="-7"/>
        </w:rPr>
        <w:t xml:space="preserve"> </w:t>
      </w:r>
      <w:r>
        <w:t>these</w:t>
      </w:r>
      <w:r>
        <w:rPr>
          <w:spacing w:val="-10"/>
        </w:rPr>
        <w:t xml:space="preserve"> </w:t>
      </w:r>
      <w:r>
        <w:t>should</w:t>
      </w:r>
      <w:r>
        <w:rPr>
          <w:spacing w:val="-9"/>
        </w:rPr>
        <w:t xml:space="preserve"> </w:t>
      </w:r>
      <w:r>
        <w:t>be</w:t>
      </w:r>
      <w:r>
        <w:rPr>
          <w:spacing w:val="-7"/>
        </w:rPr>
        <w:t xml:space="preserve"> </w:t>
      </w:r>
      <w:r>
        <w:t>discounted to the base year of calculation.</w:t>
      </w:r>
    </w:p>
    <w:p w:rsidR="00FC5F77" w:rsidRDefault="00FC5F77">
      <w:pPr>
        <w:pStyle w:val="BodyText"/>
        <w:spacing w:before="21"/>
      </w:pPr>
    </w:p>
    <w:p w:rsidR="00FC5F77" w:rsidRDefault="00D56F93">
      <w:pPr>
        <w:pStyle w:val="Heading1"/>
        <w:numPr>
          <w:ilvl w:val="1"/>
          <w:numId w:val="3"/>
        </w:numPr>
        <w:tabs>
          <w:tab w:val="left" w:pos="504"/>
        </w:tabs>
        <w:ind w:left="504" w:hanging="388"/>
        <w:jc w:val="both"/>
      </w:pPr>
      <w:r>
        <w:t>Net</w:t>
      </w:r>
      <w:r>
        <w:rPr>
          <w:spacing w:val="-5"/>
        </w:rPr>
        <w:t xml:space="preserve"> </w:t>
      </w:r>
      <w:r>
        <w:t>Present</w:t>
      </w:r>
      <w:r>
        <w:rPr>
          <w:spacing w:val="-4"/>
        </w:rPr>
        <w:t xml:space="preserve"> </w:t>
      </w:r>
      <w:r>
        <w:t>Value</w:t>
      </w:r>
      <w:r>
        <w:rPr>
          <w:spacing w:val="-4"/>
        </w:rPr>
        <w:t xml:space="preserve"> (NPV)</w:t>
      </w:r>
    </w:p>
    <w:p w:rsidR="00FC5F77" w:rsidRDefault="00D56F93">
      <w:pPr>
        <w:pStyle w:val="BodyText"/>
        <w:spacing w:before="22" w:line="259" w:lineRule="auto"/>
        <w:ind w:left="116" w:right="371"/>
        <w:jc w:val="both"/>
      </w:pPr>
      <w:r>
        <w:t>According to several authors, NPV is considered as the economic indicator of choice to perform LCCA because it can quantify costs and benefits of road alternatives into a single value, while discounting future</w:t>
      </w:r>
      <w:r>
        <w:rPr>
          <w:spacing w:val="-1"/>
        </w:rPr>
        <w:t xml:space="preserve"> </w:t>
      </w:r>
      <w:r>
        <w:t>cash</w:t>
      </w:r>
      <w:r>
        <w:rPr>
          <w:spacing w:val="-1"/>
        </w:rPr>
        <w:t xml:space="preserve"> </w:t>
      </w:r>
      <w:r>
        <w:t>flows into the</w:t>
      </w:r>
      <w:r>
        <w:rPr>
          <w:spacing w:val="-3"/>
        </w:rPr>
        <w:t xml:space="preserve"> </w:t>
      </w:r>
      <w:r>
        <w:t>present [4,13,30,111].</w:t>
      </w:r>
      <w:r>
        <w:rPr>
          <w:spacing w:val="-1"/>
        </w:rPr>
        <w:t xml:space="preserve"> </w:t>
      </w:r>
      <w:r>
        <w:t>Hence,</w:t>
      </w:r>
      <w:r>
        <w:rPr>
          <w:spacing w:val="-1"/>
        </w:rPr>
        <w:t xml:space="preserve"> </w:t>
      </w:r>
      <w:r>
        <w:t>the</w:t>
      </w:r>
      <w:r>
        <w:rPr>
          <w:spacing w:val="-3"/>
        </w:rPr>
        <w:t xml:space="preserve"> </w:t>
      </w:r>
      <w:r>
        <w:t>main</w:t>
      </w:r>
      <w:r>
        <w:rPr>
          <w:spacing w:val="-3"/>
        </w:rPr>
        <w:t xml:space="preserve"> </w:t>
      </w:r>
      <w:r>
        <w:t>advantages</w:t>
      </w:r>
      <w:r>
        <w:rPr>
          <w:spacing w:val="-3"/>
        </w:rPr>
        <w:t xml:space="preserve"> </w:t>
      </w:r>
      <w:r>
        <w:t>of</w:t>
      </w:r>
      <w:r>
        <w:rPr>
          <w:spacing w:val="-4"/>
        </w:rPr>
        <w:t xml:space="preserve"> </w:t>
      </w:r>
      <w:r>
        <w:t>this</w:t>
      </w:r>
      <w:r>
        <w:rPr>
          <w:spacing w:val="-1"/>
        </w:rPr>
        <w:t xml:space="preserve"> </w:t>
      </w:r>
      <w:r>
        <w:t>model</w:t>
      </w:r>
      <w:r>
        <w:rPr>
          <w:spacing w:val="-1"/>
        </w:rPr>
        <w:t xml:space="preserve"> </w:t>
      </w:r>
      <w:r>
        <w:t>are that</w:t>
      </w:r>
      <w:r>
        <w:rPr>
          <w:spacing w:val="-1"/>
        </w:rPr>
        <w:t xml:space="preserve"> </w:t>
      </w:r>
      <w:r>
        <w:t xml:space="preserve">it considers the value of time and presents the costs and benefits of alternatives in a single value. However, it should only be used when all alternatives have the same analysis period. Otherwise, alternative NPVs cannot be compared with each other. This review paper demonstrated the lack of consistency in a robust framework, which was also the case for NPV models. Therefore, a robust framework is presented in </w:t>
      </w:r>
      <w:hyperlink w:anchor="_bookmark26" w:history="1">
        <w:r>
          <w:t>Eq. 18</w:t>
        </w:r>
      </w:hyperlink>
      <w:r>
        <w:t xml:space="preserve"> - </w:t>
      </w:r>
      <w:hyperlink w:anchor="_bookmark27" w:history="1">
        <w:r>
          <w:t>Eq. 23.</w:t>
        </w:r>
      </w:hyperlink>
      <w:r>
        <w:t xml:space="preserve"> These equations take into consideration all the phases of a road’s</w:t>
      </w:r>
      <w:r>
        <w:rPr>
          <w:spacing w:val="-1"/>
        </w:rPr>
        <w:t xml:space="preserve"> </w:t>
      </w:r>
      <w:r>
        <w:t>life</w:t>
      </w:r>
      <w:r>
        <w:rPr>
          <w:spacing w:val="-1"/>
        </w:rPr>
        <w:t xml:space="preserve"> </w:t>
      </w:r>
      <w:r>
        <w:t>cycle,</w:t>
      </w:r>
      <w:r>
        <w:rPr>
          <w:spacing w:val="-1"/>
        </w:rPr>
        <w:t xml:space="preserve"> </w:t>
      </w:r>
      <w:r>
        <w:t>as</w:t>
      </w:r>
      <w:r>
        <w:rPr>
          <w:spacing w:val="-3"/>
        </w:rPr>
        <w:t xml:space="preserve"> </w:t>
      </w:r>
      <w:r>
        <w:t>discussed</w:t>
      </w:r>
      <w:r>
        <w:rPr>
          <w:spacing w:val="-1"/>
        </w:rPr>
        <w:t xml:space="preserve"> </w:t>
      </w:r>
      <w:r>
        <w:t>in</w:t>
      </w:r>
      <w:r>
        <w:rPr>
          <w:spacing w:val="-2"/>
        </w:rPr>
        <w:t xml:space="preserve"> </w:t>
      </w:r>
      <w:r>
        <w:t>the</w:t>
      </w:r>
      <w:r>
        <w:rPr>
          <w:spacing w:val="-3"/>
        </w:rPr>
        <w:t xml:space="preserve"> </w:t>
      </w:r>
      <w:r>
        <w:t>previous</w:t>
      </w:r>
      <w:r>
        <w:rPr>
          <w:spacing w:val="-4"/>
        </w:rPr>
        <w:t xml:space="preserve"> </w:t>
      </w:r>
      <w:r>
        <w:t>sections, and</w:t>
      </w:r>
      <w:r>
        <w:rPr>
          <w:spacing w:val="-2"/>
        </w:rPr>
        <w:t xml:space="preserve"> </w:t>
      </w:r>
      <w:r>
        <w:t>the</w:t>
      </w:r>
      <w:r>
        <w:rPr>
          <w:spacing w:val="-3"/>
        </w:rPr>
        <w:t xml:space="preserve"> </w:t>
      </w:r>
      <w:r>
        <w:t>option</w:t>
      </w:r>
      <w:r>
        <w:rPr>
          <w:spacing w:val="-4"/>
        </w:rPr>
        <w:t xml:space="preserve"> </w:t>
      </w:r>
      <w:r>
        <w:t>to</w:t>
      </w:r>
      <w:r>
        <w:rPr>
          <w:spacing w:val="-2"/>
        </w:rPr>
        <w:t xml:space="preserve"> </w:t>
      </w:r>
      <w:r>
        <w:t>calculate</w:t>
      </w:r>
      <w:r>
        <w:rPr>
          <w:spacing w:val="-3"/>
        </w:rPr>
        <w:t xml:space="preserve"> </w:t>
      </w:r>
      <w:r>
        <w:t>an NPV</w:t>
      </w:r>
      <w:r>
        <w:rPr>
          <w:spacing w:val="-4"/>
        </w:rPr>
        <w:t xml:space="preserve"> </w:t>
      </w:r>
      <w:r>
        <w:t>for</w:t>
      </w:r>
      <w:r>
        <w:rPr>
          <w:spacing w:val="-4"/>
        </w:rPr>
        <w:t xml:space="preserve"> </w:t>
      </w:r>
      <w:r>
        <w:t>the</w:t>
      </w:r>
      <w:r>
        <w:rPr>
          <w:spacing w:val="-3"/>
        </w:rPr>
        <w:t xml:space="preserve"> </w:t>
      </w:r>
      <w:r>
        <w:t>road agency and/or road user based on nominal costs and/or real costs.</w:t>
      </w:r>
    </w:p>
    <w:p w:rsidR="00FC5F77" w:rsidRDefault="00FC5F77">
      <w:pPr>
        <w:pStyle w:val="BodyText"/>
        <w:spacing w:before="53"/>
        <w:rPr>
          <w:sz w:val="20"/>
        </w:rPr>
      </w:pPr>
    </w:p>
    <w:tbl>
      <w:tblPr>
        <w:tblW w:w="0" w:type="auto"/>
        <w:tblInd w:w="1614" w:type="dxa"/>
        <w:tblLayout w:type="fixed"/>
        <w:tblCellMar>
          <w:left w:w="0" w:type="dxa"/>
          <w:right w:w="0" w:type="dxa"/>
        </w:tblCellMar>
        <w:tblLook w:val="01E0" w:firstRow="1" w:lastRow="1" w:firstColumn="1" w:lastColumn="1" w:noHBand="0" w:noVBand="0"/>
      </w:tblPr>
      <w:tblGrid>
        <w:gridCol w:w="6435"/>
        <w:gridCol w:w="903"/>
      </w:tblGrid>
      <w:tr w:rsidR="00FC5F77">
        <w:trPr>
          <w:trHeight w:val="772"/>
        </w:trPr>
        <w:tc>
          <w:tcPr>
            <w:tcW w:w="6435" w:type="dxa"/>
          </w:tcPr>
          <w:p w:rsidR="00FC5F77" w:rsidRDefault="00D56F93">
            <w:pPr>
              <w:pStyle w:val="TableParagraph"/>
              <w:spacing w:line="118" w:lineRule="exact"/>
              <w:ind w:left="969" w:right="3"/>
              <w:rPr>
                <w:rFonts w:ascii="Cambria Math" w:eastAsia="Cambria Math"/>
                <w:sz w:val="16"/>
              </w:rPr>
            </w:pPr>
            <w:r>
              <w:rPr>
                <w:rFonts w:ascii="Cambria Math" w:eastAsia="Cambria Math"/>
                <w:spacing w:val="-5"/>
                <w:w w:val="105"/>
                <w:sz w:val="16"/>
              </w:rPr>
              <w:t>𝐴𝑛𝑃</w:t>
            </w:r>
          </w:p>
          <w:p w:rsidR="00FC5F77" w:rsidRDefault="00D56F93">
            <w:pPr>
              <w:pStyle w:val="TableParagraph"/>
              <w:tabs>
                <w:tab w:val="left" w:pos="952"/>
              </w:tabs>
              <w:spacing w:line="307" w:lineRule="exact"/>
              <w:ind w:left="50"/>
              <w:jc w:val="left"/>
              <w:rPr>
                <w:rFonts w:ascii="Cambria Math" w:eastAsia="Cambria Math" w:hAnsi="Cambria Math"/>
                <w:sz w:val="16"/>
              </w:rPr>
            </w:pPr>
            <w:r>
              <w:rPr>
                <w:rFonts w:ascii="Cambria Math" w:eastAsia="Cambria Math" w:hAnsi="Cambria Math"/>
                <w:spacing w:val="-5"/>
                <w:w w:val="110"/>
              </w:rPr>
              <w:t>𝑁𝑃𝑉</w:t>
            </w:r>
            <w:r>
              <w:rPr>
                <w:rFonts w:ascii="Cambria Math" w:eastAsia="Cambria Math" w:hAnsi="Cambria Math"/>
              </w:rPr>
              <w:tab/>
            </w:r>
            <w:r>
              <w:rPr>
                <w:rFonts w:ascii="Cambria Math" w:eastAsia="Cambria Math" w:hAnsi="Cambria Math"/>
                <w:spacing w:val="-2"/>
                <w:w w:val="110"/>
              </w:rPr>
              <w:t>=</w:t>
            </w:r>
            <w:r>
              <w:rPr>
                <w:rFonts w:ascii="Cambria Math" w:eastAsia="Cambria Math" w:hAnsi="Cambria Math"/>
                <w:spacing w:val="-12"/>
                <w:w w:val="110"/>
              </w:rPr>
              <w:t xml:space="preserve"> </w:t>
            </w:r>
            <w:r>
              <w:rPr>
                <w:rFonts w:ascii="Cambria Math" w:eastAsia="Cambria Math" w:hAnsi="Cambria Math"/>
                <w:spacing w:val="-2"/>
                <w:w w:val="110"/>
              </w:rPr>
              <w:t>𝐴𝐶</w:t>
            </w:r>
            <w:r>
              <w:rPr>
                <w:rFonts w:ascii="Cambria Math" w:eastAsia="Cambria Math" w:hAnsi="Cambria Math"/>
                <w:spacing w:val="35"/>
                <w:w w:val="110"/>
              </w:rPr>
              <w:t xml:space="preserve"> </w:t>
            </w:r>
            <w:r>
              <w:rPr>
                <w:rFonts w:ascii="Cambria Math" w:eastAsia="Cambria Math" w:hAnsi="Cambria Math"/>
                <w:spacing w:val="-2"/>
                <w:w w:val="110"/>
              </w:rPr>
              <w:t>+</w:t>
            </w:r>
            <w:r>
              <w:rPr>
                <w:rFonts w:ascii="Cambria Math" w:eastAsia="Cambria Math" w:hAnsi="Cambria Math"/>
                <w:spacing w:val="-11"/>
                <w:w w:val="110"/>
              </w:rPr>
              <w:t xml:space="preserve"> </w:t>
            </w:r>
            <w:r>
              <w:rPr>
                <w:rFonts w:ascii="Cambria Math" w:eastAsia="Cambria Math" w:hAnsi="Cambria Math"/>
                <w:spacing w:val="-2"/>
                <w:w w:val="110"/>
              </w:rPr>
              <w:t>𝑉𝑂𝐶</w:t>
            </w:r>
            <w:r>
              <w:rPr>
                <w:rFonts w:ascii="Cambria Math" w:eastAsia="Cambria Math" w:hAnsi="Cambria Math"/>
                <w:spacing w:val="34"/>
                <w:w w:val="110"/>
              </w:rPr>
              <w:t xml:space="preserve"> </w:t>
            </w:r>
            <w:r>
              <w:rPr>
                <w:rFonts w:ascii="Cambria Math" w:eastAsia="Cambria Math" w:hAnsi="Cambria Math"/>
                <w:spacing w:val="-2"/>
                <w:w w:val="110"/>
              </w:rPr>
              <w:t>+</w:t>
            </w:r>
            <w:r>
              <w:rPr>
                <w:rFonts w:ascii="Cambria Math" w:eastAsia="Cambria Math" w:hAnsi="Cambria Math"/>
                <w:spacing w:val="-11"/>
                <w:w w:val="110"/>
              </w:rPr>
              <w:t xml:space="preserve"> </w:t>
            </w:r>
            <w:r>
              <w:rPr>
                <w:rFonts w:ascii="Cambria Math" w:eastAsia="Cambria Math" w:hAnsi="Cambria Math"/>
                <w:spacing w:val="-2"/>
                <w:w w:val="110"/>
              </w:rPr>
              <w:t>𝑊𝑍𝐷𝐶</w:t>
            </w:r>
            <w:r>
              <w:rPr>
                <w:rFonts w:ascii="Cambria Math" w:eastAsia="Cambria Math" w:hAnsi="Cambria Math"/>
                <w:spacing w:val="33"/>
                <w:w w:val="110"/>
              </w:rPr>
              <w:t xml:space="preserve"> </w:t>
            </w:r>
            <w:r>
              <w:rPr>
                <w:rFonts w:ascii="Cambria Math" w:eastAsia="Cambria Math" w:hAnsi="Cambria Math"/>
                <w:spacing w:val="-2"/>
                <w:w w:val="110"/>
              </w:rPr>
              <w:t>+</w:t>
            </w:r>
            <w:r>
              <w:rPr>
                <w:rFonts w:ascii="Cambria Math" w:eastAsia="Cambria Math" w:hAnsi="Cambria Math"/>
                <w:spacing w:val="-11"/>
                <w:w w:val="110"/>
              </w:rPr>
              <w:t xml:space="preserve"> </w:t>
            </w:r>
            <w:r>
              <w:rPr>
                <w:rFonts w:ascii="Cambria Math" w:eastAsia="Cambria Math" w:hAnsi="Cambria Math"/>
                <w:spacing w:val="-2"/>
                <w:w w:val="160"/>
              </w:rPr>
              <w:t>∑</w:t>
            </w:r>
            <w:r>
              <w:rPr>
                <w:rFonts w:ascii="Cambria Math" w:eastAsia="Cambria Math" w:hAnsi="Cambria Math"/>
                <w:spacing w:val="-27"/>
                <w:w w:val="160"/>
              </w:rPr>
              <w:t xml:space="preserve"> </w:t>
            </w:r>
            <w:r>
              <w:rPr>
                <w:rFonts w:ascii="Cambria Math" w:eastAsia="Cambria Math" w:hAnsi="Cambria Math"/>
                <w:spacing w:val="-2"/>
                <w:w w:val="110"/>
                <w:position w:val="17"/>
              </w:rPr>
              <w:t>𝐴𝐶</w:t>
            </w:r>
            <w:r>
              <w:rPr>
                <w:rFonts w:ascii="Cambria Math" w:eastAsia="Cambria Math" w:hAnsi="Cambria Math"/>
                <w:spacing w:val="-2"/>
                <w:w w:val="110"/>
                <w:position w:val="12"/>
                <w:sz w:val="16"/>
              </w:rPr>
              <w:t>𝑛</w:t>
            </w:r>
            <w:r>
              <w:rPr>
                <w:rFonts w:ascii="Cambria Math" w:eastAsia="Cambria Math" w:hAnsi="Cambria Math"/>
                <w:spacing w:val="3"/>
                <w:w w:val="110"/>
                <w:position w:val="12"/>
                <w:sz w:val="16"/>
              </w:rPr>
              <w:t xml:space="preserve"> </w:t>
            </w:r>
            <w:r>
              <w:rPr>
                <w:rFonts w:ascii="Cambria Math" w:eastAsia="Cambria Math" w:hAnsi="Cambria Math"/>
                <w:spacing w:val="-2"/>
                <w:w w:val="110"/>
                <w:position w:val="17"/>
              </w:rPr>
              <w:t>+</w:t>
            </w:r>
            <w:r>
              <w:rPr>
                <w:rFonts w:ascii="Cambria Math" w:eastAsia="Cambria Math" w:hAnsi="Cambria Math"/>
                <w:spacing w:val="-12"/>
                <w:w w:val="110"/>
                <w:position w:val="17"/>
              </w:rPr>
              <w:t xml:space="preserve"> </w:t>
            </w:r>
            <w:r>
              <w:rPr>
                <w:rFonts w:ascii="Cambria Math" w:eastAsia="Cambria Math" w:hAnsi="Cambria Math"/>
                <w:spacing w:val="-2"/>
                <w:w w:val="110"/>
                <w:position w:val="17"/>
              </w:rPr>
              <w:t>𝑉𝑂𝐶</w:t>
            </w:r>
            <w:r>
              <w:rPr>
                <w:rFonts w:ascii="Cambria Math" w:eastAsia="Cambria Math" w:hAnsi="Cambria Math"/>
                <w:spacing w:val="-2"/>
                <w:w w:val="110"/>
                <w:position w:val="12"/>
                <w:sz w:val="16"/>
              </w:rPr>
              <w:t>𝑛</w:t>
            </w:r>
            <w:r>
              <w:rPr>
                <w:rFonts w:ascii="Cambria Math" w:eastAsia="Cambria Math" w:hAnsi="Cambria Math"/>
                <w:spacing w:val="4"/>
                <w:w w:val="110"/>
                <w:position w:val="12"/>
                <w:sz w:val="16"/>
              </w:rPr>
              <w:t xml:space="preserve"> </w:t>
            </w:r>
            <w:r>
              <w:rPr>
                <w:rFonts w:ascii="Cambria Math" w:eastAsia="Cambria Math" w:hAnsi="Cambria Math"/>
                <w:spacing w:val="-2"/>
                <w:w w:val="110"/>
                <w:position w:val="17"/>
              </w:rPr>
              <w:t>+</w:t>
            </w:r>
            <w:r>
              <w:rPr>
                <w:rFonts w:ascii="Cambria Math" w:eastAsia="Cambria Math" w:hAnsi="Cambria Math"/>
                <w:spacing w:val="-11"/>
                <w:w w:val="110"/>
                <w:position w:val="17"/>
              </w:rPr>
              <w:t xml:space="preserve"> </w:t>
            </w:r>
            <w:r>
              <w:rPr>
                <w:rFonts w:ascii="Cambria Math" w:eastAsia="Cambria Math" w:hAnsi="Cambria Math"/>
                <w:spacing w:val="-2"/>
                <w:w w:val="110"/>
                <w:position w:val="17"/>
              </w:rPr>
              <w:t>𝑊𝑍𝐷𝐶</w:t>
            </w:r>
            <w:r>
              <w:rPr>
                <w:rFonts w:ascii="Cambria Math" w:eastAsia="Cambria Math" w:hAnsi="Cambria Math"/>
                <w:spacing w:val="-2"/>
                <w:w w:val="110"/>
                <w:position w:val="12"/>
                <w:sz w:val="16"/>
              </w:rPr>
              <w:t>𝑛</w:t>
            </w:r>
          </w:p>
          <w:p w:rsidR="00FC5F77" w:rsidRDefault="00D56F93">
            <w:pPr>
              <w:pStyle w:val="TableParagraph"/>
              <w:tabs>
                <w:tab w:val="left" w:pos="1437"/>
                <w:tab w:val="left" w:pos="2208"/>
                <w:tab w:val="left" w:pos="3182"/>
                <w:tab w:val="left" w:pos="4560"/>
              </w:tabs>
              <w:spacing w:line="84" w:lineRule="auto"/>
              <w:ind w:left="457"/>
              <w:jc w:val="left"/>
              <w:rPr>
                <w:rFonts w:ascii="Cambria Math" w:eastAsia="Cambria Math"/>
                <w:sz w:val="16"/>
              </w:rPr>
            </w:pPr>
            <w:r>
              <w:rPr>
                <w:rFonts w:ascii="Cambria Math" w:eastAsia="Cambria Math"/>
                <w:spacing w:val="-2"/>
                <w:w w:val="105"/>
                <w:sz w:val="16"/>
              </w:rPr>
              <w:t>𝑅𝑈,𝑟𝑐</w:t>
            </w:r>
            <w:r>
              <w:rPr>
                <w:rFonts w:ascii="Cambria Math" w:eastAsia="Cambria Math"/>
                <w:sz w:val="16"/>
              </w:rPr>
              <w:tab/>
            </w:r>
            <w:r>
              <w:rPr>
                <w:rFonts w:ascii="Cambria Math" w:eastAsia="Cambria Math"/>
                <w:spacing w:val="-12"/>
                <w:w w:val="105"/>
                <w:sz w:val="16"/>
              </w:rPr>
              <w:t>0</w:t>
            </w:r>
            <w:r>
              <w:rPr>
                <w:rFonts w:ascii="Cambria Math" w:eastAsia="Cambria Math"/>
                <w:sz w:val="16"/>
              </w:rPr>
              <w:tab/>
            </w:r>
            <w:r>
              <w:rPr>
                <w:rFonts w:ascii="Cambria Math" w:eastAsia="Cambria Math"/>
                <w:spacing w:val="-10"/>
                <w:w w:val="105"/>
                <w:sz w:val="16"/>
              </w:rPr>
              <w:t>0</w:t>
            </w:r>
            <w:r>
              <w:rPr>
                <w:rFonts w:ascii="Cambria Math" w:eastAsia="Cambria Math"/>
                <w:sz w:val="16"/>
              </w:rPr>
              <w:tab/>
            </w:r>
            <w:r>
              <w:rPr>
                <w:rFonts w:ascii="Cambria Math" w:eastAsia="Cambria Math"/>
                <w:spacing w:val="-10"/>
                <w:w w:val="105"/>
                <w:sz w:val="16"/>
              </w:rPr>
              <w:t>0</w:t>
            </w:r>
            <w:r>
              <w:rPr>
                <w:rFonts w:ascii="Cambria Math" w:eastAsia="Cambria Math"/>
                <w:sz w:val="16"/>
              </w:rPr>
              <w:tab/>
            </w:r>
            <w:r>
              <w:rPr>
                <w:rFonts w:ascii="Cambria Math" w:eastAsia="Cambria Math"/>
                <w:spacing w:val="-2"/>
                <w:w w:val="105"/>
                <w:position w:val="-9"/>
              </w:rPr>
              <w:t>(1</w:t>
            </w:r>
            <w:r>
              <w:rPr>
                <w:rFonts w:ascii="Cambria Math" w:eastAsia="Cambria Math"/>
                <w:spacing w:val="-11"/>
                <w:w w:val="105"/>
                <w:position w:val="-9"/>
              </w:rPr>
              <w:t xml:space="preserve"> </w:t>
            </w:r>
            <w:r>
              <w:rPr>
                <w:rFonts w:ascii="Cambria Math" w:eastAsia="Cambria Math"/>
                <w:spacing w:val="-2"/>
                <w:w w:val="105"/>
                <w:position w:val="-9"/>
              </w:rPr>
              <w:t>+</w:t>
            </w:r>
            <w:r>
              <w:rPr>
                <w:rFonts w:ascii="Cambria Math" w:eastAsia="Cambria Math"/>
                <w:spacing w:val="-9"/>
                <w:w w:val="105"/>
                <w:position w:val="-9"/>
              </w:rPr>
              <w:t xml:space="preserve"> </w:t>
            </w:r>
            <w:r>
              <w:rPr>
                <w:rFonts w:ascii="Cambria Math" w:eastAsia="Cambria Math"/>
                <w:spacing w:val="-5"/>
                <w:w w:val="105"/>
                <w:position w:val="-9"/>
              </w:rPr>
              <w:t>𝑑)</w:t>
            </w:r>
            <w:r>
              <w:rPr>
                <w:rFonts w:ascii="Cambria Math" w:eastAsia="Cambria Math"/>
                <w:spacing w:val="-5"/>
                <w:w w:val="105"/>
                <w:position w:val="-3"/>
                <w:sz w:val="16"/>
              </w:rPr>
              <w:t>𝑛</w:t>
            </w:r>
          </w:p>
          <w:p w:rsidR="00FC5F77" w:rsidRDefault="00D56F93">
            <w:pPr>
              <w:pStyle w:val="TableParagraph"/>
              <w:spacing w:before="24" w:line="168" w:lineRule="exact"/>
              <w:ind w:left="969"/>
              <w:rPr>
                <w:rFonts w:ascii="Cambria Math" w:eastAsia="Cambria Math"/>
                <w:sz w:val="16"/>
              </w:rPr>
            </w:pPr>
            <w:r>
              <w:rPr>
                <w:rFonts w:ascii="Cambria Math" w:eastAsia="Cambria Math"/>
                <w:spacing w:val="-5"/>
                <w:w w:val="105"/>
                <w:sz w:val="16"/>
              </w:rPr>
              <w:t>𝑛=1</w:t>
            </w:r>
          </w:p>
        </w:tc>
        <w:tc>
          <w:tcPr>
            <w:tcW w:w="903" w:type="dxa"/>
          </w:tcPr>
          <w:p w:rsidR="00FC5F77" w:rsidRDefault="00FC5F77">
            <w:pPr>
              <w:pStyle w:val="TableParagraph"/>
              <w:spacing w:before="33" w:line="240" w:lineRule="auto"/>
              <w:jc w:val="left"/>
              <w:rPr>
                <w:sz w:val="18"/>
              </w:rPr>
            </w:pPr>
          </w:p>
          <w:p w:rsidR="00FC5F77" w:rsidRDefault="00D56F93">
            <w:pPr>
              <w:pStyle w:val="TableParagraph"/>
              <w:spacing w:before="1" w:line="240" w:lineRule="auto"/>
              <w:ind w:left="401"/>
              <w:jc w:val="left"/>
              <w:rPr>
                <w:i/>
                <w:sz w:val="18"/>
              </w:rPr>
            </w:pPr>
            <w:bookmarkStart w:id="26" w:name="_bookmark26"/>
            <w:bookmarkEnd w:id="26"/>
            <w:r>
              <w:rPr>
                <w:i/>
                <w:color w:val="44536A"/>
                <w:sz w:val="18"/>
              </w:rPr>
              <w:t xml:space="preserve">Eq. </w:t>
            </w:r>
            <w:r>
              <w:rPr>
                <w:i/>
                <w:color w:val="44536A"/>
                <w:spacing w:val="-5"/>
                <w:sz w:val="18"/>
              </w:rPr>
              <w:t>18</w:t>
            </w:r>
          </w:p>
        </w:tc>
      </w:tr>
    </w:tbl>
    <w:p w:rsidR="00FC5F77" w:rsidRDefault="00FC5F77">
      <w:pPr>
        <w:pStyle w:val="BodyText"/>
        <w:spacing w:before="18"/>
        <w:rPr>
          <w:sz w:val="20"/>
        </w:rPr>
      </w:pPr>
    </w:p>
    <w:tbl>
      <w:tblPr>
        <w:tblW w:w="0" w:type="auto"/>
        <w:tblInd w:w="1605" w:type="dxa"/>
        <w:tblLayout w:type="fixed"/>
        <w:tblCellMar>
          <w:left w:w="0" w:type="dxa"/>
          <w:right w:w="0" w:type="dxa"/>
        </w:tblCellMar>
        <w:tblLook w:val="01E0" w:firstRow="1" w:lastRow="1" w:firstColumn="1" w:lastColumn="1" w:noHBand="0" w:noVBand="0"/>
      </w:tblPr>
      <w:tblGrid>
        <w:gridCol w:w="6449"/>
        <w:gridCol w:w="897"/>
      </w:tblGrid>
      <w:tr w:rsidR="00FC5F77">
        <w:trPr>
          <w:trHeight w:val="773"/>
        </w:trPr>
        <w:tc>
          <w:tcPr>
            <w:tcW w:w="6449" w:type="dxa"/>
          </w:tcPr>
          <w:p w:rsidR="00FC5F77" w:rsidRDefault="00D56F93">
            <w:pPr>
              <w:pStyle w:val="TableParagraph"/>
              <w:spacing w:line="118" w:lineRule="exact"/>
              <w:ind w:left="994" w:right="4"/>
              <w:rPr>
                <w:rFonts w:ascii="Cambria Math" w:eastAsia="Cambria Math"/>
                <w:sz w:val="16"/>
              </w:rPr>
            </w:pPr>
            <w:r>
              <w:rPr>
                <w:rFonts w:ascii="Cambria Math" w:eastAsia="Cambria Math"/>
                <w:spacing w:val="-5"/>
                <w:w w:val="105"/>
                <w:sz w:val="16"/>
              </w:rPr>
              <w:t>𝐴𝑛𝑃</w:t>
            </w:r>
          </w:p>
          <w:p w:rsidR="00FC5F77" w:rsidRDefault="00D56F93">
            <w:pPr>
              <w:pStyle w:val="TableParagraph"/>
              <w:tabs>
                <w:tab w:val="left" w:pos="972"/>
              </w:tabs>
              <w:spacing w:line="309" w:lineRule="exact"/>
              <w:ind w:left="50"/>
              <w:jc w:val="left"/>
              <w:rPr>
                <w:rFonts w:ascii="Cambria Math" w:eastAsia="Cambria Math" w:hAnsi="Cambria Math"/>
                <w:sz w:val="16"/>
              </w:rPr>
            </w:pPr>
            <w:r>
              <w:rPr>
                <w:rFonts w:ascii="Cambria Math" w:eastAsia="Cambria Math" w:hAnsi="Cambria Math"/>
                <w:spacing w:val="-5"/>
                <w:w w:val="110"/>
              </w:rPr>
              <w:t>𝑁𝑃𝑉</w:t>
            </w:r>
            <w:r>
              <w:rPr>
                <w:rFonts w:ascii="Cambria Math" w:eastAsia="Cambria Math" w:hAnsi="Cambria Math"/>
              </w:rPr>
              <w:tab/>
            </w:r>
            <w:r>
              <w:rPr>
                <w:rFonts w:ascii="Cambria Math" w:eastAsia="Cambria Math" w:hAnsi="Cambria Math"/>
                <w:spacing w:val="-2"/>
                <w:w w:val="110"/>
              </w:rPr>
              <w:t>=</w:t>
            </w:r>
            <w:r>
              <w:rPr>
                <w:rFonts w:ascii="Cambria Math" w:eastAsia="Cambria Math" w:hAnsi="Cambria Math"/>
                <w:spacing w:val="-12"/>
                <w:w w:val="110"/>
              </w:rPr>
              <w:t xml:space="preserve"> </w:t>
            </w:r>
            <w:r>
              <w:rPr>
                <w:rFonts w:ascii="Cambria Math" w:eastAsia="Cambria Math" w:hAnsi="Cambria Math"/>
                <w:spacing w:val="-2"/>
                <w:w w:val="110"/>
              </w:rPr>
              <w:t>𝐴𝐶</w:t>
            </w:r>
            <w:r>
              <w:rPr>
                <w:rFonts w:ascii="Cambria Math" w:eastAsia="Cambria Math" w:hAnsi="Cambria Math"/>
                <w:spacing w:val="35"/>
                <w:w w:val="110"/>
              </w:rPr>
              <w:t xml:space="preserve"> </w:t>
            </w:r>
            <w:r>
              <w:rPr>
                <w:rFonts w:ascii="Cambria Math" w:eastAsia="Cambria Math" w:hAnsi="Cambria Math"/>
                <w:spacing w:val="-2"/>
                <w:w w:val="110"/>
              </w:rPr>
              <w:t>+</w:t>
            </w:r>
            <w:r>
              <w:rPr>
                <w:rFonts w:ascii="Cambria Math" w:eastAsia="Cambria Math" w:hAnsi="Cambria Math"/>
                <w:spacing w:val="-11"/>
                <w:w w:val="110"/>
              </w:rPr>
              <w:t xml:space="preserve"> </w:t>
            </w:r>
            <w:r>
              <w:rPr>
                <w:rFonts w:ascii="Cambria Math" w:eastAsia="Cambria Math" w:hAnsi="Cambria Math"/>
                <w:spacing w:val="-2"/>
                <w:w w:val="110"/>
              </w:rPr>
              <w:t>𝑉𝑂𝐶</w:t>
            </w:r>
            <w:r>
              <w:rPr>
                <w:rFonts w:ascii="Cambria Math" w:eastAsia="Cambria Math" w:hAnsi="Cambria Math"/>
                <w:spacing w:val="34"/>
                <w:w w:val="110"/>
              </w:rPr>
              <w:t xml:space="preserve"> </w:t>
            </w:r>
            <w:r>
              <w:rPr>
                <w:rFonts w:ascii="Cambria Math" w:eastAsia="Cambria Math" w:hAnsi="Cambria Math"/>
                <w:spacing w:val="-2"/>
                <w:w w:val="110"/>
              </w:rPr>
              <w:t>+</w:t>
            </w:r>
            <w:r>
              <w:rPr>
                <w:rFonts w:ascii="Cambria Math" w:eastAsia="Cambria Math" w:hAnsi="Cambria Math"/>
                <w:spacing w:val="-11"/>
                <w:w w:val="110"/>
              </w:rPr>
              <w:t xml:space="preserve"> </w:t>
            </w:r>
            <w:r>
              <w:rPr>
                <w:rFonts w:ascii="Cambria Math" w:eastAsia="Cambria Math" w:hAnsi="Cambria Math"/>
                <w:spacing w:val="-2"/>
                <w:w w:val="110"/>
              </w:rPr>
              <w:t>𝑊𝑍𝐷𝐶</w:t>
            </w:r>
            <w:r>
              <w:rPr>
                <w:rFonts w:ascii="Cambria Math" w:eastAsia="Cambria Math" w:hAnsi="Cambria Math"/>
                <w:spacing w:val="33"/>
                <w:w w:val="110"/>
              </w:rPr>
              <w:t xml:space="preserve"> </w:t>
            </w:r>
            <w:r>
              <w:rPr>
                <w:rFonts w:ascii="Cambria Math" w:eastAsia="Cambria Math" w:hAnsi="Cambria Math"/>
                <w:spacing w:val="-2"/>
                <w:w w:val="110"/>
              </w:rPr>
              <w:t>+</w:t>
            </w:r>
            <w:r>
              <w:rPr>
                <w:rFonts w:ascii="Cambria Math" w:eastAsia="Cambria Math" w:hAnsi="Cambria Math"/>
                <w:spacing w:val="-11"/>
                <w:w w:val="110"/>
              </w:rPr>
              <w:t xml:space="preserve"> </w:t>
            </w:r>
            <w:r>
              <w:rPr>
                <w:rFonts w:ascii="Cambria Math" w:eastAsia="Cambria Math" w:hAnsi="Cambria Math"/>
                <w:spacing w:val="-2"/>
                <w:w w:val="160"/>
              </w:rPr>
              <w:t>∑</w:t>
            </w:r>
            <w:r>
              <w:rPr>
                <w:rFonts w:ascii="Cambria Math" w:eastAsia="Cambria Math" w:hAnsi="Cambria Math"/>
                <w:spacing w:val="-27"/>
                <w:w w:val="160"/>
              </w:rPr>
              <w:t xml:space="preserve"> </w:t>
            </w:r>
            <w:r>
              <w:rPr>
                <w:rFonts w:ascii="Cambria Math" w:eastAsia="Cambria Math" w:hAnsi="Cambria Math"/>
                <w:spacing w:val="-2"/>
                <w:w w:val="110"/>
                <w:position w:val="17"/>
              </w:rPr>
              <w:t>𝐴𝐶</w:t>
            </w:r>
            <w:r>
              <w:rPr>
                <w:rFonts w:ascii="Cambria Math" w:eastAsia="Cambria Math" w:hAnsi="Cambria Math"/>
                <w:spacing w:val="-2"/>
                <w:w w:val="110"/>
                <w:position w:val="12"/>
                <w:sz w:val="16"/>
              </w:rPr>
              <w:t>𝑛</w:t>
            </w:r>
            <w:r>
              <w:rPr>
                <w:rFonts w:ascii="Cambria Math" w:eastAsia="Cambria Math" w:hAnsi="Cambria Math"/>
                <w:spacing w:val="3"/>
                <w:w w:val="110"/>
                <w:position w:val="12"/>
                <w:sz w:val="16"/>
              </w:rPr>
              <w:t xml:space="preserve"> </w:t>
            </w:r>
            <w:r>
              <w:rPr>
                <w:rFonts w:ascii="Cambria Math" w:eastAsia="Cambria Math" w:hAnsi="Cambria Math"/>
                <w:spacing w:val="-2"/>
                <w:w w:val="110"/>
                <w:position w:val="17"/>
              </w:rPr>
              <w:t>+</w:t>
            </w:r>
            <w:r>
              <w:rPr>
                <w:rFonts w:ascii="Cambria Math" w:eastAsia="Cambria Math" w:hAnsi="Cambria Math"/>
                <w:spacing w:val="-12"/>
                <w:w w:val="110"/>
                <w:position w:val="17"/>
              </w:rPr>
              <w:t xml:space="preserve"> </w:t>
            </w:r>
            <w:r>
              <w:rPr>
                <w:rFonts w:ascii="Cambria Math" w:eastAsia="Cambria Math" w:hAnsi="Cambria Math"/>
                <w:spacing w:val="-2"/>
                <w:w w:val="110"/>
                <w:position w:val="17"/>
              </w:rPr>
              <w:t>𝑉𝑂𝐶</w:t>
            </w:r>
            <w:r>
              <w:rPr>
                <w:rFonts w:ascii="Cambria Math" w:eastAsia="Cambria Math" w:hAnsi="Cambria Math"/>
                <w:spacing w:val="-2"/>
                <w:w w:val="110"/>
                <w:position w:val="12"/>
                <w:sz w:val="16"/>
              </w:rPr>
              <w:t>𝑛</w:t>
            </w:r>
            <w:r>
              <w:rPr>
                <w:rFonts w:ascii="Cambria Math" w:eastAsia="Cambria Math" w:hAnsi="Cambria Math"/>
                <w:spacing w:val="4"/>
                <w:w w:val="110"/>
                <w:position w:val="12"/>
                <w:sz w:val="16"/>
              </w:rPr>
              <w:t xml:space="preserve"> </w:t>
            </w:r>
            <w:r>
              <w:rPr>
                <w:rFonts w:ascii="Cambria Math" w:eastAsia="Cambria Math" w:hAnsi="Cambria Math"/>
                <w:spacing w:val="-2"/>
                <w:w w:val="110"/>
                <w:position w:val="17"/>
              </w:rPr>
              <w:t>+</w:t>
            </w:r>
            <w:r>
              <w:rPr>
                <w:rFonts w:ascii="Cambria Math" w:eastAsia="Cambria Math" w:hAnsi="Cambria Math"/>
                <w:spacing w:val="-11"/>
                <w:w w:val="110"/>
                <w:position w:val="17"/>
              </w:rPr>
              <w:t xml:space="preserve"> </w:t>
            </w:r>
            <w:r>
              <w:rPr>
                <w:rFonts w:ascii="Cambria Math" w:eastAsia="Cambria Math" w:hAnsi="Cambria Math"/>
                <w:spacing w:val="-2"/>
                <w:w w:val="110"/>
                <w:position w:val="17"/>
              </w:rPr>
              <w:t>𝑊𝑍𝐷𝐶</w:t>
            </w:r>
            <w:r>
              <w:rPr>
                <w:rFonts w:ascii="Cambria Math" w:eastAsia="Cambria Math" w:hAnsi="Cambria Math"/>
                <w:spacing w:val="-2"/>
                <w:w w:val="110"/>
                <w:position w:val="12"/>
                <w:sz w:val="16"/>
              </w:rPr>
              <w:t>𝑛</w:t>
            </w:r>
          </w:p>
          <w:p w:rsidR="00FC5F77" w:rsidRDefault="00D56F93">
            <w:pPr>
              <w:pStyle w:val="TableParagraph"/>
              <w:tabs>
                <w:tab w:val="left" w:pos="1456"/>
                <w:tab w:val="left" w:pos="2227"/>
                <w:tab w:val="left" w:pos="3201"/>
                <w:tab w:val="left" w:pos="4174"/>
              </w:tabs>
              <w:spacing w:line="192" w:lineRule="exact"/>
              <w:ind w:left="458"/>
              <w:jc w:val="left"/>
              <w:rPr>
                <w:rFonts w:ascii="Cambria Math" w:eastAsia="Cambria Math"/>
                <w:sz w:val="16"/>
              </w:rPr>
            </w:pPr>
            <w:r>
              <w:rPr>
                <w:rFonts w:ascii="Cambria Math" w:eastAsia="Cambria Math"/>
                <w:spacing w:val="-2"/>
                <w:position w:val="10"/>
                <w:sz w:val="16"/>
              </w:rPr>
              <w:t>𝑅𝑈,𝑛𝑐</w:t>
            </w:r>
            <w:r>
              <w:rPr>
                <w:rFonts w:ascii="Cambria Math" w:eastAsia="Cambria Math"/>
                <w:position w:val="10"/>
                <w:sz w:val="16"/>
              </w:rPr>
              <w:tab/>
            </w:r>
            <w:r>
              <w:rPr>
                <w:rFonts w:ascii="Cambria Math" w:eastAsia="Cambria Math"/>
                <w:spacing w:val="-10"/>
                <w:position w:val="10"/>
                <w:sz w:val="16"/>
              </w:rPr>
              <w:t>0</w:t>
            </w:r>
            <w:r>
              <w:rPr>
                <w:rFonts w:ascii="Cambria Math" w:eastAsia="Cambria Math"/>
                <w:position w:val="10"/>
                <w:sz w:val="16"/>
              </w:rPr>
              <w:tab/>
            </w:r>
            <w:r>
              <w:rPr>
                <w:rFonts w:ascii="Cambria Math" w:eastAsia="Cambria Math"/>
                <w:spacing w:val="-10"/>
                <w:position w:val="10"/>
                <w:sz w:val="16"/>
              </w:rPr>
              <w:t>0</w:t>
            </w:r>
            <w:r>
              <w:rPr>
                <w:rFonts w:ascii="Cambria Math" w:eastAsia="Cambria Math"/>
                <w:position w:val="10"/>
                <w:sz w:val="16"/>
              </w:rPr>
              <w:tab/>
            </w:r>
            <w:r>
              <w:rPr>
                <w:rFonts w:ascii="Cambria Math" w:eastAsia="Cambria Math"/>
                <w:spacing w:val="-10"/>
                <w:position w:val="10"/>
                <w:sz w:val="16"/>
              </w:rPr>
              <w:t>0</w:t>
            </w:r>
            <w:r>
              <w:rPr>
                <w:rFonts w:ascii="Cambria Math" w:eastAsia="Cambria Math"/>
                <w:position w:val="10"/>
                <w:sz w:val="16"/>
              </w:rPr>
              <w:tab/>
            </w:r>
            <w:r>
              <w:rPr>
                <w:rFonts w:ascii="Cambria Math" w:eastAsia="Cambria Math"/>
                <w:position w:val="1"/>
              </w:rPr>
              <w:t>(</w:t>
            </w:r>
            <w:r>
              <w:rPr>
                <w:rFonts w:ascii="Cambria Math" w:eastAsia="Cambria Math"/>
              </w:rPr>
              <w:t>1</w:t>
            </w:r>
            <w:r>
              <w:rPr>
                <w:rFonts w:ascii="Cambria Math" w:eastAsia="Cambria Math"/>
                <w:spacing w:val="9"/>
              </w:rPr>
              <w:t xml:space="preserve"> </w:t>
            </w:r>
            <w:r>
              <w:rPr>
                <w:rFonts w:ascii="Cambria Math" w:eastAsia="Cambria Math"/>
              </w:rPr>
              <w:t>+</w:t>
            </w:r>
            <w:r>
              <w:rPr>
                <w:rFonts w:ascii="Cambria Math" w:eastAsia="Cambria Math"/>
                <w:spacing w:val="3"/>
              </w:rPr>
              <w:t xml:space="preserve"> </w:t>
            </w:r>
            <w:r>
              <w:rPr>
                <w:rFonts w:ascii="Cambria Math" w:eastAsia="Cambria Math"/>
              </w:rPr>
              <w:t>𝑑</w:t>
            </w:r>
            <w:r>
              <w:rPr>
                <w:rFonts w:ascii="Cambria Math" w:eastAsia="Cambria Math"/>
                <w:position w:val="1"/>
              </w:rPr>
              <w:t>)</w:t>
            </w:r>
            <w:r>
              <w:rPr>
                <w:rFonts w:ascii="Cambria Math" w:eastAsia="Cambria Math"/>
                <w:position w:val="7"/>
                <w:sz w:val="16"/>
              </w:rPr>
              <w:t>𝑛</w:t>
            </w:r>
            <w:r>
              <w:rPr>
                <w:rFonts w:ascii="Cambria Math" w:eastAsia="Cambria Math"/>
                <w:position w:val="1"/>
              </w:rPr>
              <w:t>(</w:t>
            </w:r>
            <w:r>
              <w:rPr>
                <w:rFonts w:ascii="Cambria Math" w:eastAsia="Cambria Math"/>
              </w:rPr>
              <w:t>1</w:t>
            </w:r>
            <w:r>
              <w:rPr>
                <w:rFonts w:ascii="Cambria Math" w:eastAsia="Cambria Math"/>
                <w:spacing w:val="6"/>
              </w:rPr>
              <w:t xml:space="preserve"> </w:t>
            </w:r>
            <w:r>
              <w:rPr>
                <w:rFonts w:ascii="Cambria Math" w:eastAsia="Cambria Math"/>
              </w:rPr>
              <w:t>+</w:t>
            </w:r>
            <w:r>
              <w:rPr>
                <w:rFonts w:ascii="Cambria Math" w:eastAsia="Cambria Math"/>
                <w:spacing w:val="7"/>
              </w:rPr>
              <w:t xml:space="preserve"> </w:t>
            </w:r>
            <w:r>
              <w:rPr>
                <w:rFonts w:ascii="Cambria Math" w:eastAsia="Cambria Math"/>
                <w:spacing w:val="-5"/>
              </w:rPr>
              <w:t>𝑎</w:t>
            </w:r>
            <w:r>
              <w:rPr>
                <w:rFonts w:ascii="Cambria Math" w:eastAsia="Cambria Math"/>
                <w:spacing w:val="-5"/>
                <w:position w:val="1"/>
              </w:rPr>
              <w:t>)</w:t>
            </w:r>
            <w:r>
              <w:rPr>
                <w:rFonts w:ascii="Cambria Math" w:eastAsia="Cambria Math"/>
                <w:spacing w:val="-5"/>
                <w:position w:val="7"/>
                <w:sz w:val="16"/>
              </w:rPr>
              <w:t>𝑛</w:t>
            </w:r>
          </w:p>
          <w:p w:rsidR="00FC5F77" w:rsidRDefault="00D56F93">
            <w:pPr>
              <w:pStyle w:val="TableParagraph"/>
              <w:spacing w:line="135" w:lineRule="exact"/>
              <w:ind w:left="994"/>
              <w:rPr>
                <w:rFonts w:ascii="Cambria Math" w:eastAsia="Cambria Math"/>
                <w:sz w:val="16"/>
              </w:rPr>
            </w:pPr>
            <w:r>
              <w:rPr>
                <w:rFonts w:ascii="Cambria Math" w:eastAsia="Cambria Math"/>
                <w:spacing w:val="-5"/>
                <w:w w:val="105"/>
                <w:sz w:val="16"/>
              </w:rPr>
              <w:t>𝑛=1</w:t>
            </w:r>
          </w:p>
        </w:tc>
        <w:tc>
          <w:tcPr>
            <w:tcW w:w="897" w:type="dxa"/>
          </w:tcPr>
          <w:p w:rsidR="00FC5F77" w:rsidRDefault="00FC5F77">
            <w:pPr>
              <w:pStyle w:val="TableParagraph"/>
              <w:spacing w:before="34" w:line="240" w:lineRule="auto"/>
              <w:jc w:val="left"/>
              <w:rPr>
                <w:sz w:val="18"/>
              </w:rPr>
            </w:pPr>
          </w:p>
          <w:p w:rsidR="00FC5F77" w:rsidRDefault="00D56F93">
            <w:pPr>
              <w:pStyle w:val="TableParagraph"/>
              <w:spacing w:line="240" w:lineRule="auto"/>
              <w:ind w:left="397"/>
              <w:jc w:val="left"/>
              <w:rPr>
                <w:i/>
                <w:sz w:val="18"/>
              </w:rPr>
            </w:pPr>
            <w:r>
              <w:rPr>
                <w:i/>
                <w:color w:val="44536A"/>
                <w:sz w:val="18"/>
              </w:rPr>
              <w:t xml:space="preserve">Eq. </w:t>
            </w:r>
            <w:r>
              <w:rPr>
                <w:i/>
                <w:color w:val="44536A"/>
                <w:spacing w:val="-5"/>
                <w:sz w:val="18"/>
              </w:rPr>
              <w:t>19</w:t>
            </w:r>
          </w:p>
        </w:tc>
      </w:tr>
    </w:tbl>
    <w:p w:rsidR="00FC5F77" w:rsidRDefault="00FC5F77">
      <w:pPr>
        <w:pStyle w:val="BodyText"/>
        <w:spacing w:before="17" w:after="1"/>
        <w:rPr>
          <w:sz w:val="20"/>
        </w:rPr>
      </w:pPr>
    </w:p>
    <w:tbl>
      <w:tblPr>
        <w:tblW w:w="0" w:type="auto"/>
        <w:tblInd w:w="2053" w:type="dxa"/>
        <w:tblLayout w:type="fixed"/>
        <w:tblCellMar>
          <w:left w:w="0" w:type="dxa"/>
          <w:right w:w="0" w:type="dxa"/>
        </w:tblCellMar>
        <w:tblLook w:val="01E0" w:firstRow="1" w:lastRow="1" w:firstColumn="1" w:lastColumn="1" w:noHBand="0" w:noVBand="0"/>
      </w:tblPr>
      <w:tblGrid>
        <w:gridCol w:w="5774"/>
        <w:gridCol w:w="1124"/>
      </w:tblGrid>
      <w:tr w:rsidR="00FC5F77">
        <w:trPr>
          <w:trHeight w:val="772"/>
        </w:trPr>
        <w:tc>
          <w:tcPr>
            <w:tcW w:w="5774" w:type="dxa"/>
          </w:tcPr>
          <w:p w:rsidR="00FC5F77" w:rsidRDefault="00D56F93">
            <w:pPr>
              <w:pStyle w:val="TableParagraph"/>
              <w:spacing w:line="119" w:lineRule="exact"/>
              <w:ind w:left="1665"/>
              <w:jc w:val="left"/>
              <w:rPr>
                <w:rFonts w:ascii="Cambria Math" w:eastAsia="Cambria Math"/>
                <w:sz w:val="16"/>
              </w:rPr>
            </w:pPr>
            <w:r>
              <w:rPr>
                <w:rFonts w:ascii="Cambria Math" w:eastAsia="Cambria Math"/>
                <w:spacing w:val="-5"/>
                <w:w w:val="105"/>
                <w:sz w:val="16"/>
              </w:rPr>
              <w:t>𝐴𝑛𝑃</w:t>
            </w:r>
          </w:p>
          <w:p w:rsidR="00FC5F77" w:rsidRDefault="00D56F93">
            <w:pPr>
              <w:pStyle w:val="TableParagraph"/>
              <w:tabs>
                <w:tab w:val="left" w:pos="825"/>
                <w:tab w:val="left" w:pos="4466"/>
              </w:tabs>
              <w:spacing w:line="172" w:lineRule="auto"/>
              <w:ind w:left="50"/>
              <w:jc w:val="left"/>
              <w:rPr>
                <w:rFonts w:ascii="Cambria Math" w:eastAsia="Cambria Math" w:hAnsi="Cambria Math"/>
                <w:sz w:val="16"/>
              </w:rPr>
            </w:pPr>
            <w:r>
              <w:rPr>
                <w:rFonts w:ascii="Cambria Math" w:eastAsia="Cambria Math" w:hAnsi="Cambria Math"/>
                <w:spacing w:val="-5"/>
                <w:w w:val="110"/>
                <w:position w:val="-16"/>
              </w:rPr>
              <w:t>𝑁𝑃𝑉</w:t>
            </w:r>
            <w:r>
              <w:rPr>
                <w:rFonts w:ascii="Cambria Math" w:eastAsia="Cambria Math" w:hAnsi="Cambria Math"/>
                <w:position w:val="-16"/>
              </w:rPr>
              <w:tab/>
            </w:r>
            <w:r>
              <w:rPr>
                <w:rFonts w:ascii="Cambria Math" w:eastAsia="Cambria Math" w:hAnsi="Cambria Math"/>
                <w:spacing w:val="-4"/>
                <w:w w:val="110"/>
                <w:position w:val="-16"/>
              </w:rPr>
              <w:t>=</w:t>
            </w:r>
            <w:r>
              <w:rPr>
                <w:rFonts w:ascii="Cambria Math" w:eastAsia="Cambria Math" w:hAnsi="Cambria Math"/>
                <w:spacing w:val="-10"/>
                <w:w w:val="110"/>
                <w:position w:val="-16"/>
              </w:rPr>
              <w:t xml:space="preserve"> </w:t>
            </w:r>
            <w:r>
              <w:rPr>
                <w:rFonts w:ascii="Cambria Math" w:eastAsia="Cambria Math" w:hAnsi="Cambria Math"/>
                <w:spacing w:val="-4"/>
                <w:w w:val="110"/>
                <w:position w:val="-16"/>
              </w:rPr>
              <w:t>𝐶𝐶</w:t>
            </w:r>
            <w:r>
              <w:rPr>
                <w:rFonts w:ascii="Cambria Math" w:eastAsia="Cambria Math" w:hAnsi="Cambria Math"/>
                <w:spacing w:val="35"/>
                <w:w w:val="110"/>
                <w:position w:val="-16"/>
              </w:rPr>
              <w:t xml:space="preserve"> </w:t>
            </w:r>
            <w:r>
              <w:rPr>
                <w:rFonts w:ascii="Cambria Math" w:eastAsia="Cambria Math" w:hAnsi="Cambria Math"/>
                <w:spacing w:val="-4"/>
                <w:w w:val="110"/>
                <w:position w:val="-16"/>
              </w:rPr>
              <w:t>+</w:t>
            </w:r>
            <w:r>
              <w:rPr>
                <w:rFonts w:ascii="Cambria Math" w:eastAsia="Cambria Math" w:hAnsi="Cambria Math"/>
                <w:spacing w:val="-9"/>
                <w:w w:val="110"/>
                <w:position w:val="-16"/>
              </w:rPr>
              <w:t xml:space="preserve"> </w:t>
            </w:r>
            <w:r>
              <w:rPr>
                <w:rFonts w:ascii="Cambria Math" w:eastAsia="Cambria Math" w:hAnsi="Cambria Math"/>
                <w:spacing w:val="-4"/>
                <w:w w:val="160"/>
                <w:position w:val="-16"/>
              </w:rPr>
              <w:t>∑</w:t>
            </w:r>
            <w:r>
              <w:rPr>
                <w:rFonts w:ascii="Cambria Math" w:eastAsia="Cambria Math" w:hAnsi="Cambria Math"/>
                <w:spacing w:val="-30"/>
                <w:w w:val="160"/>
                <w:position w:val="-16"/>
              </w:rPr>
              <w:t xml:space="preserve"> </w:t>
            </w:r>
            <w:r>
              <w:rPr>
                <w:rFonts w:ascii="Cambria Math" w:eastAsia="Cambria Math" w:hAnsi="Cambria Math"/>
                <w:spacing w:val="-4"/>
                <w:w w:val="110"/>
              </w:rPr>
              <w:t>𝑀&amp;𝑅</w:t>
            </w:r>
            <w:r>
              <w:rPr>
                <w:rFonts w:ascii="Cambria Math" w:eastAsia="Cambria Math" w:hAnsi="Cambria Math"/>
                <w:spacing w:val="-4"/>
                <w:w w:val="110"/>
                <w:position w:val="-4"/>
                <w:sz w:val="16"/>
              </w:rPr>
              <w:t>𝑛</w:t>
            </w:r>
            <w:r>
              <w:rPr>
                <w:rFonts w:ascii="Cambria Math" w:eastAsia="Cambria Math" w:hAnsi="Cambria Math"/>
                <w:spacing w:val="-1"/>
                <w:w w:val="110"/>
                <w:position w:val="-4"/>
                <w:sz w:val="16"/>
              </w:rPr>
              <w:t xml:space="preserve"> </w:t>
            </w:r>
            <w:r>
              <w:rPr>
                <w:rFonts w:ascii="Cambria Math" w:eastAsia="Cambria Math" w:hAnsi="Cambria Math"/>
                <w:spacing w:val="-4"/>
                <w:w w:val="110"/>
              </w:rPr>
              <w:t>+</w:t>
            </w:r>
            <w:r>
              <w:rPr>
                <w:rFonts w:ascii="Cambria Math" w:eastAsia="Cambria Math" w:hAnsi="Cambria Math"/>
                <w:spacing w:val="-10"/>
                <w:w w:val="110"/>
              </w:rPr>
              <w:t xml:space="preserve"> </w:t>
            </w:r>
            <w:r>
              <w:rPr>
                <w:rFonts w:ascii="Cambria Math" w:eastAsia="Cambria Math" w:hAnsi="Cambria Math"/>
                <w:spacing w:val="-4"/>
                <w:w w:val="110"/>
              </w:rPr>
              <w:t>𝐸𝑂𝐿</w:t>
            </w:r>
            <w:r>
              <w:rPr>
                <w:rFonts w:ascii="Cambria Math" w:eastAsia="Cambria Math" w:hAnsi="Cambria Math"/>
                <w:spacing w:val="-4"/>
                <w:w w:val="110"/>
                <w:position w:val="-4"/>
                <w:sz w:val="16"/>
              </w:rPr>
              <w:t>𝑛</w:t>
            </w:r>
            <w:r>
              <w:rPr>
                <w:rFonts w:ascii="Cambria Math" w:eastAsia="Cambria Math" w:hAnsi="Cambria Math"/>
                <w:spacing w:val="3"/>
                <w:w w:val="110"/>
                <w:position w:val="-4"/>
                <w:sz w:val="16"/>
              </w:rPr>
              <w:t xml:space="preserve"> </w:t>
            </w:r>
            <w:r>
              <w:rPr>
                <w:rFonts w:ascii="Cambria Math" w:eastAsia="Cambria Math" w:hAnsi="Cambria Math"/>
                <w:spacing w:val="-4"/>
                <w:w w:val="110"/>
              </w:rPr>
              <w:t>−</w:t>
            </w:r>
            <w:r>
              <w:rPr>
                <w:rFonts w:ascii="Cambria Math" w:eastAsia="Cambria Math" w:hAnsi="Cambria Math"/>
                <w:spacing w:val="-10"/>
                <w:w w:val="110"/>
              </w:rPr>
              <w:t xml:space="preserve"> </w:t>
            </w:r>
            <w:r>
              <w:rPr>
                <w:rFonts w:ascii="Cambria Math" w:eastAsia="Cambria Math" w:hAnsi="Cambria Math"/>
                <w:spacing w:val="-4"/>
                <w:w w:val="110"/>
              </w:rPr>
              <w:t>𝑆𝑉</w:t>
            </w:r>
            <w:r>
              <w:rPr>
                <w:rFonts w:ascii="Cambria Math" w:eastAsia="Cambria Math" w:hAnsi="Cambria Math"/>
                <w:spacing w:val="-4"/>
                <w:w w:val="110"/>
                <w:position w:val="-4"/>
                <w:sz w:val="16"/>
              </w:rPr>
              <w:t>𝑛</w:t>
            </w:r>
            <w:r>
              <w:rPr>
                <w:rFonts w:ascii="Cambria Math" w:eastAsia="Cambria Math" w:hAnsi="Cambria Math"/>
                <w:spacing w:val="5"/>
                <w:w w:val="110"/>
                <w:position w:val="-4"/>
                <w:sz w:val="16"/>
              </w:rPr>
              <w:t xml:space="preserve"> </w:t>
            </w:r>
            <w:r>
              <w:rPr>
                <w:rFonts w:ascii="Cambria Math" w:eastAsia="Cambria Math" w:hAnsi="Cambria Math"/>
                <w:spacing w:val="-10"/>
                <w:w w:val="110"/>
                <w:position w:val="-16"/>
              </w:rPr>
              <w:t>−</w:t>
            </w:r>
            <w:r>
              <w:rPr>
                <w:rFonts w:ascii="Cambria Math" w:eastAsia="Cambria Math" w:hAnsi="Cambria Math"/>
                <w:position w:val="-16"/>
              </w:rPr>
              <w:tab/>
            </w:r>
            <w:r>
              <w:rPr>
                <w:rFonts w:ascii="Cambria Math" w:eastAsia="Cambria Math" w:hAnsi="Cambria Math"/>
                <w:spacing w:val="-4"/>
                <w:w w:val="110"/>
              </w:rPr>
              <w:t>𝑅𝑉</w:t>
            </w:r>
            <w:r>
              <w:rPr>
                <w:rFonts w:ascii="Cambria Math" w:eastAsia="Cambria Math" w:hAnsi="Cambria Math"/>
                <w:spacing w:val="-4"/>
                <w:w w:val="110"/>
                <w:position w:val="-4"/>
                <w:sz w:val="16"/>
              </w:rPr>
              <w:t>𝐴𝑃</w:t>
            </w:r>
          </w:p>
          <w:p w:rsidR="00FC5F77" w:rsidRDefault="00D56F93">
            <w:pPr>
              <w:pStyle w:val="TableParagraph"/>
              <w:tabs>
                <w:tab w:val="left" w:pos="1303"/>
                <w:tab w:val="left" w:pos="2587"/>
                <w:tab w:val="left" w:pos="4234"/>
              </w:tabs>
              <w:spacing w:line="175" w:lineRule="exact"/>
              <w:ind w:left="446"/>
              <w:jc w:val="left"/>
              <w:rPr>
                <w:rFonts w:ascii="Cambria Math" w:eastAsia="Cambria Math"/>
              </w:rPr>
            </w:pPr>
            <w:r>
              <w:rPr>
                <w:rFonts w:ascii="Cambria Math" w:eastAsia="Cambria Math"/>
                <w:spacing w:val="-4"/>
                <w:w w:val="110"/>
                <w:vertAlign w:val="superscript"/>
              </w:rPr>
              <w:t>𝐴,𝑟𝑐</w:t>
            </w:r>
            <w:r>
              <w:rPr>
                <w:rFonts w:ascii="Cambria Math" w:eastAsia="Cambria Math"/>
              </w:rPr>
              <w:tab/>
            </w:r>
            <w:r>
              <w:rPr>
                <w:rFonts w:ascii="Cambria Math" w:eastAsia="Cambria Math"/>
                <w:spacing w:val="-12"/>
                <w:w w:val="110"/>
                <w:vertAlign w:val="superscript"/>
              </w:rPr>
              <w:t>0</w:t>
            </w:r>
            <w:r>
              <w:rPr>
                <w:rFonts w:ascii="Cambria Math" w:eastAsia="Cambria Math"/>
              </w:rPr>
              <w:tab/>
            </w:r>
            <w:r>
              <w:rPr>
                <w:rFonts w:ascii="Cambria Math" w:eastAsia="Cambria Math"/>
                <w:spacing w:val="-2"/>
                <w:w w:val="105"/>
                <w:position w:val="1"/>
              </w:rPr>
              <w:t>(</w:t>
            </w:r>
            <w:r>
              <w:rPr>
                <w:rFonts w:ascii="Cambria Math" w:eastAsia="Cambria Math"/>
                <w:spacing w:val="-2"/>
                <w:w w:val="105"/>
              </w:rPr>
              <w:t>1</w:t>
            </w:r>
            <w:r>
              <w:rPr>
                <w:rFonts w:ascii="Cambria Math" w:eastAsia="Cambria Math"/>
                <w:spacing w:val="-11"/>
                <w:w w:val="105"/>
              </w:rPr>
              <w:t xml:space="preserve"> </w:t>
            </w:r>
            <w:r>
              <w:rPr>
                <w:rFonts w:ascii="Cambria Math" w:eastAsia="Cambria Math"/>
                <w:spacing w:val="-2"/>
                <w:w w:val="105"/>
              </w:rPr>
              <w:t>+</w:t>
            </w:r>
            <w:r>
              <w:rPr>
                <w:rFonts w:ascii="Cambria Math" w:eastAsia="Cambria Math"/>
                <w:spacing w:val="-9"/>
                <w:w w:val="105"/>
              </w:rPr>
              <w:t xml:space="preserve"> </w:t>
            </w:r>
            <w:r>
              <w:rPr>
                <w:rFonts w:ascii="Cambria Math" w:eastAsia="Cambria Math"/>
                <w:spacing w:val="-5"/>
                <w:w w:val="105"/>
              </w:rPr>
              <w:t>𝑑</w:t>
            </w:r>
            <w:r>
              <w:rPr>
                <w:rFonts w:ascii="Cambria Math" w:eastAsia="Cambria Math"/>
                <w:spacing w:val="-5"/>
                <w:w w:val="105"/>
                <w:position w:val="1"/>
              </w:rPr>
              <w:t>)</w:t>
            </w:r>
            <w:r>
              <w:rPr>
                <w:rFonts w:ascii="Cambria Math" w:eastAsia="Cambria Math"/>
                <w:spacing w:val="-5"/>
                <w:w w:val="105"/>
                <w:position w:val="1"/>
                <w:vertAlign w:val="superscript"/>
              </w:rPr>
              <w:t>𝑛</w:t>
            </w:r>
            <w:r>
              <w:rPr>
                <w:rFonts w:ascii="Cambria Math" w:eastAsia="Cambria Math"/>
                <w:position w:val="1"/>
              </w:rPr>
              <w:tab/>
            </w:r>
            <w:r>
              <w:rPr>
                <w:rFonts w:ascii="Cambria Math" w:eastAsia="Cambria Math"/>
                <w:spacing w:val="-2"/>
                <w:w w:val="105"/>
                <w:position w:val="1"/>
              </w:rPr>
              <w:t>(</w:t>
            </w:r>
            <w:r>
              <w:rPr>
                <w:rFonts w:ascii="Cambria Math" w:eastAsia="Cambria Math"/>
                <w:spacing w:val="-2"/>
                <w:w w:val="105"/>
              </w:rPr>
              <w:t>1</w:t>
            </w:r>
            <w:r>
              <w:rPr>
                <w:rFonts w:ascii="Cambria Math" w:eastAsia="Cambria Math"/>
                <w:spacing w:val="-11"/>
                <w:w w:val="105"/>
              </w:rPr>
              <w:t xml:space="preserve"> </w:t>
            </w:r>
            <w:r>
              <w:rPr>
                <w:rFonts w:ascii="Cambria Math" w:eastAsia="Cambria Math"/>
                <w:spacing w:val="-2"/>
                <w:w w:val="105"/>
              </w:rPr>
              <w:t>+</w:t>
            </w:r>
            <w:r>
              <w:rPr>
                <w:rFonts w:ascii="Cambria Math" w:eastAsia="Cambria Math"/>
                <w:spacing w:val="-9"/>
                <w:w w:val="105"/>
              </w:rPr>
              <w:t xml:space="preserve"> </w:t>
            </w:r>
            <w:r>
              <w:rPr>
                <w:rFonts w:ascii="Cambria Math" w:eastAsia="Cambria Math"/>
                <w:spacing w:val="-4"/>
                <w:w w:val="105"/>
              </w:rPr>
              <w:t>𝑑</w:t>
            </w:r>
            <w:r>
              <w:rPr>
                <w:rFonts w:ascii="Cambria Math" w:eastAsia="Cambria Math"/>
                <w:spacing w:val="-4"/>
                <w:w w:val="105"/>
                <w:position w:val="1"/>
              </w:rPr>
              <w:t>)</w:t>
            </w:r>
            <w:r>
              <w:rPr>
                <w:rFonts w:ascii="Cambria Math" w:eastAsia="Cambria Math"/>
                <w:spacing w:val="-4"/>
                <w:w w:val="105"/>
                <w:position w:val="1"/>
                <w:vertAlign w:val="superscript"/>
              </w:rPr>
              <w:t>𝐴𝑃</w:t>
            </w:r>
          </w:p>
          <w:p w:rsidR="00FC5F77" w:rsidRDefault="00D56F93">
            <w:pPr>
              <w:pStyle w:val="TableParagraph"/>
              <w:spacing w:line="135" w:lineRule="exact"/>
              <w:ind w:left="1665"/>
              <w:jc w:val="left"/>
              <w:rPr>
                <w:rFonts w:ascii="Cambria Math" w:eastAsia="Cambria Math"/>
                <w:sz w:val="16"/>
              </w:rPr>
            </w:pPr>
            <w:r>
              <w:rPr>
                <w:noProof/>
                <w:lang w:val="en-AU" w:eastAsia="en-AU"/>
              </w:rPr>
              <mc:AlternateContent>
                <mc:Choice Requires="wpg">
                  <w:drawing>
                    <wp:anchor distT="0" distB="0" distL="0" distR="0" simplePos="0" relativeHeight="484550656" behindDoc="1" locked="0" layoutInCell="1" allowOverlap="1">
                      <wp:simplePos x="0" y="0"/>
                      <wp:positionH relativeFrom="column">
                        <wp:posOffset>1281811</wp:posOffset>
                      </wp:positionH>
                      <wp:positionV relativeFrom="paragraph">
                        <wp:posOffset>-148604</wp:posOffset>
                      </wp:positionV>
                      <wp:extent cx="1239520" cy="952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9520" cy="9525"/>
                                <a:chOff x="0" y="0"/>
                                <a:chExt cx="1239520" cy="9525"/>
                              </a:xfrm>
                            </wpg:grpSpPr>
                            <wps:wsp>
                              <wps:cNvPr id="173" name="Graphic 173"/>
                              <wps:cNvSpPr/>
                              <wps:spPr>
                                <a:xfrm>
                                  <a:off x="0" y="0"/>
                                  <a:ext cx="1239520" cy="9525"/>
                                </a:xfrm>
                                <a:custGeom>
                                  <a:avLst/>
                                  <a:gdLst/>
                                  <a:ahLst/>
                                  <a:cxnLst/>
                                  <a:rect l="l" t="t" r="r" b="b"/>
                                  <a:pathLst>
                                    <a:path w="1239520" h="9525">
                                      <a:moveTo>
                                        <a:pt x="1239316" y="0"/>
                                      </a:moveTo>
                                      <a:lnTo>
                                        <a:pt x="0" y="0"/>
                                      </a:lnTo>
                                      <a:lnTo>
                                        <a:pt x="0" y="9144"/>
                                      </a:lnTo>
                                      <a:lnTo>
                                        <a:pt x="1239316" y="9144"/>
                                      </a:lnTo>
                                      <a:lnTo>
                                        <a:pt x="12393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D320D1" id="Group 172" o:spid="_x0000_s1026" style="position:absolute;margin-left:100.95pt;margin-top:-11.7pt;width:97.6pt;height:.75pt;z-index:-18765824;mso-wrap-distance-left:0;mso-wrap-distance-right:0" coordsize="123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">
                      <v:shape id="Graphic 173" o:spid="_x0000_s1027" style="position:absolute;width:12395;height:95;visibility:visible;mso-wrap-style:square;v-text-anchor:top" coordsize="123952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2rsMA&#10;AADcAAAADwAAAGRycy9kb3ducmV2LnhtbERPTWvCQBC9C/0PyxR6M5s2ohKzihYKBeshqdDrkB2T&#10;YHY2ZrdJ+u+7hYK3ebzPyXaTacVAvWssK3iOYhDEpdUNVwrOn2/zNQjnkTW2lknBDznYbR9mGaba&#10;jpzTUPhKhBB2KSqove9SKV1Zk0EX2Y44cBfbG/QB9pXUPY4h3LTyJY6X0mDDoaHGjl5rKq/Ft1Fw&#10;pA+d5MVwWy+G09chOceH2/6q1NPjtN+A8DT5u/jf/a7D/FUC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J2rsMAAADcAAAADwAAAAAAAAAAAAAAAACYAgAAZHJzL2Rv&#10;d25yZXYueG1sUEsFBgAAAAAEAAQA9QAAAIgDAAAAAA==&#10;" path="m1239316,l,,,9144r1239316,l1239316,xe" fillcolor="black" stroked="f">
                        <v:path arrowok="t"/>
                      </v:shape>
                    </v:group>
                  </w:pict>
                </mc:Fallback>
              </mc:AlternateContent>
            </w:r>
            <w:r>
              <w:rPr>
                <w:noProof/>
                <w:lang w:val="en-AU" w:eastAsia="en-AU"/>
              </w:rPr>
              <mc:AlternateContent>
                <mc:Choice Requires="wpg">
                  <w:drawing>
                    <wp:anchor distT="0" distB="0" distL="0" distR="0" simplePos="0" relativeHeight="484551168" behindDoc="1" locked="0" layoutInCell="1" allowOverlap="1">
                      <wp:simplePos x="0" y="0"/>
                      <wp:positionH relativeFrom="column">
                        <wp:posOffset>2688717</wp:posOffset>
                      </wp:positionH>
                      <wp:positionV relativeFrom="paragraph">
                        <wp:posOffset>-148604</wp:posOffset>
                      </wp:positionV>
                      <wp:extent cx="589915" cy="9525"/>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915" cy="9525"/>
                                <a:chOff x="0" y="0"/>
                                <a:chExt cx="589915" cy="9525"/>
                              </a:xfrm>
                            </wpg:grpSpPr>
                            <wps:wsp>
                              <wps:cNvPr id="175" name="Graphic 175"/>
                              <wps:cNvSpPr/>
                              <wps:spPr>
                                <a:xfrm>
                                  <a:off x="0" y="0"/>
                                  <a:ext cx="589915" cy="9525"/>
                                </a:xfrm>
                                <a:custGeom>
                                  <a:avLst/>
                                  <a:gdLst/>
                                  <a:ahLst/>
                                  <a:cxnLst/>
                                  <a:rect l="l" t="t" r="r" b="b"/>
                                  <a:pathLst>
                                    <a:path w="589915" h="9525">
                                      <a:moveTo>
                                        <a:pt x="589788" y="0"/>
                                      </a:moveTo>
                                      <a:lnTo>
                                        <a:pt x="0" y="0"/>
                                      </a:lnTo>
                                      <a:lnTo>
                                        <a:pt x="0" y="9144"/>
                                      </a:lnTo>
                                      <a:lnTo>
                                        <a:pt x="589788" y="9144"/>
                                      </a:lnTo>
                                      <a:lnTo>
                                        <a:pt x="5897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F8BAC6" id="Group 174" o:spid="_x0000_s1026" style="position:absolute;margin-left:211.7pt;margin-top:-11.7pt;width:46.45pt;height:.75pt;z-index:-18765312;mso-wrap-distance-left:0;mso-wrap-distance-right:0" coordsize="58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">
                      <v:shape id="Graphic 175" o:spid="_x0000_s1027" style="position:absolute;width:5899;height:95;visibility:visible;mso-wrap-style:square;v-text-anchor:top" coordsize="58991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V8cIA&#10;AADcAAAADwAAAGRycy9kb3ducmV2LnhtbERPTWvCQBC9C/6HZYRepG5ssdXUVaQQqEdNQbwN2WkS&#10;zc7G3a3Gf+8Kgrd5vM+ZLzvTiDM5X1tWMB4lIIgLq2suFfzm2esUhA/IGhvLpOBKHpaLfm+OqbYX&#10;3tB5G0oRQ9inqKAKoU2l9EVFBv3ItsSR+7POYIjQlVI7vMRw08i3JPmQBmuODRW29F1Rcdz+GwUH&#10;yups3YxP+6GX+dSZ3W42fFfqZdCtvkAE6sJT/HD/6Dj/cwL3Z+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BXxwgAAANwAAAAPAAAAAAAAAAAAAAAAAJgCAABkcnMvZG93&#10;bnJldi54bWxQSwUGAAAAAAQABAD1AAAAhwMAAAAA&#10;" path="m589788,l,,,9144r589788,l589788,xe" fillcolor="black" stroked="f">
                        <v:path arrowok="t"/>
                      </v:shape>
                    </v:group>
                  </w:pict>
                </mc:Fallback>
              </mc:AlternateContent>
            </w:r>
            <w:r>
              <w:rPr>
                <w:rFonts w:ascii="Cambria Math" w:eastAsia="Cambria Math"/>
                <w:spacing w:val="-5"/>
                <w:w w:val="105"/>
                <w:sz w:val="16"/>
              </w:rPr>
              <w:t>𝑛=1</w:t>
            </w:r>
          </w:p>
        </w:tc>
        <w:tc>
          <w:tcPr>
            <w:tcW w:w="1124" w:type="dxa"/>
          </w:tcPr>
          <w:p w:rsidR="00FC5F77" w:rsidRDefault="00FC5F77">
            <w:pPr>
              <w:pStyle w:val="TableParagraph"/>
              <w:spacing w:before="43" w:line="240" w:lineRule="auto"/>
              <w:jc w:val="left"/>
              <w:rPr>
                <w:sz w:val="18"/>
              </w:rPr>
            </w:pPr>
          </w:p>
          <w:p w:rsidR="00FC5F77" w:rsidRDefault="00D56F93">
            <w:pPr>
              <w:pStyle w:val="TableParagraph"/>
              <w:spacing w:line="240" w:lineRule="auto"/>
              <w:ind w:left="623"/>
              <w:jc w:val="left"/>
              <w:rPr>
                <w:i/>
                <w:sz w:val="18"/>
              </w:rPr>
            </w:pPr>
            <w:r>
              <w:rPr>
                <w:i/>
                <w:color w:val="44536A"/>
                <w:sz w:val="18"/>
              </w:rPr>
              <w:t xml:space="preserve">Eq. </w:t>
            </w:r>
            <w:r>
              <w:rPr>
                <w:i/>
                <w:color w:val="44536A"/>
                <w:spacing w:val="-5"/>
                <w:sz w:val="18"/>
              </w:rPr>
              <w:t>20</w:t>
            </w:r>
          </w:p>
        </w:tc>
      </w:tr>
    </w:tbl>
    <w:p w:rsidR="00FC5F77" w:rsidRDefault="00FC5F77">
      <w:pPr>
        <w:pStyle w:val="BodyText"/>
        <w:spacing w:before="39" w:after="1"/>
        <w:rPr>
          <w:sz w:val="20"/>
        </w:rPr>
      </w:pPr>
    </w:p>
    <w:tbl>
      <w:tblPr>
        <w:tblW w:w="0" w:type="auto"/>
        <w:tblInd w:w="1581" w:type="dxa"/>
        <w:tblLayout w:type="fixed"/>
        <w:tblCellMar>
          <w:left w:w="0" w:type="dxa"/>
          <w:right w:w="0" w:type="dxa"/>
        </w:tblCellMar>
        <w:tblLook w:val="01E0" w:firstRow="1" w:lastRow="1" w:firstColumn="1" w:lastColumn="1" w:noHBand="0" w:noVBand="0"/>
      </w:tblPr>
      <w:tblGrid>
        <w:gridCol w:w="6482"/>
        <w:gridCol w:w="889"/>
      </w:tblGrid>
      <w:tr w:rsidR="00FC5F77">
        <w:trPr>
          <w:trHeight w:val="772"/>
        </w:trPr>
        <w:tc>
          <w:tcPr>
            <w:tcW w:w="6482" w:type="dxa"/>
          </w:tcPr>
          <w:p w:rsidR="00FC5F77" w:rsidRDefault="00D56F93">
            <w:pPr>
              <w:pStyle w:val="TableParagraph"/>
              <w:spacing w:line="119" w:lineRule="exact"/>
              <w:ind w:left="1685"/>
              <w:jc w:val="left"/>
              <w:rPr>
                <w:rFonts w:ascii="Cambria Math" w:eastAsia="Cambria Math"/>
                <w:sz w:val="16"/>
              </w:rPr>
            </w:pPr>
            <w:r>
              <w:rPr>
                <w:rFonts w:ascii="Cambria Math" w:eastAsia="Cambria Math"/>
                <w:spacing w:val="-5"/>
                <w:w w:val="105"/>
                <w:sz w:val="16"/>
              </w:rPr>
              <w:t>𝐴𝑛𝑃</w:t>
            </w:r>
          </w:p>
          <w:p w:rsidR="00FC5F77" w:rsidRDefault="00D56F93">
            <w:pPr>
              <w:pStyle w:val="TableParagraph"/>
              <w:tabs>
                <w:tab w:val="left" w:pos="847"/>
                <w:tab w:val="left" w:pos="4949"/>
              </w:tabs>
              <w:spacing w:line="172" w:lineRule="auto"/>
              <w:ind w:left="50"/>
              <w:jc w:val="left"/>
              <w:rPr>
                <w:rFonts w:ascii="Cambria Math" w:eastAsia="Cambria Math" w:hAnsi="Cambria Math"/>
                <w:sz w:val="16"/>
              </w:rPr>
            </w:pPr>
            <w:r>
              <w:rPr>
                <w:rFonts w:ascii="Cambria Math" w:eastAsia="Cambria Math" w:hAnsi="Cambria Math"/>
                <w:spacing w:val="-5"/>
                <w:w w:val="110"/>
                <w:position w:val="-16"/>
              </w:rPr>
              <w:t>𝑁𝑃𝑉</w:t>
            </w:r>
            <w:r>
              <w:rPr>
                <w:rFonts w:ascii="Cambria Math" w:eastAsia="Cambria Math" w:hAnsi="Cambria Math"/>
                <w:position w:val="-16"/>
              </w:rPr>
              <w:tab/>
            </w:r>
            <w:r>
              <w:rPr>
                <w:rFonts w:ascii="Cambria Math" w:eastAsia="Cambria Math" w:hAnsi="Cambria Math"/>
                <w:spacing w:val="-4"/>
                <w:w w:val="110"/>
                <w:position w:val="-16"/>
              </w:rPr>
              <w:t>=</w:t>
            </w:r>
            <w:r>
              <w:rPr>
                <w:rFonts w:ascii="Cambria Math" w:eastAsia="Cambria Math" w:hAnsi="Cambria Math"/>
                <w:spacing w:val="-10"/>
                <w:w w:val="110"/>
                <w:position w:val="-16"/>
              </w:rPr>
              <w:t xml:space="preserve"> </w:t>
            </w:r>
            <w:r>
              <w:rPr>
                <w:rFonts w:ascii="Cambria Math" w:eastAsia="Cambria Math" w:hAnsi="Cambria Math"/>
                <w:spacing w:val="-4"/>
                <w:w w:val="110"/>
                <w:position w:val="-16"/>
              </w:rPr>
              <w:t>𝐶𝐶</w:t>
            </w:r>
            <w:r>
              <w:rPr>
                <w:rFonts w:ascii="Cambria Math" w:eastAsia="Cambria Math" w:hAnsi="Cambria Math"/>
                <w:spacing w:val="34"/>
                <w:w w:val="110"/>
                <w:position w:val="-16"/>
              </w:rPr>
              <w:t xml:space="preserve"> </w:t>
            </w:r>
            <w:r>
              <w:rPr>
                <w:rFonts w:ascii="Cambria Math" w:eastAsia="Cambria Math" w:hAnsi="Cambria Math"/>
                <w:spacing w:val="-4"/>
                <w:w w:val="110"/>
                <w:position w:val="-16"/>
              </w:rPr>
              <w:t>+</w:t>
            </w:r>
            <w:r>
              <w:rPr>
                <w:rFonts w:ascii="Cambria Math" w:eastAsia="Cambria Math" w:hAnsi="Cambria Math"/>
                <w:spacing w:val="-10"/>
                <w:w w:val="110"/>
                <w:position w:val="-16"/>
              </w:rPr>
              <w:t xml:space="preserve"> </w:t>
            </w:r>
            <w:r>
              <w:rPr>
                <w:rFonts w:ascii="Cambria Math" w:eastAsia="Cambria Math" w:hAnsi="Cambria Math"/>
                <w:spacing w:val="-4"/>
                <w:w w:val="160"/>
                <w:position w:val="-16"/>
              </w:rPr>
              <w:t>∑</w:t>
            </w:r>
            <w:r>
              <w:rPr>
                <w:rFonts w:ascii="Cambria Math" w:eastAsia="Cambria Math" w:hAnsi="Cambria Math"/>
                <w:spacing w:val="-27"/>
                <w:w w:val="160"/>
                <w:position w:val="-16"/>
              </w:rPr>
              <w:t xml:space="preserve"> </w:t>
            </w:r>
            <w:r>
              <w:rPr>
                <w:rFonts w:ascii="Cambria Math" w:eastAsia="Cambria Math" w:hAnsi="Cambria Math"/>
                <w:spacing w:val="-4"/>
                <w:w w:val="110"/>
              </w:rPr>
              <w:t>𝑀&amp;𝑅</w:t>
            </w:r>
            <w:r>
              <w:rPr>
                <w:rFonts w:ascii="Cambria Math" w:eastAsia="Cambria Math" w:hAnsi="Cambria Math"/>
                <w:spacing w:val="-4"/>
                <w:w w:val="110"/>
                <w:position w:val="-4"/>
                <w:sz w:val="16"/>
              </w:rPr>
              <w:t>𝑛</w:t>
            </w:r>
            <w:r>
              <w:rPr>
                <w:rFonts w:ascii="Cambria Math" w:eastAsia="Cambria Math" w:hAnsi="Cambria Math"/>
                <w:spacing w:val="-1"/>
                <w:w w:val="110"/>
                <w:position w:val="-4"/>
                <w:sz w:val="16"/>
              </w:rPr>
              <w:t xml:space="preserve"> </w:t>
            </w:r>
            <w:r>
              <w:rPr>
                <w:rFonts w:ascii="Cambria Math" w:eastAsia="Cambria Math" w:hAnsi="Cambria Math"/>
                <w:spacing w:val="-4"/>
                <w:w w:val="110"/>
              </w:rPr>
              <w:t>+</w:t>
            </w:r>
            <w:r>
              <w:rPr>
                <w:rFonts w:ascii="Cambria Math" w:eastAsia="Cambria Math" w:hAnsi="Cambria Math"/>
                <w:spacing w:val="-9"/>
                <w:w w:val="110"/>
              </w:rPr>
              <w:t xml:space="preserve"> </w:t>
            </w:r>
            <w:r>
              <w:rPr>
                <w:rFonts w:ascii="Cambria Math" w:eastAsia="Cambria Math" w:hAnsi="Cambria Math"/>
                <w:spacing w:val="-4"/>
                <w:w w:val="110"/>
              </w:rPr>
              <w:t>𝐸𝑂𝐿</w:t>
            </w:r>
            <w:r>
              <w:rPr>
                <w:rFonts w:ascii="Cambria Math" w:eastAsia="Cambria Math" w:hAnsi="Cambria Math"/>
                <w:spacing w:val="-4"/>
                <w:w w:val="110"/>
                <w:position w:val="-4"/>
                <w:sz w:val="16"/>
              </w:rPr>
              <w:t>𝑛</w:t>
            </w:r>
            <w:r>
              <w:rPr>
                <w:rFonts w:ascii="Cambria Math" w:eastAsia="Cambria Math" w:hAnsi="Cambria Math"/>
                <w:spacing w:val="1"/>
                <w:w w:val="110"/>
                <w:position w:val="-4"/>
                <w:sz w:val="16"/>
              </w:rPr>
              <w:t xml:space="preserve"> </w:t>
            </w:r>
            <w:r>
              <w:rPr>
                <w:rFonts w:ascii="Cambria Math" w:eastAsia="Cambria Math" w:hAnsi="Cambria Math"/>
                <w:spacing w:val="-4"/>
                <w:w w:val="110"/>
              </w:rPr>
              <w:t>−</w:t>
            </w:r>
            <w:r>
              <w:rPr>
                <w:rFonts w:ascii="Cambria Math" w:eastAsia="Cambria Math" w:hAnsi="Cambria Math"/>
                <w:spacing w:val="-9"/>
                <w:w w:val="110"/>
              </w:rPr>
              <w:t xml:space="preserve"> </w:t>
            </w:r>
            <w:r>
              <w:rPr>
                <w:rFonts w:ascii="Cambria Math" w:eastAsia="Cambria Math" w:hAnsi="Cambria Math"/>
                <w:spacing w:val="-4"/>
                <w:w w:val="110"/>
              </w:rPr>
              <w:t>𝑆𝑉</w:t>
            </w:r>
            <w:r>
              <w:rPr>
                <w:rFonts w:ascii="Cambria Math" w:eastAsia="Cambria Math" w:hAnsi="Cambria Math"/>
                <w:spacing w:val="-4"/>
                <w:w w:val="110"/>
                <w:position w:val="-4"/>
                <w:sz w:val="16"/>
              </w:rPr>
              <w:t>𝑛</w:t>
            </w:r>
            <w:r>
              <w:rPr>
                <w:rFonts w:ascii="Cambria Math" w:eastAsia="Cambria Math" w:hAnsi="Cambria Math"/>
                <w:spacing w:val="3"/>
                <w:w w:val="110"/>
                <w:position w:val="-4"/>
                <w:sz w:val="16"/>
              </w:rPr>
              <w:t xml:space="preserve"> </w:t>
            </w:r>
            <w:r>
              <w:rPr>
                <w:rFonts w:ascii="Cambria Math" w:eastAsia="Cambria Math" w:hAnsi="Cambria Math"/>
                <w:spacing w:val="-10"/>
                <w:w w:val="110"/>
                <w:position w:val="-16"/>
              </w:rPr>
              <w:t>−</w:t>
            </w:r>
            <w:r>
              <w:rPr>
                <w:rFonts w:ascii="Cambria Math" w:eastAsia="Cambria Math" w:hAnsi="Cambria Math"/>
                <w:position w:val="-16"/>
              </w:rPr>
              <w:tab/>
            </w:r>
            <w:r>
              <w:rPr>
                <w:rFonts w:ascii="Cambria Math" w:eastAsia="Cambria Math" w:hAnsi="Cambria Math"/>
                <w:spacing w:val="-4"/>
                <w:w w:val="110"/>
              </w:rPr>
              <w:t>𝑅𝑉</w:t>
            </w:r>
            <w:r>
              <w:rPr>
                <w:rFonts w:ascii="Cambria Math" w:eastAsia="Cambria Math" w:hAnsi="Cambria Math"/>
                <w:spacing w:val="-4"/>
                <w:w w:val="110"/>
                <w:position w:val="-4"/>
                <w:sz w:val="16"/>
              </w:rPr>
              <w:t>𝐴𝑃</w:t>
            </w:r>
          </w:p>
          <w:p w:rsidR="00FC5F77" w:rsidRDefault="00D56F93">
            <w:pPr>
              <w:pStyle w:val="TableParagraph"/>
              <w:tabs>
                <w:tab w:val="left" w:pos="1324"/>
                <w:tab w:val="left" w:pos="2200"/>
                <w:tab w:val="left" w:pos="4253"/>
              </w:tabs>
              <w:spacing w:line="175" w:lineRule="exact"/>
              <w:ind w:left="445"/>
              <w:jc w:val="left"/>
              <w:rPr>
                <w:rFonts w:ascii="Cambria Math" w:eastAsia="Cambria Math"/>
              </w:rPr>
            </w:pPr>
            <w:r>
              <w:rPr>
                <w:rFonts w:ascii="Cambria Math" w:eastAsia="Cambria Math"/>
                <w:spacing w:val="-4"/>
                <w:w w:val="105"/>
                <w:vertAlign w:val="superscript"/>
              </w:rPr>
              <w:t>𝐴,𝑛𝑐</w:t>
            </w:r>
            <w:r>
              <w:rPr>
                <w:rFonts w:ascii="Cambria Math" w:eastAsia="Cambria Math"/>
              </w:rPr>
              <w:tab/>
            </w:r>
            <w:r>
              <w:rPr>
                <w:rFonts w:ascii="Cambria Math" w:eastAsia="Cambria Math"/>
                <w:spacing w:val="-10"/>
                <w:w w:val="105"/>
                <w:vertAlign w:val="superscript"/>
              </w:rPr>
              <w:t>0</w:t>
            </w:r>
            <w:r>
              <w:rPr>
                <w:rFonts w:ascii="Cambria Math" w:eastAsia="Cambria Math"/>
              </w:rPr>
              <w:tab/>
            </w:r>
            <w:r>
              <w:rPr>
                <w:rFonts w:ascii="Cambria Math" w:eastAsia="Cambria Math"/>
                <w:w w:val="105"/>
                <w:position w:val="1"/>
              </w:rPr>
              <w:t>(</w:t>
            </w:r>
            <w:r>
              <w:rPr>
                <w:rFonts w:ascii="Cambria Math" w:eastAsia="Cambria Math"/>
                <w:w w:val="105"/>
              </w:rPr>
              <w:t>1</w:t>
            </w:r>
            <w:r>
              <w:rPr>
                <w:rFonts w:ascii="Cambria Math" w:eastAsia="Cambria Math"/>
                <w:spacing w:val="-4"/>
                <w:w w:val="105"/>
              </w:rPr>
              <w:t xml:space="preserve"> </w:t>
            </w:r>
            <w:r>
              <w:rPr>
                <w:rFonts w:ascii="Cambria Math" w:eastAsia="Cambria Math"/>
                <w:w w:val="105"/>
              </w:rPr>
              <w:t>+</w:t>
            </w:r>
            <w:r>
              <w:rPr>
                <w:rFonts w:ascii="Cambria Math" w:eastAsia="Cambria Math"/>
                <w:spacing w:val="-8"/>
                <w:w w:val="105"/>
              </w:rPr>
              <w:t xml:space="preserve"> </w:t>
            </w:r>
            <w:r>
              <w:rPr>
                <w:rFonts w:ascii="Cambria Math" w:eastAsia="Cambria Math"/>
                <w:w w:val="105"/>
              </w:rPr>
              <w:t>𝑑</w:t>
            </w:r>
            <w:r>
              <w:rPr>
                <w:rFonts w:ascii="Cambria Math" w:eastAsia="Cambria Math"/>
                <w:w w:val="105"/>
                <w:position w:val="1"/>
              </w:rPr>
              <w:t>)</w:t>
            </w:r>
            <w:r>
              <w:rPr>
                <w:rFonts w:ascii="Cambria Math" w:eastAsia="Cambria Math"/>
                <w:w w:val="105"/>
                <w:position w:val="1"/>
                <w:vertAlign w:val="superscript"/>
              </w:rPr>
              <w:t>𝑛</w:t>
            </w:r>
            <w:r>
              <w:rPr>
                <w:rFonts w:ascii="Cambria Math" w:eastAsia="Cambria Math"/>
                <w:w w:val="105"/>
                <w:position w:val="1"/>
              </w:rPr>
              <w:t>(</w:t>
            </w:r>
            <w:r>
              <w:rPr>
                <w:rFonts w:ascii="Cambria Math" w:eastAsia="Cambria Math"/>
                <w:w w:val="105"/>
              </w:rPr>
              <w:t>1</w:t>
            </w:r>
            <w:r>
              <w:rPr>
                <w:rFonts w:ascii="Cambria Math" w:eastAsia="Cambria Math"/>
                <w:spacing w:val="-8"/>
                <w:w w:val="105"/>
              </w:rPr>
              <w:t xml:space="preserve"> </w:t>
            </w:r>
            <w:r>
              <w:rPr>
                <w:rFonts w:ascii="Cambria Math" w:eastAsia="Cambria Math"/>
                <w:w w:val="105"/>
              </w:rPr>
              <w:t>+</w:t>
            </w:r>
            <w:r>
              <w:rPr>
                <w:rFonts w:ascii="Cambria Math" w:eastAsia="Cambria Math"/>
                <w:spacing w:val="-5"/>
                <w:w w:val="105"/>
              </w:rPr>
              <w:t xml:space="preserve"> 𝑎</w:t>
            </w:r>
            <w:r>
              <w:rPr>
                <w:rFonts w:ascii="Cambria Math" w:eastAsia="Cambria Math"/>
                <w:spacing w:val="-5"/>
                <w:w w:val="105"/>
                <w:position w:val="1"/>
              </w:rPr>
              <w:t>)</w:t>
            </w:r>
            <w:r>
              <w:rPr>
                <w:rFonts w:ascii="Cambria Math" w:eastAsia="Cambria Math"/>
                <w:spacing w:val="-5"/>
                <w:w w:val="105"/>
                <w:position w:val="1"/>
                <w:vertAlign w:val="superscript"/>
              </w:rPr>
              <w:t>𝑛</w:t>
            </w:r>
            <w:r>
              <w:rPr>
                <w:rFonts w:ascii="Cambria Math" w:eastAsia="Cambria Math"/>
                <w:position w:val="1"/>
              </w:rPr>
              <w:tab/>
            </w:r>
            <w:r>
              <w:rPr>
                <w:rFonts w:ascii="Cambria Math" w:eastAsia="Cambria Math"/>
                <w:w w:val="105"/>
                <w:position w:val="1"/>
              </w:rPr>
              <w:t>(</w:t>
            </w:r>
            <w:r>
              <w:rPr>
                <w:rFonts w:ascii="Cambria Math" w:eastAsia="Cambria Math"/>
                <w:w w:val="105"/>
              </w:rPr>
              <w:t>1</w:t>
            </w:r>
            <w:r>
              <w:rPr>
                <w:rFonts w:ascii="Cambria Math" w:eastAsia="Cambria Math"/>
                <w:spacing w:val="-4"/>
                <w:w w:val="105"/>
              </w:rPr>
              <w:t xml:space="preserve"> </w:t>
            </w:r>
            <w:r>
              <w:rPr>
                <w:rFonts w:ascii="Cambria Math" w:eastAsia="Cambria Math"/>
                <w:w w:val="105"/>
              </w:rPr>
              <w:t>+</w:t>
            </w:r>
            <w:r>
              <w:rPr>
                <w:rFonts w:ascii="Cambria Math" w:eastAsia="Cambria Math"/>
                <w:spacing w:val="-2"/>
                <w:w w:val="105"/>
              </w:rPr>
              <w:t xml:space="preserve"> </w:t>
            </w:r>
            <w:r>
              <w:rPr>
                <w:rFonts w:ascii="Cambria Math" w:eastAsia="Cambria Math"/>
                <w:w w:val="105"/>
              </w:rPr>
              <w:t>𝑑</w:t>
            </w:r>
            <w:r>
              <w:rPr>
                <w:rFonts w:ascii="Cambria Math" w:eastAsia="Cambria Math"/>
                <w:w w:val="105"/>
                <w:position w:val="1"/>
              </w:rPr>
              <w:t>)</w:t>
            </w:r>
            <w:r>
              <w:rPr>
                <w:rFonts w:ascii="Cambria Math" w:eastAsia="Cambria Math"/>
                <w:w w:val="105"/>
                <w:position w:val="1"/>
                <w:vertAlign w:val="superscript"/>
              </w:rPr>
              <w:t>𝐴𝑃</w:t>
            </w:r>
            <w:r>
              <w:rPr>
                <w:rFonts w:ascii="Cambria Math" w:eastAsia="Cambria Math"/>
                <w:w w:val="105"/>
              </w:rPr>
              <w:t>(1</w:t>
            </w:r>
            <w:r>
              <w:rPr>
                <w:rFonts w:ascii="Cambria Math" w:eastAsia="Cambria Math"/>
                <w:spacing w:val="-3"/>
                <w:w w:val="105"/>
              </w:rPr>
              <w:t xml:space="preserve"> </w:t>
            </w:r>
            <w:r>
              <w:rPr>
                <w:rFonts w:ascii="Cambria Math" w:eastAsia="Cambria Math"/>
                <w:w w:val="105"/>
              </w:rPr>
              <w:t>+</w:t>
            </w:r>
            <w:r>
              <w:rPr>
                <w:rFonts w:ascii="Cambria Math" w:eastAsia="Cambria Math"/>
                <w:spacing w:val="-3"/>
                <w:w w:val="105"/>
              </w:rPr>
              <w:t xml:space="preserve"> </w:t>
            </w:r>
            <w:r>
              <w:rPr>
                <w:rFonts w:ascii="Cambria Math" w:eastAsia="Cambria Math"/>
                <w:spacing w:val="-4"/>
                <w:w w:val="105"/>
              </w:rPr>
              <w:t>𝑎)</w:t>
            </w:r>
            <w:r>
              <w:rPr>
                <w:rFonts w:ascii="Cambria Math" w:eastAsia="Cambria Math"/>
                <w:spacing w:val="-4"/>
                <w:w w:val="105"/>
                <w:vertAlign w:val="superscript"/>
              </w:rPr>
              <w:t>𝐴𝑃</w:t>
            </w:r>
          </w:p>
          <w:p w:rsidR="00FC5F77" w:rsidRDefault="00D56F93">
            <w:pPr>
              <w:pStyle w:val="TableParagraph"/>
              <w:spacing w:line="134" w:lineRule="exact"/>
              <w:ind w:left="1685"/>
              <w:jc w:val="left"/>
              <w:rPr>
                <w:rFonts w:ascii="Cambria Math" w:eastAsia="Cambria Math"/>
                <w:sz w:val="16"/>
              </w:rPr>
            </w:pPr>
            <w:r>
              <w:rPr>
                <w:noProof/>
                <w:lang w:val="en-AU" w:eastAsia="en-AU"/>
              </w:rPr>
              <mc:AlternateContent>
                <mc:Choice Requires="wpg">
                  <w:drawing>
                    <wp:anchor distT="0" distB="0" distL="0" distR="0" simplePos="0" relativeHeight="484551680" behindDoc="1" locked="0" layoutInCell="1" allowOverlap="1">
                      <wp:simplePos x="0" y="0"/>
                      <wp:positionH relativeFrom="column">
                        <wp:posOffset>1295527</wp:posOffset>
                      </wp:positionH>
                      <wp:positionV relativeFrom="paragraph">
                        <wp:posOffset>-148578</wp:posOffset>
                      </wp:positionV>
                      <wp:extent cx="1239520" cy="952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9520" cy="9525"/>
                                <a:chOff x="0" y="0"/>
                                <a:chExt cx="1239520" cy="9525"/>
                              </a:xfrm>
                            </wpg:grpSpPr>
                            <wps:wsp>
                              <wps:cNvPr id="177" name="Graphic 177"/>
                              <wps:cNvSpPr/>
                              <wps:spPr>
                                <a:xfrm>
                                  <a:off x="0" y="0"/>
                                  <a:ext cx="1239520" cy="9525"/>
                                </a:xfrm>
                                <a:custGeom>
                                  <a:avLst/>
                                  <a:gdLst/>
                                  <a:ahLst/>
                                  <a:cxnLst/>
                                  <a:rect l="l" t="t" r="r" b="b"/>
                                  <a:pathLst>
                                    <a:path w="1239520" h="9525">
                                      <a:moveTo>
                                        <a:pt x="1239316" y="0"/>
                                      </a:moveTo>
                                      <a:lnTo>
                                        <a:pt x="0" y="0"/>
                                      </a:lnTo>
                                      <a:lnTo>
                                        <a:pt x="0" y="9143"/>
                                      </a:lnTo>
                                      <a:lnTo>
                                        <a:pt x="1239316" y="9143"/>
                                      </a:lnTo>
                                      <a:lnTo>
                                        <a:pt x="12393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20C91A" id="Group 176" o:spid="_x0000_s1026" style="position:absolute;margin-left:102pt;margin-top:-11.7pt;width:97.6pt;height:.75pt;z-index:-18764800;mso-wrap-distance-left:0;mso-wrap-distance-right:0" coordsize="123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">
                      <v:shape id="Graphic 177" o:spid="_x0000_s1027" style="position:absolute;width:12395;height:95;visibility:visible;mso-wrap-style:square;v-text-anchor:top" coordsize="123952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wrcIA&#10;AADcAAAADwAAAGRycy9kb3ducmV2LnhtbERPTYvCMBC9C/sfwizsTdNdxUo1igoLgnqwK+x1aMa2&#10;2ExqE2v990YQvM3jfc5s0ZlKtNS40rKC70EEgjizuuRcwfHvtz8B4TyyxsoyKbiTg8X8ozfDRNsb&#10;H6hNfS5CCLsEFRTe14mULivIoBvYmjhwJ9sY9AE2udQN3kK4qeRPFI2lwZJDQ4E1rQvKzunVKNjS&#10;Tg8PaXuZjNr9/2p4jFaX5Vmpr89uOQXhqfNv8cu90WF+HMP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CtwgAAANwAAAAPAAAAAAAAAAAAAAAAAJgCAABkcnMvZG93&#10;bnJldi54bWxQSwUGAAAAAAQABAD1AAAAhwMAAAAA&#10;" path="m1239316,l,,,9143r1239316,l1239316,xe" fillcolor="black" stroked="f">
                        <v:path arrowok="t"/>
                      </v:shape>
                    </v:group>
                  </w:pict>
                </mc:Fallback>
              </mc:AlternateContent>
            </w:r>
            <w:r>
              <w:rPr>
                <w:noProof/>
                <w:lang w:val="en-AU" w:eastAsia="en-AU"/>
              </w:rPr>
              <mc:AlternateContent>
                <mc:Choice Requires="wpg">
                  <w:drawing>
                    <wp:anchor distT="0" distB="0" distL="0" distR="0" simplePos="0" relativeHeight="484552192" behindDoc="1" locked="0" layoutInCell="1" allowOverlap="1">
                      <wp:simplePos x="0" y="0"/>
                      <wp:positionH relativeFrom="column">
                        <wp:posOffset>2700908</wp:posOffset>
                      </wp:positionH>
                      <wp:positionV relativeFrom="paragraph">
                        <wp:posOffset>-148578</wp:posOffset>
                      </wp:positionV>
                      <wp:extent cx="1177290" cy="952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7290" cy="9525"/>
                                <a:chOff x="0" y="0"/>
                                <a:chExt cx="1177290" cy="9525"/>
                              </a:xfrm>
                            </wpg:grpSpPr>
                            <wps:wsp>
                              <wps:cNvPr id="179" name="Graphic 179"/>
                              <wps:cNvSpPr/>
                              <wps:spPr>
                                <a:xfrm>
                                  <a:off x="0" y="0"/>
                                  <a:ext cx="1177290" cy="9525"/>
                                </a:xfrm>
                                <a:custGeom>
                                  <a:avLst/>
                                  <a:gdLst/>
                                  <a:ahLst/>
                                  <a:cxnLst/>
                                  <a:rect l="l" t="t" r="r" b="b"/>
                                  <a:pathLst>
                                    <a:path w="1177290" h="9525">
                                      <a:moveTo>
                                        <a:pt x="1176832" y="0"/>
                                      </a:moveTo>
                                      <a:lnTo>
                                        <a:pt x="0" y="0"/>
                                      </a:lnTo>
                                      <a:lnTo>
                                        <a:pt x="0" y="9143"/>
                                      </a:lnTo>
                                      <a:lnTo>
                                        <a:pt x="1176832" y="9143"/>
                                      </a:lnTo>
                                      <a:lnTo>
                                        <a:pt x="11768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FF747E" id="Group 178" o:spid="_x0000_s1026" style="position:absolute;margin-left:212.65pt;margin-top:-11.7pt;width:92.7pt;height:.75pt;z-index:-18764288;mso-wrap-distance-left:0;mso-wrap-distance-right:0" coordsize="117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">
                      <v:shape id="Graphic 179" o:spid="_x0000_s1027" style="position:absolute;width:11772;height:95;visibility:visible;mso-wrap-style:square;v-text-anchor:top" coordsize="117729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i8IA&#10;AADcAAAADwAAAGRycy9kb3ducmV2LnhtbERPzYrCMBC+L/gOYQRva6oHdatRVKjoYcFVH2BsxrbY&#10;TGoTa/XpN8LC3ubj+53ZojWlaKh2hWUFg34Egji1uuBMwemYfE5AOI+ssbRMCp7kYDHvfMww1vbB&#10;P9QcfCZCCLsYFeTeV7GULs3JoOvbijhwF1sb9AHWmdQ1PkK4KeUwikbSYMGhIceK1jml18PdKDjv&#10;J8k1Gaya2y7ZfO8u7akwr0ipXrddTkF4av2/+M+91WH++Avez4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j6LwgAAANwAAAAPAAAAAAAAAAAAAAAAAJgCAABkcnMvZG93&#10;bnJldi54bWxQSwUGAAAAAAQABAD1AAAAhwMAAAAA&#10;" path="m1176832,l,,,9143r1176832,l1176832,xe" fillcolor="black" stroked="f">
                        <v:path arrowok="t"/>
                      </v:shape>
                    </v:group>
                  </w:pict>
                </mc:Fallback>
              </mc:AlternateContent>
            </w:r>
            <w:r>
              <w:rPr>
                <w:rFonts w:ascii="Cambria Math" w:eastAsia="Cambria Math"/>
                <w:spacing w:val="-5"/>
                <w:w w:val="105"/>
                <w:sz w:val="16"/>
              </w:rPr>
              <w:t>𝑛=1</w:t>
            </w:r>
          </w:p>
        </w:tc>
        <w:tc>
          <w:tcPr>
            <w:tcW w:w="889" w:type="dxa"/>
          </w:tcPr>
          <w:p w:rsidR="00FC5F77" w:rsidRDefault="00FC5F77">
            <w:pPr>
              <w:pStyle w:val="TableParagraph"/>
              <w:spacing w:before="33" w:line="240" w:lineRule="auto"/>
              <w:jc w:val="left"/>
              <w:rPr>
                <w:sz w:val="18"/>
              </w:rPr>
            </w:pPr>
          </w:p>
          <w:p w:rsidR="00FC5F77" w:rsidRDefault="00D56F93">
            <w:pPr>
              <w:pStyle w:val="TableParagraph"/>
              <w:spacing w:before="1" w:line="240" w:lineRule="auto"/>
              <w:ind w:left="387"/>
              <w:jc w:val="left"/>
              <w:rPr>
                <w:i/>
                <w:sz w:val="18"/>
              </w:rPr>
            </w:pPr>
            <w:r>
              <w:rPr>
                <w:i/>
                <w:color w:val="44536A"/>
                <w:sz w:val="18"/>
              </w:rPr>
              <w:t xml:space="preserve">Eq. </w:t>
            </w:r>
            <w:r>
              <w:rPr>
                <w:i/>
                <w:color w:val="44536A"/>
                <w:spacing w:val="-5"/>
                <w:sz w:val="18"/>
              </w:rPr>
              <w:t>21</w:t>
            </w:r>
          </w:p>
        </w:tc>
      </w:tr>
    </w:tbl>
    <w:p w:rsidR="00FC5F77" w:rsidRDefault="00FC5F77">
      <w:pPr>
        <w:rPr>
          <w:sz w:val="18"/>
        </w:rPr>
        <w:sectPr w:rsidR="00FC5F77">
          <w:pgSz w:w="11910" w:h="16840"/>
          <w:pgMar w:top="1720" w:right="1040" w:bottom="1200" w:left="1300" w:header="1044" w:footer="1000" w:gutter="0"/>
          <w:cols w:space="720"/>
        </w:sectPr>
      </w:pPr>
    </w:p>
    <w:p w:rsidR="00FC5F77" w:rsidRDefault="00FC5F77">
      <w:pPr>
        <w:pStyle w:val="BodyText"/>
        <w:spacing w:before="3" w:after="1"/>
        <w:rPr>
          <w:sz w:val="7"/>
        </w:rPr>
      </w:pPr>
    </w:p>
    <w:tbl>
      <w:tblPr>
        <w:tblW w:w="0" w:type="auto"/>
        <w:tblInd w:w="3144" w:type="dxa"/>
        <w:tblLayout w:type="fixed"/>
        <w:tblCellMar>
          <w:left w:w="0" w:type="dxa"/>
          <w:right w:w="0" w:type="dxa"/>
        </w:tblCellMar>
        <w:tblLook w:val="01E0" w:firstRow="1" w:lastRow="1" w:firstColumn="1" w:lastColumn="1" w:noHBand="0" w:noVBand="0"/>
      </w:tblPr>
      <w:tblGrid>
        <w:gridCol w:w="4113"/>
        <w:gridCol w:w="1695"/>
      </w:tblGrid>
      <w:tr w:rsidR="00FC5F77">
        <w:trPr>
          <w:trHeight w:val="253"/>
        </w:trPr>
        <w:tc>
          <w:tcPr>
            <w:tcW w:w="4113" w:type="dxa"/>
          </w:tcPr>
          <w:p w:rsidR="00FC5F77" w:rsidRDefault="00D56F93">
            <w:pPr>
              <w:pStyle w:val="TableParagraph"/>
              <w:spacing w:line="233" w:lineRule="exact"/>
              <w:ind w:left="50"/>
              <w:jc w:val="left"/>
              <w:rPr>
                <w:rFonts w:ascii="Cambria Math" w:eastAsia="Cambria Math"/>
                <w:sz w:val="16"/>
              </w:rPr>
            </w:pPr>
            <w:r>
              <w:rPr>
                <w:rFonts w:ascii="Cambria Math" w:eastAsia="Cambria Math"/>
                <w:position w:val="5"/>
              </w:rPr>
              <w:t>𝑁𝑃𝑉</w:t>
            </w:r>
            <w:r>
              <w:rPr>
                <w:rFonts w:ascii="Cambria Math" w:eastAsia="Cambria Math"/>
                <w:sz w:val="16"/>
              </w:rPr>
              <w:t>𝑇,𝑟𝑐</w:t>
            </w:r>
            <w:r>
              <w:rPr>
                <w:rFonts w:ascii="Cambria Math" w:eastAsia="Cambria Math"/>
                <w:spacing w:val="36"/>
                <w:sz w:val="16"/>
              </w:rPr>
              <w:t xml:space="preserve"> </w:t>
            </w:r>
            <w:r>
              <w:rPr>
                <w:rFonts w:ascii="Cambria Math" w:eastAsia="Cambria Math"/>
                <w:position w:val="5"/>
              </w:rPr>
              <w:t>=</w:t>
            </w:r>
            <w:r>
              <w:rPr>
                <w:rFonts w:ascii="Cambria Math" w:eastAsia="Cambria Math"/>
                <w:spacing w:val="55"/>
                <w:position w:val="5"/>
              </w:rPr>
              <w:t xml:space="preserve"> </w:t>
            </w:r>
            <w:r>
              <w:rPr>
                <w:rFonts w:ascii="Cambria Math" w:eastAsia="Cambria Math"/>
                <w:position w:val="5"/>
              </w:rPr>
              <w:t>𝑁𝑃𝑉</w:t>
            </w:r>
            <w:r>
              <w:rPr>
                <w:rFonts w:ascii="Cambria Math" w:eastAsia="Cambria Math"/>
                <w:sz w:val="16"/>
              </w:rPr>
              <w:t>𝑅𝑈,𝑟𝑐</w:t>
            </w:r>
            <w:r>
              <w:rPr>
                <w:rFonts w:ascii="Cambria Math" w:eastAsia="Cambria Math"/>
                <w:spacing w:val="26"/>
                <w:sz w:val="16"/>
              </w:rPr>
              <w:t xml:space="preserve"> </w:t>
            </w:r>
            <w:r>
              <w:rPr>
                <w:rFonts w:ascii="Cambria Math" w:eastAsia="Cambria Math"/>
                <w:position w:val="5"/>
              </w:rPr>
              <w:t>+</w:t>
            </w:r>
            <w:r>
              <w:rPr>
                <w:rFonts w:ascii="Cambria Math" w:eastAsia="Cambria Math"/>
                <w:spacing w:val="-2"/>
                <w:position w:val="5"/>
              </w:rPr>
              <w:t xml:space="preserve"> 𝑁𝑃𝑉</w:t>
            </w:r>
            <w:r>
              <w:rPr>
                <w:rFonts w:ascii="Cambria Math" w:eastAsia="Cambria Math"/>
                <w:spacing w:val="-2"/>
                <w:sz w:val="16"/>
              </w:rPr>
              <w:t>𝐴,𝑟𝑐</w:t>
            </w:r>
          </w:p>
        </w:tc>
        <w:tc>
          <w:tcPr>
            <w:tcW w:w="1695" w:type="dxa"/>
          </w:tcPr>
          <w:p w:rsidR="00FC5F77" w:rsidRDefault="00D56F93">
            <w:pPr>
              <w:pStyle w:val="TableParagraph"/>
              <w:spacing w:line="210" w:lineRule="exact"/>
              <w:ind w:right="47"/>
              <w:jc w:val="right"/>
              <w:rPr>
                <w:i/>
                <w:sz w:val="18"/>
              </w:rPr>
            </w:pPr>
            <w:r>
              <w:rPr>
                <w:i/>
                <w:color w:val="44536A"/>
                <w:sz w:val="18"/>
              </w:rPr>
              <w:t xml:space="preserve">Eq. </w:t>
            </w:r>
            <w:r>
              <w:rPr>
                <w:i/>
                <w:color w:val="44536A"/>
                <w:spacing w:val="-5"/>
                <w:sz w:val="18"/>
              </w:rPr>
              <w:t>22</w:t>
            </w:r>
          </w:p>
        </w:tc>
      </w:tr>
    </w:tbl>
    <w:p w:rsidR="00FC5F77" w:rsidRDefault="00FC5F77">
      <w:pPr>
        <w:pStyle w:val="BodyText"/>
        <w:spacing w:before="66" w:after="1"/>
        <w:rPr>
          <w:sz w:val="20"/>
        </w:rPr>
      </w:pPr>
    </w:p>
    <w:tbl>
      <w:tblPr>
        <w:tblW w:w="0" w:type="auto"/>
        <w:tblInd w:w="3115" w:type="dxa"/>
        <w:tblLayout w:type="fixed"/>
        <w:tblCellMar>
          <w:left w:w="0" w:type="dxa"/>
          <w:right w:w="0" w:type="dxa"/>
        </w:tblCellMar>
        <w:tblLook w:val="01E0" w:firstRow="1" w:lastRow="1" w:firstColumn="1" w:lastColumn="1" w:noHBand="0" w:noVBand="0"/>
      </w:tblPr>
      <w:tblGrid>
        <w:gridCol w:w="4159"/>
        <w:gridCol w:w="1678"/>
      </w:tblGrid>
      <w:tr w:rsidR="00FC5F77">
        <w:trPr>
          <w:trHeight w:val="253"/>
        </w:trPr>
        <w:tc>
          <w:tcPr>
            <w:tcW w:w="4159" w:type="dxa"/>
          </w:tcPr>
          <w:p w:rsidR="00FC5F77" w:rsidRDefault="00D56F93">
            <w:pPr>
              <w:pStyle w:val="TableParagraph"/>
              <w:spacing w:line="233" w:lineRule="exact"/>
              <w:ind w:left="50"/>
              <w:jc w:val="left"/>
              <w:rPr>
                <w:rFonts w:ascii="Cambria Math" w:eastAsia="Cambria Math"/>
                <w:sz w:val="16"/>
              </w:rPr>
            </w:pPr>
            <w:r>
              <w:rPr>
                <w:rFonts w:ascii="Cambria Math" w:eastAsia="Cambria Math"/>
                <w:position w:val="5"/>
              </w:rPr>
              <w:t>𝑁𝑃𝑉</w:t>
            </w:r>
            <w:r>
              <w:rPr>
                <w:rFonts w:ascii="Cambria Math" w:eastAsia="Cambria Math"/>
                <w:sz w:val="16"/>
              </w:rPr>
              <w:t>𝑇,𝑛𝑐</w:t>
            </w:r>
            <w:r>
              <w:rPr>
                <w:rFonts w:ascii="Cambria Math" w:eastAsia="Cambria Math"/>
                <w:spacing w:val="35"/>
                <w:sz w:val="16"/>
              </w:rPr>
              <w:t xml:space="preserve"> </w:t>
            </w:r>
            <w:r>
              <w:rPr>
                <w:rFonts w:ascii="Cambria Math" w:eastAsia="Cambria Math"/>
                <w:position w:val="5"/>
              </w:rPr>
              <w:t>=</w:t>
            </w:r>
            <w:r>
              <w:rPr>
                <w:rFonts w:ascii="Cambria Math" w:eastAsia="Cambria Math"/>
                <w:spacing w:val="59"/>
                <w:position w:val="5"/>
              </w:rPr>
              <w:t xml:space="preserve"> </w:t>
            </w:r>
            <w:r>
              <w:rPr>
                <w:rFonts w:ascii="Cambria Math" w:eastAsia="Cambria Math"/>
                <w:position w:val="5"/>
              </w:rPr>
              <w:t>𝑁𝑃𝑉</w:t>
            </w:r>
            <w:r>
              <w:rPr>
                <w:rFonts w:ascii="Cambria Math" w:eastAsia="Cambria Math"/>
                <w:sz w:val="16"/>
              </w:rPr>
              <w:t>𝑅𝑈,𝑛𝑐</w:t>
            </w:r>
            <w:r>
              <w:rPr>
                <w:rFonts w:ascii="Cambria Math" w:eastAsia="Cambria Math"/>
                <w:spacing w:val="24"/>
                <w:sz w:val="16"/>
              </w:rPr>
              <w:t xml:space="preserve"> </w:t>
            </w:r>
            <w:r>
              <w:rPr>
                <w:rFonts w:ascii="Cambria Math" w:eastAsia="Cambria Math"/>
                <w:position w:val="5"/>
              </w:rPr>
              <w:t>+</w:t>
            </w:r>
            <w:r>
              <w:rPr>
                <w:rFonts w:ascii="Cambria Math" w:eastAsia="Cambria Math"/>
                <w:spacing w:val="-1"/>
                <w:position w:val="5"/>
              </w:rPr>
              <w:t xml:space="preserve"> </w:t>
            </w:r>
            <w:r>
              <w:rPr>
                <w:rFonts w:ascii="Cambria Math" w:eastAsia="Cambria Math"/>
                <w:spacing w:val="-2"/>
                <w:position w:val="5"/>
              </w:rPr>
              <w:t>𝑁𝑃𝑉</w:t>
            </w:r>
            <w:r>
              <w:rPr>
                <w:rFonts w:ascii="Cambria Math" w:eastAsia="Cambria Math"/>
                <w:spacing w:val="-2"/>
                <w:sz w:val="16"/>
              </w:rPr>
              <w:t>𝐴,𝑛𝑐</w:t>
            </w:r>
          </w:p>
        </w:tc>
        <w:tc>
          <w:tcPr>
            <w:tcW w:w="1678" w:type="dxa"/>
          </w:tcPr>
          <w:p w:rsidR="00FC5F77" w:rsidRDefault="00D56F93">
            <w:pPr>
              <w:pStyle w:val="TableParagraph"/>
              <w:spacing w:line="213" w:lineRule="exact"/>
              <w:ind w:right="49"/>
              <w:jc w:val="right"/>
              <w:rPr>
                <w:i/>
                <w:sz w:val="18"/>
              </w:rPr>
            </w:pPr>
            <w:bookmarkStart w:id="27" w:name="_bookmark27"/>
            <w:bookmarkEnd w:id="27"/>
            <w:r>
              <w:rPr>
                <w:i/>
                <w:color w:val="44536A"/>
                <w:sz w:val="18"/>
              </w:rPr>
              <w:t xml:space="preserve">Eq. </w:t>
            </w:r>
            <w:r>
              <w:rPr>
                <w:i/>
                <w:color w:val="44536A"/>
                <w:spacing w:val="-5"/>
                <w:sz w:val="18"/>
              </w:rPr>
              <w:t>23</w:t>
            </w:r>
          </w:p>
        </w:tc>
      </w:tr>
    </w:tbl>
    <w:p w:rsidR="00FC5F77" w:rsidRDefault="00FC5F77">
      <w:pPr>
        <w:pStyle w:val="BodyText"/>
        <w:spacing w:before="6"/>
      </w:pPr>
    </w:p>
    <w:p w:rsidR="00FC5F77" w:rsidRDefault="00D56F93">
      <w:pPr>
        <w:pStyle w:val="BodyText"/>
        <w:spacing w:line="259" w:lineRule="auto"/>
        <w:ind w:left="116" w:right="371"/>
        <w:jc w:val="both"/>
      </w:pPr>
      <w:r>
        <w:rPr>
          <w:noProof/>
          <w:lang w:val="en-AU" w:eastAsia="en-AU"/>
        </w:rPr>
        <w:drawing>
          <wp:anchor distT="0" distB="0" distL="0" distR="0" simplePos="0" relativeHeight="484552704" behindDoc="1" locked="0" layoutInCell="1" allowOverlap="1">
            <wp:simplePos x="0" y="0"/>
            <wp:positionH relativeFrom="page">
              <wp:posOffset>1157820</wp:posOffset>
            </wp:positionH>
            <wp:positionV relativeFrom="paragraph">
              <wp:posOffset>1048887</wp:posOffset>
            </wp:positionV>
            <wp:extent cx="4899698" cy="5123307"/>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02" cstate="print"/>
                    <a:stretch>
                      <a:fillRect/>
                    </a:stretch>
                  </pic:blipFill>
                  <pic:spPr>
                    <a:xfrm>
                      <a:off x="0" y="0"/>
                      <a:ext cx="4899698" cy="5123307"/>
                    </a:xfrm>
                    <a:prstGeom prst="rect">
                      <a:avLst/>
                    </a:prstGeom>
                  </pic:spPr>
                </pic:pic>
              </a:graphicData>
            </a:graphic>
          </wp:anchor>
        </w:drawing>
      </w:r>
      <w:r>
        <w:rPr>
          <w:position w:val="2"/>
        </w:rPr>
        <w:t xml:space="preserve">Where </w:t>
      </w:r>
      <w:r>
        <w:rPr>
          <w:i/>
          <w:position w:val="2"/>
        </w:rPr>
        <w:t>NPV</w:t>
      </w:r>
      <w:r>
        <w:rPr>
          <w:i/>
          <w:sz w:val="14"/>
        </w:rPr>
        <w:t>T,rc</w:t>
      </w:r>
      <w:r>
        <w:rPr>
          <w:i/>
          <w:spacing w:val="30"/>
          <w:sz w:val="14"/>
        </w:rPr>
        <w:t xml:space="preserve"> </w:t>
      </w:r>
      <w:r>
        <w:rPr>
          <w:position w:val="2"/>
        </w:rPr>
        <w:t xml:space="preserve">is the real total NPV, </w:t>
      </w:r>
      <w:r>
        <w:rPr>
          <w:i/>
          <w:position w:val="2"/>
        </w:rPr>
        <w:t>NPV</w:t>
      </w:r>
      <w:r>
        <w:rPr>
          <w:i/>
          <w:sz w:val="14"/>
        </w:rPr>
        <w:t>T,nc</w:t>
      </w:r>
      <w:r>
        <w:rPr>
          <w:i/>
          <w:spacing w:val="30"/>
          <w:sz w:val="14"/>
        </w:rPr>
        <w:t xml:space="preserve"> </w:t>
      </w:r>
      <w:r>
        <w:rPr>
          <w:position w:val="2"/>
        </w:rPr>
        <w:t xml:space="preserve">is the nominal total NPV, </w:t>
      </w:r>
      <w:r>
        <w:rPr>
          <w:i/>
          <w:position w:val="2"/>
        </w:rPr>
        <w:t>NPV</w:t>
      </w:r>
      <w:r>
        <w:rPr>
          <w:i/>
          <w:sz w:val="14"/>
        </w:rPr>
        <w:t>RU,rc</w:t>
      </w:r>
      <w:r>
        <w:rPr>
          <w:i/>
          <w:spacing w:val="30"/>
          <w:sz w:val="14"/>
        </w:rPr>
        <w:t xml:space="preserve"> </w:t>
      </w:r>
      <w:r>
        <w:rPr>
          <w:position w:val="2"/>
        </w:rPr>
        <w:t xml:space="preserve">is the real NPV for the road user, </w:t>
      </w:r>
      <w:r>
        <w:rPr>
          <w:i/>
          <w:position w:val="2"/>
        </w:rPr>
        <w:t>NPV</w:t>
      </w:r>
      <w:r>
        <w:rPr>
          <w:i/>
          <w:sz w:val="14"/>
        </w:rPr>
        <w:t>RU,nc</w:t>
      </w:r>
      <w:r>
        <w:rPr>
          <w:i/>
          <w:spacing w:val="26"/>
          <w:sz w:val="14"/>
        </w:rPr>
        <w:t xml:space="preserve"> </w:t>
      </w:r>
      <w:r>
        <w:rPr>
          <w:position w:val="2"/>
        </w:rPr>
        <w:t xml:space="preserve">is the nominal NPV for the road user, </w:t>
      </w:r>
      <w:r>
        <w:rPr>
          <w:i/>
          <w:position w:val="2"/>
        </w:rPr>
        <w:t>NPV</w:t>
      </w:r>
      <w:r>
        <w:rPr>
          <w:i/>
          <w:sz w:val="14"/>
        </w:rPr>
        <w:t>A,rc</w:t>
      </w:r>
      <w:r>
        <w:rPr>
          <w:i/>
          <w:spacing w:val="26"/>
          <w:sz w:val="14"/>
        </w:rPr>
        <w:t xml:space="preserve"> </w:t>
      </w:r>
      <w:r>
        <w:rPr>
          <w:position w:val="2"/>
        </w:rPr>
        <w:t xml:space="preserve">is the real NPV for the road agency, </w:t>
      </w:r>
      <w:r>
        <w:rPr>
          <w:i/>
          <w:position w:val="2"/>
        </w:rPr>
        <w:t>NPV</w:t>
      </w:r>
      <w:r>
        <w:rPr>
          <w:i/>
          <w:sz w:val="14"/>
        </w:rPr>
        <w:t>A,nc</w:t>
      </w:r>
      <w:r>
        <w:rPr>
          <w:i/>
          <w:spacing w:val="6"/>
          <w:sz w:val="14"/>
        </w:rPr>
        <w:t xml:space="preserve"> </w:t>
      </w:r>
      <w:r>
        <w:rPr>
          <w:position w:val="2"/>
        </w:rPr>
        <w:t>is</w:t>
      </w:r>
      <w:r>
        <w:rPr>
          <w:spacing w:val="-13"/>
          <w:position w:val="2"/>
        </w:rPr>
        <w:t xml:space="preserve"> </w:t>
      </w:r>
      <w:r>
        <w:rPr>
          <w:position w:val="2"/>
        </w:rPr>
        <w:t>the</w:t>
      </w:r>
      <w:r>
        <w:rPr>
          <w:spacing w:val="-10"/>
          <w:position w:val="2"/>
        </w:rPr>
        <w:t xml:space="preserve"> </w:t>
      </w:r>
      <w:r>
        <w:rPr>
          <w:position w:val="2"/>
        </w:rPr>
        <w:t>nominal</w:t>
      </w:r>
      <w:r>
        <w:rPr>
          <w:spacing w:val="-11"/>
          <w:position w:val="2"/>
        </w:rPr>
        <w:t xml:space="preserve"> </w:t>
      </w:r>
      <w:r>
        <w:rPr>
          <w:position w:val="2"/>
        </w:rPr>
        <w:t>NPV</w:t>
      </w:r>
      <w:r>
        <w:rPr>
          <w:spacing w:val="-11"/>
          <w:position w:val="2"/>
        </w:rPr>
        <w:t xml:space="preserve"> </w:t>
      </w:r>
      <w:r>
        <w:rPr>
          <w:position w:val="2"/>
        </w:rPr>
        <w:t>for</w:t>
      </w:r>
      <w:r>
        <w:rPr>
          <w:spacing w:val="-11"/>
          <w:position w:val="2"/>
        </w:rPr>
        <w:t xml:space="preserve"> </w:t>
      </w:r>
      <w:r>
        <w:rPr>
          <w:position w:val="2"/>
        </w:rPr>
        <w:t>the</w:t>
      </w:r>
      <w:r>
        <w:rPr>
          <w:spacing w:val="-12"/>
          <w:position w:val="2"/>
        </w:rPr>
        <w:t xml:space="preserve"> </w:t>
      </w:r>
      <w:r>
        <w:rPr>
          <w:position w:val="2"/>
        </w:rPr>
        <w:t>road</w:t>
      </w:r>
      <w:r>
        <w:rPr>
          <w:spacing w:val="-12"/>
          <w:position w:val="2"/>
        </w:rPr>
        <w:t xml:space="preserve"> </w:t>
      </w:r>
      <w:r>
        <w:rPr>
          <w:position w:val="2"/>
        </w:rPr>
        <w:t>agency,</w:t>
      </w:r>
      <w:r>
        <w:rPr>
          <w:spacing w:val="-10"/>
          <w:position w:val="2"/>
        </w:rPr>
        <w:t xml:space="preserve"> </w:t>
      </w:r>
      <w:r>
        <w:rPr>
          <w:i/>
          <w:position w:val="2"/>
        </w:rPr>
        <w:t>d</w:t>
      </w:r>
      <w:r>
        <w:rPr>
          <w:i/>
          <w:spacing w:val="-11"/>
          <w:position w:val="2"/>
        </w:rPr>
        <w:t xml:space="preserve"> </w:t>
      </w:r>
      <w:r>
        <w:rPr>
          <w:position w:val="2"/>
        </w:rPr>
        <w:t>is</w:t>
      </w:r>
      <w:r>
        <w:rPr>
          <w:spacing w:val="-13"/>
          <w:position w:val="2"/>
        </w:rPr>
        <w:t xml:space="preserve"> </w:t>
      </w:r>
      <w:r>
        <w:rPr>
          <w:position w:val="2"/>
        </w:rPr>
        <w:t>the</w:t>
      </w:r>
      <w:r>
        <w:rPr>
          <w:spacing w:val="-12"/>
          <w:position w:val="2"/>
        </w:rPr>
        <w:t xml:space="preserve"> </w:t>
      </w:r>
      <w:r>
        <w:rPr>
          <w:position w:val="2"/>
        </w:rPr>
        <w:t>discount</w:t>
      </w:r>
      <w:r>
        <w:rPr>
          <w:spacing w:val="-10"/>
          <w:position w:val="2"/>
        </w:rPr>
        <w:t xml:space="preserve"> </w:t>
      </w:r>
      <w:r>
        <w:rPr>
          <w:position w:val="2"/>
        </w:rPr>
        <w:t>rate,</w:t>
      </w:r>
      <w:r>
        <w:rPr>
          <w:spacing w:val="-10"/>
          <w:position w:val="2"/>
        </w:rPr>
        <w:t xml:space="preserve"> </w:t>
      </w:r>
      <w:r>
        <w:rPr>
          <w:i/>
          <w:position w:val="2"/>
        </w:rPr>
        <w:t>n</w:t>
      </w:r>
      <w:r>
        <w:rPr>
          <w:i/>
          <w:spacing w:val="-11"/>
          <w:position w:val="2"/>
        </w:rPr>
        <w:t xml:space="preserve"> </w:t>
      </w:r>
      <w:r>
        <w:rPr>
          <w:position w:val="2"/>
        </w:rPr>
        <w:t>is</w:t>
      </w:r>
      <w:r>
        <w:rPr>
          <w:spacing w:val="-13"/>
          <w:position w:val="2"/>
        </w:rPr>
        <w:t xml:space="preserve"> </w:t>
      </w:r>
      <w:r>
        <w:rPr>
          <w:position w:val="2"/>
        </w:rPr>
        <w:t>the</w:t>
      </w:r>
      <w:r>
        <w:rPr>
          <w:spacing w:val="-10"/>
          <w:position w:val="2"/>
        </w:rPr>
        <w:t xml:space="preserve"> </w:t>
      </w:r>
      <w:r>
        <w:rPr>
          <w:position w:val="2"/>
        </w:rPr>
        <w:t>number</w:t>
      </w:r>
      <w:r>
        <w:rPr>
          <w:spacing w:val="-10"/>
          <w:position w:val="2"/>
        </w:rPr>
        <w:t xml:space="preserve"> </w:t>
      </w:r>
      <w:r>
        <w:rPr>
          <w:position w:val="2"/>
        </w:rPr>
        <w:t>of</w:t>
      </w:r>
      <w:r>
        <w:rPr>
          <w:spacing w:val="-13"/>
          <w:position w:val="2"/>
        </w:rPr>
        <w:t xml:space="preserve"> </w:t>
      </w:r>
      <w:r>
        <w:rPr>
          <w:position w:val="2"/>
        </w:rPr>
        <w:t>years</w:t>
      </w:r>
      <w:r>
        <w:rPr>
          <w:spacing w:val="-10"/>
          <w:position w:val="2"/>
        </w:rPr>
        <w:t xml:space="preserve"> </w:t>
      </w:r>
      <w:r>
        <w:rPr>
          <w:position w:val="2"/>
        </w:rPr>
        <w:t xml:space="preserve">between </w:t>
      </w:r>
      <w:r>
        <w:t xml:space="preserve">the base year and the occurrence of the cost, </w:t>
      </w:r>
      <w:r>
        <w:rPr>
          <w:i/>
        </w:rPr>
        <w:t xml:space="preserve">a </w:t>
      </w:r>
      <w:r>
        <w:t xml:space="preserve">is the expected change in general prices per annum, </w:t>
      </w:r>
      <w:r>
        <w:rPr>
          <w:i/>
          <w:position w:val="2"/>
        </w:rPr>
        <w:t xml:space="preserve">AnP </w:t>
      </w:r>
      <w:r>
        <w:rPr>
          <w:position w:val="2"/>
        </w:rPr>
        <w:t xml:space="preserve">is the period of analysis, </w:t>
      </w:r>
      <w:r>
        <w:rPr>
          <w:i/>
          <w:position w:val="2"/>
        </w:rPr>
        <w:t>AC</w:t>
      </w:r>
      <w:r>
        <w:rPr>
          <w:i/>
          <w:sz w:val="14"/>
        </w:rPr>
        <w:t>0</w:t>
      </w:r>
      <w:r>
        <w:rPr>
          <w:i/>
          <w:spacing w:val="30"/>
          <w:sz w:val="14"/>
        </w:rPr>
        <w:t xml:space="preserve"> </w:t>
      </w:r>
      <w:r>
        <w:rPr>
          <w:position w:val="2"/>
        </w:rPr>
        <w:t xml:space="preserve">is the AC during initial construction, </w:t>
      </w:r>
      <w:r>
        <w:rPr>
          <w:i/>
          <w:position w:val="2"/>
        </w:rPr>
        <w:t>VOC</w:t>
      </w:r>
      <w:r>
        <w:rPr>
          <w:i/>
          <w:sz w:val="14"/>
        </w:rPr>
        <w:t>0</w:t>
      </w:r>
      <w:r>
        <w:rPr>
          <w:i/>
          <w:spacing w:val="30"/>
          <w:sz w:val="14"/>
        </w:rPr>
        <w:t xml:space="preserve"> </w:t>
      </w:r>
      <w:r>
        <w:rPr>
          <w:position w:val="2"/>
        </w:rPr>
        <w:t>is the VOC during initial construction,</w:t>
      </w:r>
      <w:r>
        <w:rPr>
          <w:spacing w:val="-3"/>
          <w:position w:val="2"/>
        </w:rPr>
        <w:t xml:space="preserve"> </w:t>
      </w:r>
      <w:r>
        <w:rPr>
          <w:i/>
          <w:position w:val="2"/>
        </w:rPr>
        <w:t>WZDC</w:t>
      </w:r>
      <w:r>
        <w:rPr>
          <w:i/>
          <w:sz w:val="14"/>
        </w:rPr>
        <w:t>0</w:t>
      </w:r>
      <w:r>
        <w:rPr>
          <w:i/>
          <w:spacing w:val="14"/>
          <w:sz w:val="14"/>
        </w:rPr>
        <w:t xml:space="preserve"> </w:t>
      </w:r>
      <w:r>
        <w:rPr>
          <w:position w:val="2"/>
        </w:rPr>
        <w:t>is</w:t>
      </w:r>
      <w:r>
        <w:rPr>
          <w:spacing w:val="-4"/>
          <w:position w:val="2"/>
        </w:rPr>
        <w:t xml:space="preserve"> </w:t>
      </w:r>
      <w:r>
        <w:rPr>
          <w:position w:val="2"/>
        </w:rPr>
        <w:t>the</w:t>
      </w:r>
      <w:r>
        <w:rPr>
          <w:spacing w:val="-5"/>
          <w:position w:val="2"/>
        </w:rPr>
        <w:t xml:space="preserve"> </w:t>
      </w:r>
      <w:r>
        <w:rPr>
          <w:position w:val="2"/>
        </w:rPr>
        <w:t>WZDC</w:t>
      </w:r>
      <w:r>
        <w:rPr>
          <w:spacing w:val="-3"/>
          <w:position w:val="2"/>
        </w:rPr>
        <w:t xml:space="preserve"> </w:t>
      </w:r>
      <w:r>
        <w:rPr>
          <w:position w:val="2"/>
        </w:rPr>
        <w:t>during</w:t>
      </w:r>
      <w:r>
        <w:rPr>
          <w:spacing w:val="-4"/>
          <w:position w:val="2"/>
        </w:rPr>
        <w:t xml:space="preserve"> </w:t>
      </w:r>
      <w:r>
        <w:rPr>
          <w:position w:val="2"/>
        </w:rPr>
        <w:t>initial</w:t>
      </w:r>
      <w:r>
        <w:rPr>
          <w:spacing w:val="-4"/>
          <w:position w:val="2"/>
        </w:rPr>
        <w:t xml:space="preserve"> </w:t>
      </w:r>
      <w:r>
        <w:rPr>
          <w:position w:val="2"/>
        </w:rPr>
        <w:t xml:space="preserve">construction, </w:t>
      </w:r>
      <w:r>
        <w:rPr>
          <w:i/>
          <w:position w:val="2"/>
        </w:rPr>
        <w:t>AC</w:t>
      </w:r>
      <w:r>
        <w:rPr>
          <w:i/>
          <w:sz w:val="14"/>
        </w:rPr>
        <w:t>n</w:t>
      </w:r>
      <w:r>
        <w:rPr>
          <w:i/>
          <w:spacing w:val="15"/>
          <w:sz w:val="14"/>
        </w:rPr>
        <w:t xml:space="preserve"> </w:t>
      </w:r>
      <w:r>
        <w:rPr>
          <w:position w:val="2"/>
        </w:rPr>
        <w:t>is</w:t>
      </w:r>
      <w:r>
        <w:rPr>
          <w:spacing w:val="-4"/>
          <w:position w:val="2"/>
        </w:rPr>
        <w:t xml:space="preserve"> </w:t>
      </w:r>
      <w:r>
        <w:rPr>
          <w:position w:val="2"/>
        </w:rPr>
        <w:t>the</w:t>
      </w:r>
      <w:r>
        <w:rPr>
          <w:spacing w:val="-3"/>
          <w:position w:val="2"/>
        </w:rPr>
        <w:t xml:space="preserve"> </w:t>
      </w:r>
      <w:r>
        <w:rPr>
          <w:position w:val="2"/>
        </w:rPr>
        <w:t>AC</w:t>
      </w:r>
      <w:r>
        <w:rPr>
          <w:spacing w:val="-4"/>
          <w:position w:val="2"/>
        </w:rPr>
        <w:t xml:space="preserve"> </w:t>
      </w:r>
      <w:r>
        <w:rPr>
          <w:position w:val="2"/>
        </w:rPr>
        <w:t>during</w:t>
      </w:r>
      <w:r>
        <w:rPr>
          <w:spacing w:val="-4"/>
          <w:position w:val="2"/>
        </w:rPr>
        <w:t xml:space="preserve"> </w:t>
      </w:r>
      <w:r>
        <w:rPr>
          <w:position w:val="2"/>
        </w:rPr>
        <w:t>M&amp;R</w:t>
      </w:r>
      <w:r>
        <w:rPr>
          <w:spacing w:val="-3"/>
          <w:position w:val="2"/>
        </w:rPr>
        <w:t xml:space="preserve"> </w:t>
      </w:r>
      <w:r>
        <w:rPr>
          <w:position w:val="2"/>
        </w:rPr>
        <w:t>in</w:t>
      </w:r>
      <w:r>
        <w:rPr>
          <w:spacing w:val="-7"/>
          <w:position w:val="2"/>
        </w:rPr>
        <w:t xml:space="preserve"> </w:t>
      </w:r>
      <w:r>
        <w:rPr>
          <w:position w:val="2"/>
        </w:rPr>
        <w:t>year</w:t>
      </w:r>
      <w:r>
        <w:rPr>
          <w:spacing w:val="-3"/>
          <w:position w:val="2"/>
        </w:rPr>
        <w:t xml:space="preserve"> </w:t>
      </w:r>
      <w:r>
        <w:rPr>
          <w:position w:val="2"/>
        </w:rPr>
        <w:t>n,</w:t>
      </w:r>
      <w:r>
        <w:rPr>
          <w:spacing w:val="-1"/>
          <w:position w:val="2"/>
        </w:rPr>
        <w:t xml:space="preserve"> </w:t>
      </w:r>
      <w:r>
        <w:rPr>
          <w:i/>
          <w:position w:val="2"/>
        </w:rPr>
        <w:t>VOC</w:t>
      </w:r>
      <w:r>
        <w:rPr>
          <w:i/>
          <w:sz w:val="14"/>
        </w:rPr>
        <w:t>n</w:t>
      </w:r>
      <w:r>
        <w:rPr>
          <w:i/>
          <w:spacing w:val="40"/>
          <w:sz w:val="14"/>
        </w:rPr>
        <w:t xml:space="preserve"> </w:t>
      </w:r>
      <w:r>
        <w:rPr>
          <w:position w:val="2"/>
        </w:rPr>
        <w:t xml:space="preserve">is the VOC during M&amp;R in year n, </w:t>
      </w:r>
      <w:r>
        <w:rPr>
          <w:i/>
          <w:position w:val="2"/>
        </w:rPr>
        <w:t>WZDC</w:t>
      </w:r>
      <w:r>
        <w:rPr>
          <w:i/>
          <w:sz w:val="14"/>
        </w:rPr>
        <w:t>n</w:t>
      </w:r>
      <w:r>
        <w:rPr>
          <w:i/>
          <w:spacing w:val="19"/>
          <w:sz w:val="14"/>
        </w:rPr>
        <w:t xml:space="preserve"> </w:t>
      </w:r>
      <w:r>
        <w:rPr>
          <w:position w:val="2"/>
        </w:rPr>
        <w:t xml:space="preserve">is the WZDC during M&amp;R in year n, </w:t>
      </w:r>
      <w:r>
        <w:rPr>
          <w:i/>
          <w:position w:val="2"/>
        </w:rPr>
        <w:t>CC</w:t>
      </w:r>
      <w:r>
        <w:rPr>
          <w:sz w:val="14"/>
        </w:rPr>
        <w:t>0</w:t>
      </w:r>
      <w:r>
        <w:rPr>
          <w:spacing w:val="20"/>
          <w:sz w:val="14"/>
        </w:rPr>
        <w:t xml:space="preserve"> </w:t>
      </w:r>
      <w:r>
        <w:rPr>
          <w:position w:val="2"/>
        </w:rPr>
        <w:t xml:space="preserve">is the cost related to </w:t>
      </w:r>
      <w:r>
        <w:t xml:space="preserve">the initial construction phase (materials extraction, mixture production, road construction and </w:t>
      </w:r>
      <w:r>
        <w:rPr>
          <w:position w:val="2"/>
        </w:rPr>
        <w:t>transport),</w:t>
      </w:r>
      <w:r>
        <w:rPr>
          <w:spacing w:val="-4"/>
          <w:position w:val="2"/>
        </w:rPr>
        <w:t xml:space="preserve"> </w:t>
      </w:r>
      <w:r>
        <w:rPr>
          <w:i/>
          <w:position w:val="2"/>
        </w:rPr>
        <w:t>M&amp;R</w:t>
      </w:r>
      <w:r>
        <w:rPr>
          <w:i/>
          <w:sz w:val="14"/>
        </w:rPr>
        <w:t>n</w:t>
      </w:r>
      <w:r>
        <w:rPr>
          <w:i/>
          <w:spacing w:val="16"/>
          <w:sz w:val="14"/>
        </w:rPr>
        <w:t xml:space="preserve"> </w:t>
      </w:r>
      <w:r>
        <w:rPr>
          <w:position w:val="2"/>
        </w:rPr>
        <w:t>is</w:t>
      </w:r>
      <w:r>
        <w:rPr>
          <w:spacing w:val="-5"/>
          <w:position w:val="2"/>
        </w:rPr>
        <w:t xml:space="preserve"> </w:t>
      </w:r>
      <w:r>
        <w:rPr>
          <w:position w:val="2"/>
        </w:rPr>
        <w:t>the</w:t>
      </w:r>
      <w:r>
        <w:rPr>
          <w:spacing w:val="-3"/>
          <w:position w:val="2"/>
        </w:rPr>
        <w:t xml:space="preserve"> </w:t>
      </w:r>
      <w:r>
        <w:rPr>
          <w:position w:val="2"/>
        </w:rPr>
        <w:t>cost</w:t>
      </w:r>
      <w:r>
        <w:rPr>
          <w:spacing w:val="-2"/>
          <w:position w:val="2"/>
        </w:rPr>
        <w:t xml:space="preserve"> </w:t>
      </w:r>
      <w:r>
        <w:rPr>
          <w:position w:val="2"/>
        </w:rPr>
        <w:t>related</w:t>
      </w:r>
      <w:r>
        <w:rPr>
          <w:spacing w:val="-6"/>
          <w:position w:val="2"/>
        </w:rPr>
        <w:t xml:space="preserve"> </w:t>
      </w:r>
      <w:r>
        <w:rPr>
          <w:position w:val="2"/>
        </w:rPr>
        <w:t>to</w:t>
      </w:r>
      <w:r>
        <w:rPr>
          <w:spacing w:val="-1"/>
          <w:position w:val="2"/>
        </w:rPr>
        <w:t xml:space="preserve"> </w:t>
      </w:r>
      <w:r>
        <w:rPr>
          <w:position w:val="2"/>
        </w:rPr>
        <w:t>the</w:t>
      </w:r>
      <w:r>
        <w:rPr>
          <w:spacing w:val="-4"/>
          <w:position w:val="2"/>
        </w:rPr>
        <w:t xml:space="preserve"> </w:t>
      </w:r>
      <w:r>
        <w:rPr>
          <w:position w:val="2"/>
        </w:rPr>
        <w:t>M&amp;R</w:t>
      </w:r>
      <w:r>
        <w:rPr>
          <w:spacing w:val="-4"/>
          <w:position w:val="2"/>
        </w:rPr>
        <w:t xml:space="preserve"> </w:t>
      </w:r>
      <w:r>
        <w:rPr>
          <w:position w:val="2"/>
        </w:rPr>
        <w:t>phase</w:t>
      </w:r>
      <w:r>
        <w:rPr>
          <w:spacing w:val="-4"/>
          <w:position w:val="2"/>
        </w:rPr>
        <w:t xml:space="preserve"> </w:t>
      </w:r>
      <w:r>
        <w:rPr>
          <w:position w:val="2"/>
        </w:rPr>
        <w:t>(preservation,</w:t>
      </w:r>
      <w:r>
        <w:rPr>
          <w:spacing w:val="-7"/>
          <w:position w:val="2"/>
        </w:rPr>
        <w:t xml:space="preserve"> </w:t>
      </w:r>
      <w:r>
        <w:rPr>
          <w:position w:val="2"/>
        </w:rPr>
        <w:t>maintenance,</w:t>
      </w:r>
      <w:r>
        <w:rPr>
          <w:spacing w:val="-2"/>
          <w:position w:val="2"/>
        </w:rPr>
        <w:t xml:space="preserve"> </w:t>
      </w:r>
      <w:r>
        <w:rPr>
          <w:position w:val="2"/>
        </w:rPr>
        <w:t>rehabilitation</w:t>
      </w:r>
      <w:r>
        <w:rPr>
          <w:spacing w:val="-3"/>
          <w:position w:val="2"/>
        </w:rPr>
        <w:t xml:space="preserve"> </w:t>
      </w:r>
      <w:r>
        <w:rPr>
          <w:position w:val="2"/>
        </w:rPr>
        <w:t>and transportation) in</w:t>
      </w:r>
      <w:r>
        <w:rPr>
          <w:spacing w:val="-1"/>
          <w:position w:val="2"/>
        </w:rPr>
        <w:t xml:space="preserve"> </w:t>
      </w:r>
      <w:r>
        <w:rPr>
          <w:position w:val="2"/>
        </w:rPr>
        <w:t xml:space="preserve">year n, </w:t>
      </w:r>
      <w:r>
        <w:rPr>
          <w:i/>
          <w:position w:val="2"/>
        </w:rPr>
        <w:t>EOL</w:t>
      </w:r>
      <w:r>
        <w:rPr>
          <w:i/>
          <w:sz w:val="14"/>
        </w:rPr>
        <w:t>n</w:t>
      </w:r>
      <w:r>
        <w:rPr>
          <w:i/>
          <w:spacing w:val="18"/>
          <w:sz w:val="14"/>
        </w:rPr>
        <w:t xml:space="preserve"> </w:t>
      </w:r>
      <w:r>
        <w:rPr>
          <w:position w:val="2"/>
        </w:rPr>
        <w:t>is the cost related to the EOL phase (deconstruction, waste processing and</w:t>
      </w:r>
      <w:r>
        <w:rPr>
          <w:spacing w:val="-4"/>
          <w:position w:val="2"/>
        </w:rPr>
        <w:t xml:space="preserve"> </w:t>
      </w:r>
      <w:r>
        <w:rPr>
          <w:position w:val="2"/>
        </w:rPr>
        <w:t>transportation)</w:t>
      </w:r>
      <w:r>
        <w:rPr>
          <w:spacing w:val="-3"/>
          <w:position w:val="2"/>
        </w:rPr>
        <w:t xml:space="preserve"> </w:t>
      </w:r>
      <w:r>
        <w:rPr>
          <w:position w:val="2"/>
        </w:rPr>
        <w:t>in</w:t>
      </w:r>
      <w:r>
        <w:rPr>
          <w:spacing w:val="-5"/>
          <w:position w:val="2"/>
        </w:rPr>
        <w:t xml:space="preserve"> </w:t>
      </w:r>
      <w:r>
        <w:rPr>
          <w:position w:val="2"/>
        </w:rPr>
        <w:t>year</w:t>
      </w:r>
      <w:r>
        <w:rPr>
          <w:spacing w:val="-5"/>
          <w:position w:val="2"/>
        </w:rPr>
        <w:t xml:space="preserve"> </w:t>
      </w:r>
      <w:r>
        <w:rPr>
          <w:position w:val="2"/>
        </w:rPr>
        <w:t>n,</w:t>
      </w:r>
      <w:r>
        <w:rPr>
          <w:spacing w:val="-2"/>
          <w:position w:val="2"/>
        </w:rPr>
        <w:t xml:space="preserve"> </w:t>
      </w:r>
      <w:r>
        <w:rPr>
          <w:i/>
          <w:position w:val="2"/>
        </w:rPr>
        <w:t>SV</w:t>
      </w:r>
      <w:r>
        <w:rPr>
          <w:i/>
          <w:sz w:val="14"/>
        </w:rPr>
        <w:t>n</w:t>
      </w:r>
      <w:r>
        <w:rPr>
          <w:i/>
          <w:spacing w:val="15"/>
          <w:sz w:val="14"/>
        </w:rPr>
        <w:t xml:space="preserve"> </w:t>
      </w:r>
      <w:r>
        <w:rPr>
          <w:position w:val="2"/>
        </w:rPr>
        <w:t>is</w:t>
      </w:r>
      <w:r>
        <w:rPr>
          <w:spacing w:val="-4"/>
          <w:position w:val="2"/>
        </w:rPr>
        <w:t xml:space="preserve"> </w:t>
      </w:r>
      <w:r>
        <w:rPr>
          <w:position w:val="2"/>
        </w:rPr>
        <w:t>the</w:t>
      </w:r>
      <w:r>
        <w:rPr>
          <w:spacing w:val="-3"/>
          <w:position w:val="2"/>
        </w:rPr>
        <w:t xml:space="preserve"> </w:t>
      </w:r>
      <w:r>
        <w:rPr>
          <w:position w:val="2"/>
        </w:rPr>
        <w:t>salvage</w:t>
      </w:r>
      <w:r>
        <w:rPr>
          <w:spacing w:val="-3"/>
          <w:position w:val="2"/>
        </w:rPr>
        <w:t xml:space="preserve"> </w:t>
      </w:r>
      <w:r>
        <w:rPr>
          <w:position w:val="2"/>
        </w:rPr>
        <w:t>value</w:t>
      </w:r>
      <w:r>
        <w:rPr>
          <w:spacing w:val="-3"/>
          <w:position w:val="2"/>
        </w:rPr>
        <w:t xml:space="preserve"> </w:t>
      </w:r>
      <w:r>
        <w:rPr>
          <w:position w:val="2"/>
        </w:rPr>
        <w:t>in</w:t>
      </w:r>
      <w:r>
        <w:rPr>
          <w:spacing w:val="-4"/>
          <w:position w:val="2"/>
        </w:rPr>
        <w:t xml:space="preserve"> </w:t>
      </w:r>
      <w:r>
        <w:rPr>
          <w:position w:val="2"/>
        </w:rPr>
        <w:t>year</w:t>
      </w:r>
      <w:r>
        <w:rPr>
          <w:spacing w:val="-3"/>
          <w:position w:val="2"/>
        </w:rPr>
        <w:t xml:space="preserve"> </w:t>
      </w:r>
      <w:r>
        <w:rPr>
          <w:position w:val="2"/>
        </w:rPr>
        <w:t>n,</w:t>
      </w:r>
      <w:r>
        <w:rPr>
          <w:spacing w:val="-2"/>
          <w:position w:val="2"/>
        </w:rPr>
        <w:t xml:space="preserve"> </w:t>
      </w:r>
      <w:r>
        <w:rPr>
          <w:i/>
          <w:position w:val="2"/>
        </w:rPr>
        <w:t>RV</w:t>
      </w:r>
      <w:r>
        <w:rPr>
          <w:i/>
          <w:sz w:val="14"/>
        </w:rPr>
        <w:t>AP</w:t>
      </w:r>
      <w:r>
        <w:rPr>
          <w:i/>
          <w:spacing w:val="14"/>
          <w:sz w:val="14"/>
        </w:rPr>
        <w:t xml:space="preserve"> </w:t>
      </w:r>
      <w:r>
        <w:rPr>
          <w:position w:val="2"/>
        </w:rPr>
        <w:t>is</w:t>
      </w:r>
      <w:r>
        <w:rPr>
          <w:spacing w:val="-4"/>
          <w:position w:val="2"/>
        </w:rPr>
        <w:t xml:space="preserve"> </w:t>
      </w:r>
      <w:r>
        <w:rPr>
          <w:position w:val="2"/>
        </w:rPr>
        <w:t>the</w:t>
      </w:r>
      <w:r>
        <w:rPr>
          <w:spacing w:val="-3"/>
          <w:position w:val="2"/>
        </w:rPr>
        <w:t xml:space="preserve"> </w:t>
      </w:r>
      <w:r>
        <w:rPr>
          <w:position w:val="2"/>
        </w:rPr>
        <w:t>residual</w:t>
      </w:r>
      <w:r>
        <w:rPr>
          <w:spacing w:val="-4"/>
          <w:position w:val="2"/>
        </w:rPr>
        <w:t xml:space="preserve"> </w:t>
      </w:r>
      <w:r>
        <w:rPr>
          <w:position w:val="2"/>
        </w:rPr>
        <w:t>value</w:t>
      </w:r>
      <w:r>
        <w:rPr>
          <w:spacing w:val="-3"/>
          <w:position w:val="2"/>
        </w:rPr>
        <w:t xml:space="preserve"> </w:t>
      </w:r>
      <w:r>
        <w:rPr>
          <w:position w:val="2"/>
        </w:rPr>
        <w:t>at</w:t>
      </w:r>
      <w:r>
        <w:rPr>
          <w:spacing w:val="-3"/>
          <w:position w:val="2"/>
        </w:rPr>
        <w:t xml:space="preserve"> </w:t>
      </w:r>
      <w:r>
        <w:rPr>
          <w:position w:val="2"/>
        </w:rPr>
        <w:t>the</w:t>
      </w:r>
      <w:r>
        <w:rPr>
          <w:spacing w:val="-3"/>
          <w:position w:val="2"/>
        </w:rPr>
        <w:t xml:space="preserve"> </w:t>
      </w:r>
      <w:r>
        <w:rPr>
          <w:position w:val="2"/>
        </w:rPr>
        <w:t>end</w:t>
      </w:r>
      <w:r>
        <w:rPr>
          <w:spacing w:val="-7"/>
          <w:position w:val="2"/>
        </w:rPr>
        <w:t xml:space="preserve"> </w:t>
      </w:r>
      <w:r>
        <w:rPr>
          <w:position w:val="2"/>
        </w:rPr>
        <w:t xml:space="preserve">of </w:t>
      </w:r>
      <w:r>
        <w:t>the analysis period.</w:t>
      </w:r>
    </w:p>
    <w:p w:rsidR="00FC5F77" w:rsidRDefault="00FC5F77">
      <w:pPr>
        <w:pStyle w:val="BodyText"/>
        <w:spacing w:before="20"/>
      </w:pPr>
    </w:p>
    <w:p w:rsidR="00FC5F77" w:rsidRDefault="00D56F93">
      <w:pPr>
        <w:pStyle w:val="Heading1"/>
        <w:numPr>
          <w:ilvl w:val="1"/>
          <w:numId w:val="3"/>
        </w:numPr>
        <w:tabs>
          <w:tab w:val="left" w:pos="504"/>
        </w:tabs>
        <w:ind w:left="504" w:hanging="388"/>
        <w:jc w:val="both"/>
      </w:pPr>
      <w:r>
        <w:t>Equivalent</w:t>
      </w:r>
      <w:r>
        <w:rPr>
          <w:spacing w:val="-6"/>
        </w:rPr>
        <w:t xml:space="preserve"> </w:t>
      </w:r>
      <w:r>
        <w:t>Uniform</w:t>
      </w:r>
      <w:r>
        <w:rPr>
          <w:spacing w:val="-5"/>
        </w:rPr>
        <w:t xml:space="preserve"> </w:t>
      </w:r>
      <w:r>
        <w:t>Annual</w:t>
      </w:r>
      <w:r>
        <w:rPr>
          <w:spacing w:val="-6"/>
        </w:rPr>
        <w:t xml:space="preserve"> </w:t>
      </w:r>
      <w:r>
        <w:t>Cost</w:t>
      </w:r>
      <w:r>
        <w:rPr>
          <w:spacing w:val="-5"/>
        </w:rPr>
        <w:t xml:space="preserve"> </w:t>
      </w:r>
      <w:r>
        <w:rPr>
          <w:spacing w:val="-2"/>
        </w:rPr>
        <w:t>(EUAC)</w:t>
      </w:r>
    </w:p>
    <w:p w:rsidR="00FC5F77" w:rsidRDefault="00D56F93">
      <w:pPr>
        <w:pStyle w:val="BodyText"/>
        <w:spacing w:before="22" w:line="259" w:lineRule="auto"/>
        <w:ind w:left="116" w:right="373"/>
        <w:jc w:val="both"/>
      </w:pPr>
      <w:r>
        <w:t>As mentioned before, the</w:t>
      </w:r>
      <w:r>
        <w:rPr>
          <w:spacing w:val="-1"/>
        </w:rPr>
        <w:t xml:space="preserve"> </w:t>
      </w:r>
      <w:r>
        <w:t>main disadvantage of a regular NPV is that it requires alternatives with the same analysis period. Therefore, if an LCCA is performed for alternatives with different analysis periods, e.g. when the lifespan of an asphalt pavement is compared with the lifespan of a concrete pavement, an EUAC</w:t>
      </w:r>
      <w:r>
        <w:rPr>
          <w:spacing w:val="-1"/>
        </w:rPr>
        <w:t xml:space="preserve"> </w:t>
      </w:r>
      <w:r>
        <w:t>can be used because it recalculates the NPV into a yearly cost for possessing and maintaining these alternatives [46</w:t>
      </w:r>
      <w:proofErr w:type="gramStart"/>
      <w:r>
        <w:t>,56,61,67</w:t>
      </w:r>
      <w:proofErr w:type="gramEnd"/>
      <w:r>
        <w:t>]. The EAUC of a road alternative can be determined by implementing</w:t>
      </w:r>
      <w:r>
        <w:rPr>
          <w:spacing w:val="40"/>
        </w:rPr>
        <w:t xml:space="preserve"> </w:t>
      </w:r>
      <w:hyperlink w:anchor="_bookmark26" w:history="1">
        <w:r>
          <w:t>Eq. 18</w:t>
        </w:r>
      </w:hyperlink>
      <w:r>
        <w:t xml:space="preserve"> - </w:t>
      </w:r>
      <w:hyperlink w:anchor="_bookmark27" w:history="1">
        <w:r>
          <w:t>Eq. 23</w:t>
        </w:r>
      </w:hyperlink>
      <w:r>
        <w:t xml:space="preserve"> into </w:t>
      </w:r>
      <w:hyperlink w:anchor="_bookmark28" w:history="1">
        <w:r>
          <w:t>Eq. 24</w:t>
        </w:r>
      </w:hyperlink>
      <w:r>
        <w:t>:</w:t>
      </w:r>
    </w:p>
    <w:p w:rsidR="00FC5F77" w:rsidRDefault="00FC5F77">
      <w:pPr>
        <w:pStyle w:val="BodyText"/>
        <w:spacing w:before="52"/>
        <w:rPr>
          <w:sz w:val="20"/>
        </w:rPr>
      </w:pPr>
    </w:p>
    <w:tbl>
      <w:tblPr>
        <w:tblW w:w="0" w:type="auto"/>
        <w:tblInd w:w="2954" w:type="dxa"/>
        <w:tblLayout w:type="fixed"/>
        <w:tblCellMar>
          <w:left w:w="0" w:type="dxa"/>
          <w:right w:w="0" w:type="dxa"/>
        </w:tblCellMar>
        <w:tblLook w:val="01E0" w:firstRow="1" w:lastRow="1" w:firstColumn="1" w:lastColumn="1" w:noHBand="0" w:noVBand="0"/>
      </w:tblPr>
      <w:tblGrid>
        <w:gridCol w:w="4404"/>
        <w:gridCol w:w="1593"/>
      </w:tblGrid>
      <w:tr w:rsidR="00FC5F77">
        <w:trPr>
          <w:trHeight w:val="572"/>
        </w:trPr>
        <w:tc>
          <w:tcPr>
            <w:tcW w:w="4404" w:type="dxa"/>
          </w:tcPr>
          <w:p w:rsidR="00FC5F77" w:rsidRDefault="00D56F93">
            <w:pPr>
              <w:pStyle w:val="TableParagraph"/>
              <w:spacing w:line="211" w:lineRule="exact"/>
              <w:ind w:left="2124"/>
              <w:jc w:val="left"/>
              <w:rPr>
                <w:rFonts w:ascii="Cambria Math" w:eastAsia="Cambria Math"/>
              </w:rPr>
            </w:pPr>
            <w:r>
              <w:rPr>
                <w:rFonts w:ascii="Cambria Math" w:eastAsia="Cambria Math"/>
              </w:rPr>
              <w:t>𝑑(1</w:t>
            </w:r>
            <w:r>
              <w:rPr>
                <w:rFonts w:ascii="Cambria Math" w:eastAsia="Cambria Math"/>
                <w:spacing w:val="-1"/>
              </w:rPr>
              <w:t xml:space="preserve"> </w:t>
            </w:r>
            <w:r>
              <w:rPr>
                <w:rFonts w:ascii="Cambria Math" w:eastAsia="Cambria Math"/>
              </w:rPr>
              <w:t>+</w:t>
            </w:r>
            <w:r>
              <w:rPr>
                <w:rFonts w:ascii="Cambria Math" w:eastAsia="Cambria Math"/>
                <w:spacing w:val="3"/>
              </w:rPr>
              <w:t xml:space="preserve"> </w:t>
            </w:r>
            <w:r>
              <w:rPr>
                <w:rFonts w:ascii="Cambria Math" w:eastAsia="Cambria Math"/>
                <w:spacing w:val="-4"/>
              </w:rPr>
              <w:t>𝑑)</w:t>
            </w:r>
            <w:r>
              <w:rPr>
                <w:rFonts w:ascii="Cambria Math" w:eastAsia="Cambria Math"/>
                <w:spacing w:val="-4"/>
                <w:vertAlign w:val="superscript"/>
              </w:rPr>
              <w:t>𝐴𝑃</w:t>
            </w:r>
          </w:p>
          <w:p w:rsidR="00FC5F77" w:rsidRDefault="00D56F93">
            <w:pPr>
              <w:pStyle w:val="TableParagraph"/>
              <w:spacing w:line="187" w:lineRule="auto"/>
              <w:ind w:left="50"/>
              <w:jc w:val="left"/>
              <w:rPr>
                <w:rFonts w:ascii="Cambria Math" w:eastAsia="Cambria Math" w:hAnsi="Cambria Math"/>
              </w:rPr>
            </w:pPr>
            <w:r>
              <w:rPr>
                <w:rFonts w:ascii="Cambria Math" w:eastAsia="Cambria Math" w:hAnsi="Cambria Math"/>
              </w:rPr>
              <w:t>𝐸𝐴𝑈𝐶</w:t>
            </w:r>
            <w:r>
              <w:rPr>
                <w:rFonts w:ascii="Cambria Math" w:eastAsia="Cambria Math" w:hAnsi="Cambria Math"/>
                <w:position w:val="-4"/>
                <w:sz w:val="16"/>
              </w:rPr>
              <w:t>𝑏,𝑐</w:t>
            </w:r>
            <w:r>
              <w:rPr>
                <w:rFonts w:ascii="Cambria Math" w:eastAsia="Cambria Math" w:hAnsi="Cambria Math"/>
                <w:spacing w:val="41"/>
                <w:position w:val="-4"/>
                <w:sz w:val="16"/>
              </w:rPr>
              <w:t xml:space="preserve"> </w:t>
            </w:r>
            <w:r>
              <w:rPr>
                <w:rFonts w:ascii="Cambria Math" w:eastAsia="Cambria Math" w:hAnsi="Cambria Math"/>
              </w:rPr>
              <w:t>=</w:t>
            </w:r>
            <w:r>
              <w:rPr>
                <w:rFonts w:ascii="Cambria Math" w:eastAsia="Cambria Math" w:hAnsi="Cambria Math"/>
                <w:spacing w:val="62"/>
              </w:rPr>
              <w:t xml:space="preserve"> </w:t>
            </w:r>
            <w:r>
              <w:rPr>
                <w:rFonts w:ascii="Cambria Math" w:eastAsia="Cambria Math" w:hAnsi="Cambria Math"/>
              </w:rPr>
              <w:t>𝑁𝑃𝑉</w:t>
            </w:r>
            <w:r>
              <w:rPr>
                <w:rFonts w:ascii="Cambria Math" w:eastAsia="Cambria Math" w:hAnsi="Cambria Math"/>
                <w:position w:val="-4"/>
                <w:sz w:val="16"/>
              </w:rPr>
              <w:t>𝑏,𝑐</w:t>
            </w:r>
            <w:r>
              <w:rPr>
                <w:rFonts w:ascii="Cambria Math" w:eastAsia="Cambria Math" w:hAnsi="Cambria Math"/>
                <w:spacing w:val="25"/>
                <w:position w:val="-4"/>
                <w:sz w:val="16"/>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position w:val="-14"/>
              </w:rPr>
              <w:t>(1 +</w:t>
            </w:r>
            <w:r>
              <w:rPr>
                <w:rFonts w:ascii="Cambria Math" w:eastAsia="Cambria Math" w:hAnsi="Cambria Math"/>
                <w:spacing w:val="1"/>
                <w:position w:val="-14"/>
              </w:rPr>
              <w:t xml:space="preserve"> </w:t>
            </w:r>
            <w:r>
              <w:rPr>
                <w:rFonts w:ascii="Cambria Math" w:eastAsia="Cambria Math" w:hAnsi="Cambria Math"/>
                <w:position w:val="-14"/>
              </w:rPr>
              <w:t>𝑑)</w:t>
            </w:r>
            <w:r>
              <w:rPr>
                <w:rFonts w:ascii="Cambria Math" w:eastAsia="Cambria Math" w:hAnsi="Cambria Math"/>
                <w:position w:val="-7"/>
                <w:sz w:val="16"/>
              </w:rPr>
              <w:t>𝐴𝑃</w:t>
            </w:r>
            <w:r>
              <w:rPr>
                <w:rFonts w:ascii="Cambria Math" w:eastAsia="Cambria Math" w:hAnsi="Cambria Math"/>
                <w:spacing w:val="26"/>
                <w:position w:val="-7"/>
                <w:sz w:val="16"/>
              </w:rPr>
              <w:t xml:space="preserve"> </w:t>
            </w:r>
            <w:r>
              <w:rPr>
                <w:rFonts w:ascii="Cambria Math" w:eastAsia="Cambria Math" w:hAnsi="Cambria Math"/>
                <w:position w:val="-14"/>
              </w:rPr>
              <w:t>−</w:t>
            </w:r>
            <w:r>
              <w:rPr>
                <w:rFonts w:ascii="Cambria Math" w:eastAsia="Cambria Math" w:hAnsi="Cambria Math"/>
                <w:spacing w:val="1"/>
                <w:position w:val="-14"/>
              </w:rPr>
              <w:t xml:space="preserve"> </w:t>
            </w:r>
            <w:r>
              <w:rPr>
                <w:rFonts w:ascii="Cambria Math" w:eastAsia="Cambria Math" w:hAnsi="Cambria Math"/>
                <w:spacing w:val="-10"/>
                <w:position w:val="-14"/>
              </w:rPr>
              <w:t>1</w:t>
            </w:r>
          </w:p>
        </w:tc>
        <w:tc>
          <w:tcPr>
            <w:tcW w:w="1593" w:type="dxa"/>
          </w:tcPr>
          <w:p w:rsidR="00FC5F77" w:rsidRDefault="00D56F93">
            <w:pPr>
              <w:pStyle w:val="TableParagraph"/>
              <w:spacing w:before="172" w:line="240" w:lineRule="auto"/>
              <w:ind w:right="47"/>
              <w:jc w:val="right"/>
              <w:rPr>
                <w:i/>
                <w:sz w:val="18"/>
              </w:rPr>
            </w:pPr>
            <w:bookmarkStart w:id="28" w:name="_bookmark28"/>
            <w:bookmarkEnd w:id="28"/>
            <w:r>
              <w:rPr>
                <w:i/>
                <w:color w:val="44536A"/>
                <w:sz w:val="18"/>
              </w:rPr>
              <w:t xml:space="preserve">Eq. </w:t>
            </w:r>
            <w:r>
              <w:rPr>
                <w:i/>
                <w:color w:val="44536A"/>
                <w:spacing w:val="-5"/>
                <w:sz w:val="18"/>
              </w:rPr>
              <w:t>24</w:t>
            </w:r>
          </w:p>
        </w:tc>
      </w:tr>
    </w:tbl>
    <w:p w:rsidR="00FC5F77" w:rsidRDefault="00FC5F77">
      <w:pPr>
        <w:pStyle w:val="BodyText"/>
        <w:spacing w:before="17"/>
      </w:pPr>
    </w:p>
    <w:p w:rsidR="00FC5F77" w:rsidRDefault="00D56F93">
      <w:pPr>
        <w:ind w:left="116"/>
        <w:jc w:val="both"/>
        <w:rPr>
          <w:i/>
        </w:rPr>
      </w:pPr>
      <w:r>
        <w:rPr>
          <w:position w:val="2"/>
        </w:rPr>
        <w:t>Where</w:t>
      </w:r>
      <w:r>
        <w:rPr>
          <w:spacing w:val="-8"/>
          <w:position w:val="2"/>
        </w:rPr>
        <w:t xml:space="preserve"> </w:t>
      </w:r>
      <w:r>
        <w:rPr>
          <w:i/>
          <w:position w:val="2"/>
        </w:rPr>
        <w:t>EUAC</w:t>
      </w:r>
      <w:r>
        <w:rPr>
          <w:i/>
          <w:sz w:val="14"/>
        </w:rPr>
        <w:t>b</w:t>
      </w:r>
      <w:proofErr w:type="gramStart"/>
      <w:r>
        <w:rPr>
          <w:i/>
          <w:sz w:val="14"/>
        </w:rPr>
        <w:t>,c</w:t>
      </w:r>
      <w:proofErr w:type="gramEnd"/>
      <w:r>
        <w:rPr>
          <w:i/>
          <w:spacing w:val="12"/>
          <w:sz w:val="14"/>
        </w:rPr>
        <w:t xml:space="preserve"> </w:t>
      </w:r>
      <w:r>
        <w:rPr>
          <w:position w:val="2"/>
        </w:rPr>
        <w:t>is</w:t>
      </w:r>
      <w:r>
        <w:rPr>
          <w:spacing w:val="-7"/>
          <w:position w:val="2"/>
        </w:rPr>
        <w:t xml:space="preserve"> </w:t>
      </w:r>
      <w:r>
        <w:rPr>
          <w:position w:val="2"/>
        </w:rPr>
        <w:t>the</w:t>
      </w:r>
      <w:r>
        <w:rPr>
          <w:spacing w:val="-7"/>
          <w:position w:val="2"/>
        </w:rPr>
        <w:t xml:space="preserve"> </w:t>
      </w:r>
      <w:r>
        <w:rPr>
          <w:position w:val="2"/>
        </w:rPr>
        <w:t>EAUC</w:t>
      </w:r>
      <w:r>
        <w:rPr>
          <w:spacing w:val="-8"/>
          <w:position w:val="2"/>
        </w:rPr>
        <w:t xml:space="preserve"> </w:t>
      </w:r>
      <w:r>
        <w:rPr>
          <w:position w:val="2"/>
        </w:rPr>
        <w:t>based</w:t>
      </w:r>
      <w:r>
        <w:rPr>
          <w:spacing w:val="-5"/>
          <w:position w:val="2"/>
        </w:rPr>
        <w:t xml:space="preserve"> </w:t>
      </w:r>
      <w:r>
        <w:rPr>
          <w:position w:val="2"/>
        </w:rPr>
        <w:t>on</w:t>
      </w:r>
      <w:r>
        <w:rPr>
          <w:spacing w:val="-6"/>
          <w:position w:val="2"/>
        </w:rPr>
        <w:t xml:space="preserve"> </w:t>
      </w:r>
      <w:r>
        <w:rPr>
          <w:i/>
          <w:position w:val="2"/>
        </w:rPr>
        <w:t>NPV</w:t>
      </w:r>
      <w:r>
        <w:rPr>
          <w:i/>
          <w:sz w:val="14"/>
        </w:rPr>
        <w:t>b,c</w:t>
      </w:r>
      <w:r>
        <w:rPr>
          <w:position w:val="2"/>
        </w:rPr>
        <w:t>,</w:t>
      </w:r>
      <w:r>
        <w:rPr>
          <w:spacing w:val="-8"/>
          <w:position w:val="2"/>
        </w:rPr>
        <w:t xml:space="preserve"> </w:t>
      </w:r>
      <w:r>
        <w:rPr>
          <w:i/>
          <w:position w:val="2"/>
        </w:rPr>
        <w:t>NPV</w:t>
      </w:r>
      <w:r>
        <w:rPr>
          <w:i/>
          <w:sz w:val="14"/>
        </w:rPr>
        <w:t>b,c</w:t>
      </w:r>
      <w:r>
        <w:rPr>
          <w:i/>
          <w:spacing w:val="11"/>
          <w:sz w:val="14"/>
        </w:rPr>
        <w:t xml:space="preserve"> </w:t>
      </w:r>
      <w:r>
        <w:rPr>
          <w:position w:val="2"/>
        </w:rPr>
        <w:t>is</w:t>
      </w:r>
      <w:r>
        <w:rPr>
          <w:spacing w:val="-6"/>
          <w:position w:val="2"/>
        </w:rPr>
        <w:t xml:space="preserve"> </w:t>
      </w:r>
      <w:r>
        <w:rPr>
          <w:position w:val="2"/>
        </w:rPr>
        <w:t>the</w:t>
      </w:r>
      <w:r>
        <w:rPr>
          <w:spacing w:val="-5"/>
          <w:position w:val="2"/>
        </w:rPr>
        <w:t xml:space="preserve"> </w:t>
      </w:r>
      <w:r>
        <w:rPr>
          <w:position w:val="2"/>
        </w:rPr>
        <w:t>NPV</w:t>
      </w:r>
      <w:r>
        <w:rPr>
          <w:spacing w:val="-6"/>
          <w:position w:val="2"/>
        </w:rPr>
        <w:t xml:space="preserve"> </w:t>
      </w:r>
      <w:r>
        <w:rPr>
          <w:position w:val="2"/>
        </w:rPr>
        <w:t>calculated</w:t>
      </w:r>
      <w:r>
        <w:rPr>
          <w:spacing w:val="-7"/>
          <w:position w:val="2"/>
        </w:rPr>
        <w:t xml:space="preserve"> </w:t>
      </w:r>
      <w:r>
        <w:rPr>
          <w:position w:val="2"/>
        </w:rPr>
        <w:t>according</w:t>
      </w:r>
      <w:r>
        <w:rPr>
          <w:spacing w:val="-6"/>
          <w:position w:val="2"/>
        </w:rPr>
        <w:t xml:space="preserve"> </w:t>
      </w:r>
      <w:r>
        <w:rPr>
          <w:position w:val="2"/>
        </w:rPr>
        <w:t>to</w:t>
      </w:r>
      <w:r>
        <w:rPr>
          <w:spacing w:val="-3"/>
          <w:position w:val="2"/>
        </w:rPr>
        <w:t xml:space="preserve"> </w:t>
      </w:r>
      <w:hyperlink w:anchor="_bookmark26" w:history="1">
        <w:r>
          <w:rPr>
            <w:position w:val="2"/>
          </w:rPr>
          <w:t>Eq.</w:t>
        </w:r>
        <w:r>
          <w:rPr>
            <w:spacing w:val="-6"/>
            <w:position w:val="2"/>
          </w:rPr>
          <w:t xml:space="preserve"> </w:t>
        </w:r>
        <w:r>
          <w:rPr>
            <w:position w:val="2"/>
          </w:rPr>
          <w:t>18</w:t>
        </w:r>
      </w:hyperlink>
      <w:r>
        <w:rPr>
          <w:spacing w:val="-4"/>
          <w:position w:val="2"/>
        </w:rPr>
        <w:t xml:space="preserve"> </w:t>
      </w:r>
      <w:r>
        <w:rPr>
          <w:position w:val="2"/>
        </w:rPr>
        <w:t>-</w:t>
      </w:r>
      <w:r>
        <w:rPr>
          <w:spacing w:val="-5"/>
          <w:position w:val="2"/>
        </w:rPr>
        <w:t xml:space="preserve"> </w:t>
      </w:r>
      <w:hyperlink w:anchor="_bookmark27" w:history="1">
        <w:r>
          <w:rPr>
            <w:position w:val="2"/>
          </w:rPr>
          <w:t>Eq.</w:t>
        </w:r>
        <w:r>
          <w:rPr>
            <w:spacing w:val="-9"/>
            <w:position w:val="2"/>
          </w:rPr>
          <w:t xml:space="preserve"> </w:t>
        </w:r>
        <w:r>
          <w:rPr>
            <w:position w:val="2"/>
          </w:rPr>
          <w:t>23</w:t>
        </w:r>
      </w:hyperlink>
      <w:r>
        <w:rPr>
          <w:position w:val="2"/>
        </w:rPr>
        <w:t>,</w:t>
      </w:r>
      <w:r>
        <w:rPr>
          <w:spacing w:val="-7"/>
          <w:position w:val="2"/>
        </w:rPr>
        <w:t xml:space="preserve"> </w:t>
      </w:r>
      <w:r>
        <w:rPr>
          <w:i/>
          <w:spacing w:val="-10"/>
          <w:position w:val="2"/>
        </w:rPr>
        <w:t>d</w:t>
      </w:r>
    </w:p>
    <w:p w:rsidR="00FC5F77" w:rsidRDefault="00D56F93">
      <w:pPr>
        <w:pStyle w:val="BodyText"/>
        <w:spacing w:before="23"/>
        <w:ind w:left="116"/>
        <w:jc w:val="both"/>
      </w:pPr>
      <w:proofErr w:type="gramStart"/>
      <w:r>
        <w:t>is</w:t>
      </w:r>
      <w:proofErr w:type="gramEnd"/>
      <w:r>
        <w:rPr>
          <w:spacing w:val="-3"/>
        </w:rPr>
        <w:t xml:space="preserve"> </w:t>
      </w:r>
      <w:r>
        <w:t>the</w:t>
      </w:r>
      <w:r>
        <w:rPr>
          <w:spacing w:val="-2"/>
        </w:rPr>
        <w:t xml:space="preserve"> </w:t>
      </w:r>
      <w:r>
        <w:t>discount</w:t>
      </w:r>
      <w:r>
        <w:rPr>
          <w:spacing w:val="-3"/>
        </w:rPr>
        <w:t xml:space="preserve"> </w:t>
      </w:r>
      <w:r>
        <w:t>rate</w:t>
      </w:r>
      <w:r>
        <w:rPr>
          <w:spacing w:val="-2"/>
        </w:rPr>
        <w:t xml:space="preserve"> </w:t>
      </w:r>
      <w:r>
        <w:t>and</w:t>
      </w:r>
      <w:r>
        <w:rPr>
          <w:spacing w:val="-4"/>
        </w:rPr>
        <w:t xml:space="preserve"> </w:t>
      </w:r>
      <w:r>
        <w:rPr>
          <w:i/>
        </w:rPr>
        <w:t>AP</w:t>
      </w:r>
      <w:r>
        <w:rPr>
          <w:i/>
          <w:spacing w:val="-2"/>
        </w:rPr>
        <w:t xml:space="preserve"> </w:t>
      </w:r>
      <w:r>
        <w:t>is</w:t>
      </w:r>
      <w:r>
        <w:rPr>
          <w:spacing w:val="-3"/>
        </w:rPr>
        <w:t xml:space="preserve"> </w:t>
      </w:r>
      <w:r>
        <w:t>the</w:t>
      </w:r>
      <w:r>
        <w:rPr>
          <w:spacing w:val="-2"/>
        </w:rPr>
        <w:t xml:space="preserve"> </w:t>
      </w:r>
      <w:r>
        <w:t>analysis</w:t>
      </w:r>
      <w:r>
        <w:rPr>
          <w:spacing w:val="-2"/>
        </w:rPr>
        <w:t xml:space="preserve"> period.</w:t>
      </w:r>
    </w:p>
    <w:p w:rsidR="00FC5F77" w:rsidRDefault="00FC5F77">
      <w:pPr>
        <w:pStyle w:val="BodyText"/>
        <w:spacing w:before="43"/>
      </w:pPr>
    </w:p>
    <w:p w:rsidR="00FC5F77" w:rsidRDefault="00D56F93">
      <w:pPr>
        <w:pStyle w:val="Heading1"/>
        <w:numPr>
          <w:ilvl w:val="0"/>
          <w:numId w:val="3"/>
        </w:numPr>
        <w:tabs>
          <w:tab w:val="left" w:pos="335"/>
        </w:tabs>
        <w:ind w:left="335" w:hanging="219"/>
        <w:jc w:val="both"/>
      </w:pPr>
      <w:r>
        <w:t>Sensitivity</w:t>
      </w:r>
      <w:r>
        <w:rPr>
          <w:spacing w:val="-7"/>
        </w:rPr>
        <w:t xml:space="preserve"> </w:t>
      </w:r>
      <w:r>
        <w:rPr>
          <w:spacing w:val="-2"/>
        </w:rPr>
        <w:t>analysis</w:t>
      </w:r>
    </w:p>
    <w:p w:rsidR="00FC5F77" w:rsidRDefault="00D56F93">
      <w:pPr>
        <w:pStyle w:val="BodyText"/>
        <w:spacing w:before="20" w:line="259" w:lineRule="auto"/>
        <w:ind w:left="116" w:right="373"/>
        <w:jc w:val="both"/>
      </w:pPr>
      <w:r>
        <w:t>Results of LCCA are influenced by different uncertainties because cost allocations are often based on quotations,</w:t>
      </w:r>
      <w:r>
        <w:rPr>
          <w:spacing w:val="-13"/>
        </w:rPr>
        <w:t xml:space="preserve"> </w:t>
      </w:r>
      <w:r>
        <w:t>estimations</w:t>
      </w:r>
      <w:r>
        <w:rPr>
          <w:spacing w:val="-12"/>
        </w:rPr>
        <w:t xml:space="preserve"> </w:t>
      </w:r>
      <w:r>
        <w:t>and</w:t>
      </w:r>
      <w:r>
        <w:rPr>
          <w:spacing w:val="-13"/>
        </w:rPr>
        <w:t xml:space="preserve"> </w:t>
      </w:r>
      <w:r>
        <w:t>literature</w:t>
      </w:r>
      <w:r>
        <w:rPr>
          <w:spacing w:val="-12"/>
        </w:rPr>
        <w:t xml:space="preserve"> </w:t>
      </w:r>
      <w:r>
        <w:t>sources</w:t>
      </w:r>
      <w:r>
        <w:rPr>
          <w:spacing w:val="-13"/>
        </w:rPr>
        <w:t xml:space="preserve"> </w:t>
      </w:r>
      <w:r>
        <w:t>[19</w:t>
      </w:r>
      <w:proofErr w:type="gramStart"/>
      <w:r>
        <w:t>,33,112</w:t>
      </w:r>
      <w:proofErr w:type="gramEnd"/>
      <w:r>
        <w:t>].</w:t>
      </w:r>
      <w:r>
        <w:rPr>
          <w:spacing w:val="-12"/>
        </w:rPr>
        <w:t xml:space="preserve"> </w:t>
      </w:r>
      <w:r>
        <w:t>Thus</w:t>
      </w:r>
      <w:r>
        <w:rPr>
          <w:spacing w:val="-13"/>
        </w:rPr>
        <w:t xml:space="preserve"> </w:t>
      </w:r>
      <w:r>
        <w:t>there</w:t>
      </w:r>
      <w:r>
        <w:rPr>
          <w:spacing w:val="-12"/>
        </w:rPr>
        <w:t xml:space="preserve"> </w:t>
      </w:r>
      <w:r>
        <w:t>is</w:t>
      </w:r>
      <w:r>
        <w:rPr>
          <w:spacing w:val="-12"/>
        </w:rPr>
        <w:t xml:space="preserve"> </w:t>
      </w:r>
      <w:r>
        <w:t>a</w:t>
      </w:r>
      <w:r>
        <w:rPr>
          <w:spacing w:val="-13"/>
        </w:rPr>
        <w:t xml:space="preserve"> </w:t>
      </w:r>
      <w:r>
        <w:t>need</w:t>
      </w:r>
      <w:r>
        <w:rPr>
          <w:spacing w:val="-12"/>
        </w:rPr>
        <w:t xml:space="preserve"> </w:t>
      </w:r>
      <w:r>
        <w:t>to</w:t>
      </w:r>
      <w:r>
        <w:rPr>
          <w:spacing w:val="-13"/>
        </w:rPr>
        <w:t xml:space="preserve"> </w:t>
      </w:r>
      <w:r>
        <w:t>conduct</w:t>
      </w:r>
      <w:r>
        <w:rPr>
          <w:spacing w:val="-12"/>
        </w:rPr>
        <w:t xml:space="preserve"> </w:t>
      </w:r>
      <w:r>
        <w:t>a</w:t>
      </w:r>
      <w:r>
        <w:rPr>
          <w:spacing w:val="-13"/>
        </w:rPr>
        <w:t xml:space="preserve"> </w:t>
      </w:r>
      <w:r>
        <w:t>sensitivity analysis to examine how variations across a set of parameters and assumptions may affect the robustness of the analysis [58</w:t>
      </w:r>
      <w:proofErr w:type="gramStart"/>
      <w:r>
        <w:t>,80,100,113</w:t>
      </w:r>
      <w:proofErr w:type="gramEnd"/>
      <w:r>
        <w:t>]. Other examples of factors that contribute to the level of uncertainty are:</w:t>
      </w:r>
    </w:p>
    <w:p w:rsidR="00FC5F77" w:rsidRDefault="00FC5F77">
      <w:pPr>
        <w:pStyle w:val="BodyText"/>
        <w:spacing w:before="22"/>
      </w:pPr>
    </w:p>
    <w:p w:rsidR="00FC5F77" w:rsidRDefault="00D56F93">
      <w:pPr>
        <w:pStyle w:val="ListParagraph"/>
        <w:numPr>
          <w:ilvl w:val="0"/>
          <w:numId w:val="2"/>
        </w:numPr>
        <w:tabs>
          <w:tab w:val="left" w:pos="836"/>
        </w:tabs>
        <w:spacing w:line="256" w:lineRule="auto"/>
        <w:ind w:right="373"/>
      </w:pPr>
      <w:r>
        <w:t>Measured</w:t>
      </w:r>
      <w:r>
        <w:rPr>
          <w:spacing w:val="-7"/>
        </w:rPr>
        <w:t xml:space="preserve"> </w:t>
      </w:r>
      <w:r>
        <w:t>or</w:t>
      </w:r>
      <w:r>
        <w:rPr>
          <w:spacing w:val="-7"/>
        </w:rPr>
        <w:t xml:space="preserve"> </w:t>
      </w:r>
      <w:r>
        <w:t>observed</w:t>
      </w:r>
      <w:r>
        <w:rPr>
          <w:spacing w:val="-7"/>
        </w:rPr>
        <w:t xml:space="preserve"> </w:t>
      </w:r>
      <w:r>
        <w:t>values</w:t>
      </w:r>
      <w:r>
        <w:rPr>
          <w:spacing w:val="-2"/>
        </w:rPr>
        <w:t xml:space="preserve"> </w:t>
      </w:r>
      <w:r>
        <w:t>that</w:t>
      </w:r>
      <w:r>
        <w:rPr>
          <w:spacing w:val="-4"/>
        </w:rPr>
        <w:t xml:space="preserve"> </w:t>
      </w:r>
      <w:r>
        <w:t>have</w:t>
      </w:r>
      <w:r>
        <w:rPr>
          <w:spacing w:val="-6"/>
        </w:rPr>
        <w:t xml:space="preserve"> </w:t>
      </w:r>
      <w:r>
        <w:t>a</w:t>
      </w:r>
      <w:r>
        <w:rPr>
          <w:spacing w:val="-4"/>
        </w:rPr>
        <w:t xml:space="preserve"> </w:t>
      </w:r>
      <w:r>
        <w:t>different</w:t>
      </w:r>
      <w:r>
        <w:rPr>
          <w:spacing w:val="-7"/>
        </w:rPr>
        <w:t xml:space="preserve"> </w:t>
      </w:r>
      <w:r>
        <w:t>frequency</w:t>
      </w:r>
      <w:r>
        <w:rPr>
          <w:spacing w:val="-6"/>
        </w:rPr>
        <w:t xml:space="preserve"> </w:t>
      </w:r>
      <w:r>
        <w:t>of</w:t>
      </w:r>
      <w:r>
        <w:rPr>
          <w:spacing w:val="-7"/>
        </w:rPr>
        <w:t xml:space="preserve"> </w:t>
      </w:r>
      <w:r>
        <w:t>occurrence</w:t>
      </w:r>
      <w:r>
        <w:rPr>
          <w:spacing w:val="-6"/>
        </w:rPr>
        <w:t xml:space="preserve"> </w:t>
      </w:r>
      <w:r>
        <w:t>and</w:t>
      </w:r>
      <w:r>
        <w:rPr>
          <w:spacing w:val="-7"/>
        </w:rPr>
        <w:t xml:space="preserve"> </w:t>
      </w:r>
      <w:r>
        <w:t>variation.</w:t>
      </w:r>
      <w:r>
        <w:rPr>
          <w:spacing w:val="-5"/>
        </w:rPr>
        <w:t xml:space="preserve"> </w:t>
      </w:r>
      <w:r>
        <w:t>For example, M&amp;R is not always performed as scheduled but can be postponed;</w:t>
      </w:r>
    </w:p>
    <w:p w:rsidR="00FC5F77" w:rsidRDefault="00D56F93">
      <w:pPr>
        <w:pStyle w:val="ListParagraph"/>
        <w:numPr>
          <w:ilvl w:val="0"/>
          <w:numId w:val="2"/>
        </w:numPr>
        <w:tabs>
          <w:tab w:val="left" w:pos="836"/>
        </w:tabs>
        <w:spacing w:before="4"/>
      </w:pPr>
      <w:r>
        <w:t>The</w:t>
      </w:r>
      <w:r>
        <w:rPr>
          <w:spacing w:val="-8"/>
        </w:rPr>
        <w:t xml:space="preserve"> </w:t>
      </w:r>
      <w:r>
        <w:t>difference</w:t>
      </w:r>
      <w:r>
        <w:rPr>
          <w:spacing w:val="-5"/>
        </w:rPr>
        <w:t xml:space="preserve"> </w:t>
      </w:r>
      <w:r>
        <w:t>in</w:t>
      </w:r>
      <w:r>
        <w:rPr>
          <w:spacing w:val="-9"/>
        </w:rPr>
        <w:t xml:space="preserve"> </w:t>
      </w:r>
      <w:r>
        <w:t>construction</w:t>
      </w:r>
      <w:r>
        <w:rPr>
          <w:spacing w:val="-6"/>
        </w:rPr>
        <w:t xml:space="preserve"> </w:t>
      </w:r>
      <w:r>
        <w:t>procedures</w:t>
      </w:r>
      <w:r>
        <w:rPr>
          <w:spacing w:val="-8"/>
        </w:rPr>
        <w:t xml:space="preserve"> </w:t>
      </w:r>
      <w:r>
        <w:t>and</w:t>
      </w:r>
      <w:r>
        <w:rPr>
          <w:spacing w:val="-6"/>
        </w:rPr>
        <w:t xml:space="preserve"> </w:t>
      </w:r>
      <w:r>
        <w:t>regional</w:t>
      </w:r>
      <w:r>
        <w:rPr>
          <w:spacing w:val="-5"/>
        </w:rPr>
        <w:t xml:space="preserve"> </w:t>
      </w:r>
      <w:r>
        <w:rPr>
          <w:spacing w:val="-2"/>
        </w:rPr>
        <w:t>requirements;</w:t>
      </w:r>
    </w:p>
    <w:p w:rsidR="00FC5F77" w:rsidRDefault="00D56F93">
      <w:pPr>
        <w:pStyle w:val="ListParagraph"/>
        <w:numPr>
          <w:ilvl w:val="0"/>
          <w:numId w:val="2"/>
        </w:numPr>
        <w:tabs>
          <w:tab w:val="left" w:pos="836"/>
        </w:tabs>
        <w:spacing w:before="22"/>
      </w:pPr>
      <w:r>
        <w:t>Inaccurate</w:t>
      </w:r>
      <w:r>
        <w:rPr>
          <w:spacing w:val="-5"/>
        </w:rPr>
        <w:t xml:space="preserve"> </w:t>
      </w:r>
      <w:r>
        <w:t>modelling</w:t>
      </w:r>
      <w:r>
        <w:rPr>
          <w:spacing w:val="-4"/>
        </w:rPr>
        <w:t xml:space="preserve"> </w:t>
      </w:r>
      <w:r>
        <w:t>due</w:t>
      </w:r>
      <w:r>
        <w:rPr>
          <w:spacing w:val="-4"/>
        </w:rPr>
        <w:t xml:space="preserve"> </w:t>
      </w:r>
      <w:r>
        <w:t>to</w:t>
      </w:r>
      <w:r>
        <w:rPr>
          <w:spacing w:val="-2"/>
        </w:rPr>
        <w:t xml:space="preserve"> </w:t>
      </w:r>
      <w:r>
        <w:t>human</w:t>
      </w:r>
      <w:r>
        <w:rPr>
          <w:spacing w:val="-6"/>
        </w:rPr>
        <w:t xml:space="preserve"> </w:t>
      </w:r>
      <w:r>
        <w:rPr>
          <w:spacing w:val="-2"/>
        </w:rPr>
        <w:t>error;</w:t>
      </w:r>
    </w:p>
    <w:p w:rsidR="00FC5F77" w:rsidRDefault="00D56F93">
      <w:pPr>
        <w:pStyle w:val="ListParagraph"/>
        <w:numPr>
          <w:ilvl w:val="0"/>
          <w:numId w:val="2"/>
        </w:numPr>
        <w:tabs>
          <w:tab w:val="left" w:pos="836"/>
        </w:tabs>
        <w:spacing w:before="22"/>
      </w:pPr>
      <w:r>
        <w:t>Lack</w:t>
      </w:r>
      <w:r>
        <w:rPr>
          <w:spacing w:val="-5"/>
        </w:rPr>
        <w:t xml:space="preserve"> </w:t>
      </w:r>
      <w:r>
        <w:t>of</w:t>
      </w:r>
      <w:r>
        <w:rPr>
          <w:spacing w:val="-3"/>
        </w:rPr>
        <w:t xml:space="preserve"> </w:t>
      </w:r>
      <w:r>
        <w:t>reliable</w:t>
      </w:r>
      <w:r>
        <w:rPr>
          <w:spacing w:val="-2"/>
        </w:rPr>
        <w:t xml:space="preserve"> data;</w:t>
      </w:r>
    </w:p>
    <w:p w:rsidR="00FC5F77" w:rsidRDefault="00D56F93">
      <w:pPr>
        <w:pStyle w:val="ListParagraph"/>
        <w:numPr>
          <w:ilvl w:val="0"/>
          <w:numId w:val="2"/>
        </w:numPr>
        <w:tabs>
          <w:tab w:val="left" w:pos="836"/>
        </w:tabs>
        <w:spacing w:before="20"/>
      </w:pPr>
      <w:r>
        <w:t>Price</w:t>
      </w:r>
      <w:r>
        <w:rPr>
          <w:spacing w:val="-5"/>
        </w:rPr>
        <w:t xml:space="preserve"> </w:t>
      </w:r>
      <w:r>
        <w:t>fluctuations</w:t>
      </w:r>
      <w:r>
        <w:rPr>
          <w:spacing w:val="-4"/>
        </w:rPr>
        <w:t xml:space="preserve"> </w:t>
      </w:r>
      <w:r>
        <w:t>of</w:t>
      </w:r>
      <w:r>
        <w:rPr>
          <w:spacing w:val="-3"/>
        </w:rPr>
        <w:t xml:space="preserve"> </w:t>
      </w:r>
      <w:r>
        <w:rPr>
          <w:spacing w:val="-2"/>
        </w:rPr>
        <w:t>materials.</w:t>
      </w:r>
    </w:p>
    <w:p w:rsidR="00FC5F77" w:rsidRDefault="00FC5F77">
      <w:pPr>
        <w:pStyle w:val="BodyText"/>
        <w:spacing w:before="43"/>
      </w:pPr>
    </w:p>
    <w:p w:rsidR="00FC5F77" w:rsidRDefault="00D56F93">
      <w:pPr>
        <w:pStyle w:val="BodyText"/>
        <w:spacing w:before="1" w:line="256" w:lineRule="auto"/>
        <w:ind w:left="116" w:right="372"/>
        <w:jc w:val="both"/>
      </w:pPr>
      <w:r>
        <w:t>Sensitivity analysis often depends on the type of LCCA as the complexity of a sensitivity analysis is related</w:t>
      </w:r>
      <w:r>
        <w:rPr>
          <w:spacing w:val="-13"/>
        </w:rPr>
        <w:t xml:space="preserve"> </w:t>
      </w:r>
      <w:r>
        <w:t>to</w:t>
      </w:r>
      <w:r>
        <w:rPr>
          <w:spacing w:val="-12"/>
        </w:rPr>
        <w:t xml:space="preserve"> </w:t>
      </w:r>
      <w:r>
        <w:t>the</w:t>
      </w:r>
      <w:r>
        <w:rPr>
          <w:spacing w:val="-13"/>
        </w:rPr>
        <w:t xml:space="preserve"> </w:t>
      </w:r>
      <w:r>
        <w:t>complexity</w:t>
      </w:r>
      <w:r>
        <w:rPr>
          <w:spacing w:val="-12"/>
        </w:rPr>
        <w:t xml:space="preserve"> </w:t>
      </w:r>
      <w:r>
        <w:t>of</w:t>
      </w:r>
      <w:r>
        <w:rPr>
          <w:spacing w:val="-13"/>
        </w:rPr>
        <w:t xml:space="preserve"> </w:t>
      </w:r>
      <w:r>
        <w:t>the</w:t>
      </w:r>
      <w:r>
        <w:rPr>
          <w:spacing w:val="-12"/>
        </w:rPr>
        <w:t xml:space="preserve"> </w:t>
      </w:r>
      <w:r>
        <w:t>model</w:t>
      </w:r>
      <w:r>
        <w:rPr>
          <w:spacing w:val="-12"/>
        </w:rPr>
        <w:t xml:space="preserve"> </w:t>
      </w:r>
      <w:r>
        <w:t>and</w:t>
      </w:r>
      <w:r>
        <w:rPr>
          <w:spacing w:val="-12"/>
        </w:rPr>
        <w:t xml:space="preserve"> </w:t>
      </w:r>
      <w:r>
        <w:t>input</w:t>
      </w:r>
      <w:r>
        <w:rPr>
          <w:spacing w:val="-11"/>
        </w:rPr>
        <w:t xml:space="preserve"> </w:t>
      </w:r>
      <w:r>
        <w:t>variables.</w:t>
      </w:r>
      <w:r>
        <w:rPr>
          <w:spacing w:val="-9"/>
        </w:rPr>
        <w:t xml:space="preserve"> </w:t>
      </w:r>
      <w:hyperlink w:anchor="_bookmark29" w:history="1">
        <w:r>
          <w:t>Fig.</w:t>
        </w:r>
        <w:r>
          <w:rPr>
            <w:spacing w:val="-12"/>
          </w:rPr>
          <w:t xml:space="preserve"> </w:t>
        </w:r>
        <w:r>
          <w:t>8</w:t>
        </w:r>
      </w:hyperlink>
      <w:r>
        <w:rPr>
          <w:spacing w:val="-11"/>
        </w:rPr>
        <w:t xml:space="preserve"> </w:t>
      </w:r>
      <w:r>
        <w:t>demonstrates</w:t>
      </w:r>
      <w:r>
        <w:rPr>
          <w:spacing w:val="-11"/>
        </w:rPr>
        <w:t xml:space="preserve"> </w:t>
      </w:r>
      <w:r>
        <w:t>how</w:t>
      </w:r>
      <w:r>
        <w:rPr>
          <w:spacing w:val="-11"/>
        </w:rPr>
        <w:t xml:space="preserve"> </w:t>
      </w:r>
      <w:r>
        <w:t>sensitivity</w:t>
      </w:r>
      <w:r>
        <w:rPr>
          <w:spacing w:val="-11"/>
        </w:rPr>
        <w:t xml:space="preserve"> </w:t>
      </w:r>
      <w:r>
        <w:t>analysis</w:t>
      </w:r>
    </w:p>
    <w:p w:rsidR="00FC5F77" w:rsidRDefault="00FC5F77">
      <w:pPr>
        <w:spacing w:line="256" w:lineRule="auto"/>
        <w:jc w:val="both"/>
        <w:sectPr w:rsidR="00FC5F77">
          <w:pgSz w:w="11910" w:h="16840"/>
          <w:pgMar w:top="1720" w:right="1040" w:bottom="1200" w:left="1300" w:header="1044" w:footer="1000" w:gutter="0"/>
          <w:cols w:space="720"/>
        </w:sectPr>
      </w:pPr>
    </w:p>
    <w:p w:rsidR="00FC5F77" w:rsidRDefault="00D56F93">
      <w:pPr>
        <w:pStyle w:val="BodyText"/>
        <w:spacing w:before="51" w:line="259" w:lineRule="auto"/>
        <w:ind w:left="116" w:right="373"/>
        <w:jc w:val="both"/>
      </w:pPr>
      <w:proofErr w:type="gramStart"/>
      <w:r>
        <w:lastRenderedPageBreak/>
        <w:t>was</w:t>
      </w:r>
      <w:proofErr w:type="gramEnd"/>
      <w:r>
        <w:rPr>
          <w:spacing w:val="-13"/>
        </w:rPr>
        <w:t xml:space="preserve"> </w:t>
      </w:r>
      <w:r>
        <w:t>performed</w:t>
      </w:r>
      <w:r>
        <w:rPr>
          <w:spacing w:val="-12"/>
        </w:rPr>
        <w:t xml:space="preserve"> </w:t>
      </w:r>
      <w:r>
        <w:t>in</w:t>
      </w:r>
      <w:r>
        <w:rPr>
          <w:spacing w:val="-13"/>
        </w:rPr>
        <w:t xml:space="preserve"> </w:t>
      </w:r>
      <w:r>
        <w:t>the</w:t>
      </w:r>
      <w:r>
        <w:rPr>
          <w:spacing w:val="-12"/>
        </w:rPr>
        <w:t xml:space="preserve"> </w:t>
      </w:r>
      <w:r>
        <w:t>case</w:t>
      </w:r>
      <w:r>
        <w:rPr>
          <w:spacing w:val="-13"/>
        </w:rPr>
        <w:t xml:space="preserve"> </w:t>
      </w:r>
      <w:r>
        <w:t>studies.</w:t>
      </w:r>
      <w:r>
        <w:rPr>
          <w:spacing w:val="-12"/>
        </w:rPr>
        <w:t xml:space="preserve"> </w:t>
      </w:r>
      <w:r>
        <w:t>Generally,</w:t>
      </w:r>
      <w:r>
        <w:rPr>
          <w:spacing w:val="-13"/>
        </w:rPr>
        <w:t xml:space="preserve"> </w:t>
      </w:r>
      <w:r>
        <w:t>LCCA</w:t>
      </w:r>
      <w:r>
        <w:rPr>
          <w:spacing w:val="-12"/>
        </w:rPr>
        <w:t xml:space="preserve"> </w:t>
      </w:r>
      <w:r>
        <w:t>and</w:t>
      </w:r>
      <w:r>
        <w:rPr>
          <w:spacing w:val="-12"/>
        </w:rPr>
        <w:t xml:space="preserve"> </w:t>
      </w:r>
      <w:r>
        <w:t>sensitivity</w:t>
      </w:r>
      <w:r>
        <w:rPr>
          <w:spacing w:val="-13"/>
        </w:rPr>
        <w:t xml:space="preserve"> </w:t>
      </w:r>
      <w:r>
        <w:t>analysis</w:t>
      </w:r>
      <w:r>
        <w:rPr>
          <w:spacing w:val="-12"/>
        </w:rPr>
        <w:t xml:space="preserve"> </w:t>
      </w:r>
      <w:r>
        <w:t>are</w:t>
      </w:r>
      <w:r>
        <w:rPr>
          <w:spacing w:val="-13"/>
        </w:rPr>
        <w:t xml:space="preserve"> </w:t>
      </w:r>
      <w:r>
        <w:t>categorized</w:t>
      </w:r>
      <w:r>
        <w:rPr>
          <w:spacing w:val="-12"/>
        </w:rPr>
        <w:t xml:space="preserve"> </w:t>
      </w:r>
      <w:r>
        <w:t>in</w:t>
      </w:r>
      <w:r>
        <w:rPr>
          <w:spacing w:val="-13"/>
        </w:rPr>
        <w:t xml:space="preserve"> </w:t>
      </w:r>
      <w:r>
        <w:t>two</w:t>
      </w:r>
      <w:r>
        <w:rPr>
          <w:spacing w:val="-12"/>
        </w:rPr>
        <w:t xml:space="preserve"> </w:t>
      </w:r>
      <w:r>
        <w:t>ways, deterministic and probabilistic [5</w:t>
      </w:r>
      <w:proofErr w:type="gramStart"/>
      <w:r>
        <w:t>,85,87,114,115</w:t>
      </w:r>
      <w:proofErr w:type="gramEnd"/>
      <w:r>
        <w:t xml:space="preserve">]. Most case studies used deterministic models to perform their calculations. However, in some cases authors combined both models to compare their </w:t>
      </w:r>
      <w:r>
        <w:rPr>
          <w:spacing w:val="-2"/>
        </w:rPr>
        <w:t>results.</w:t>
      </w:r>
    </w:p>
    <w:p w:rsidR="00FC5F77" w:rsidRDefault="00FC5F77">
      <w:pPr>
        <w:pStyle w:val="BodyText"/>
        <w:spacing w:before="169"/>
        <w:rPr>
          <w:sz w:val="18"/>
        </w:rPr>
      </w:pPr>
    </w:p>
    <w:p w:rsidR="00FC5F77" w:rsidRDefault="00D56F93">
      <w:pPr>
        <w:ind w:left="671"/>
        <w:rPr>
          <w:sz w:val="18"/>
        </w:rPr>
      </w:pPr>
      <w:r>
        <w:rPr>
          <w:noProof/>
          <w:lang w:val="en-AU" w:eastAsia="en-AU"/>
        </w:rPr>
        <mc:AlternateContent>
          <mc:Choice Requires="wpg">
            <w:drawing>
              <wp:anchor distT="0" distB="0" distL="0" distR="0" simplePos="0" relativeHeight="484553216" behindDoc="1" locked="0" layoutInCell="1" allowOverlap="1">
                <wp:simplePos x="0" y="0"/>
                <wp:positionH relativeFrom="page">
                  <wp:posOffset>899794</wp:posOffset>
                </wp:positionH>
                <wp:positionV relativeFrom="paragraph">
                  <wp:posOffset>-63044</wp:posOffset>
                </wp:positionV>
                <wp:extent cx="5759450" cy="596963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5969635"/>
                          <a:chOff x="0" y="0"/>
                          <a:chExt cx="5759450" cy="5969635"/>
                        </a:xfrm>
                      </wpg:grpSpPr>
                      <pic:pic xmlns:pic="http://schemas.openxmlformats.org/drawingml/2006/picture">
                        <pic:nvPicPr>
                          <pic:cNvPr id="182" name="Image 182"/>
                          <pic:cNvPicPr/>
                        </pic:nvPicPr>
                        <pic:blipFill>
                          <a:blip r:embed="rId103" cstate="print"/>
                          <a:stretch>
                            <a:fillRect/>
                          </a:stretch>
                        </pic:blipFill>
                        <pic:spPr>
                          <a:xfrm>
                            <a:off x="258025" y="1465199"/>
                            <a:ext cx="4479709" cy="4503928"/>
                          </a:xfrm>
                          <a:prstGeom prst="rect">
                            <a:avLst/>
                          </a:prstGeom>
                        </pic:spPr>
                      </pic:pic>
                      <wps:wsp>
                        <wps:cNvPr id="183" name="Graphic 183"/>
                        <wps:cNvSpPr/>
                        <wps:spPr>
                          <a:xfrm>
                            <a:off x="0" y="0"/>
                            <a:ext cx="5759450" cy="2159635"/>
                          </a:xfrm>
                          <a:custGeom>
                            <a:avLst/>
                            <a:gdLst/>
                            <a:ahLst/>
                            <a:cxnLst/>
                            <a:rect l="l" t="t" r="r" b="b"/>
                            <a:pathLst>
                              <a:path w="5759450" h="2159635">
                                <a:moveTo>
                                  <a:pt x="5759450" y="0"/>
                                </a:moveTo>
                                <a:lnTo>
                                  <a:pt x="0" y="0"/>
                                </a:lnTo>
                                <a:lnTo>
                                  <a:pt x="0" y="2159634"/>
                                </a:lnTo>
                                <a:lnTo>
                                  <a:pt x="5759450" y="2159634"/>
                                </a:lnTo>
                                <a:lnTo>
                                  <a:pt x="5759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F50C367" id="Group 181" o:spid="_x0000_s1026" style="position:absolute;margin-left:70.85pt;margin-top:-4.95pt;width:453.5pt;height:470.05pt;z-index:-18763264;mso-wrap-distance-left:0;mso-wrap-distance-right:0;mso-position-horizontal-relative:page" coordsize="57594,59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">
                <v:shape id="Image 182" o:spid="_x0000_s1027" type="#_x0000_t75" style="position:absolute;left:2580;top:14651;width:44797;height:4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rkTDAAAA3AAAAA8AAABkcnMvZG93bnJldi54bWxET9uKwjAQfV/wH8IIvq2pwi6lGkUUYUFR&#10;vIA+js3YVptJaaJ2/XojLOzbHM51huPGlOJOtSssK+h1IxDEqdUFZwr2u/lnDMJ5ZI2lZVLwSw7G&#10;o9bHEBNtH7yh+9ZnIoSwS1BB7n2VSOnSnAy6rq2IA3e2tUEfYJ1JXeMjhJtS9qPoWxosODTkWNE0&#10;p/S6vRkFp2qxXF2e6deR1qddPFsc1rMzK9VpN5MBCE+N/xf/uX90mB/34f1MuEC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GuRMMAAADcAAAADwAAAAAAAAAAAAAAAACf&#10;AgAAZHJzL2Rvd25yZXYueG1sUEsFBgAAAAAEAAQA9wAAAI8DAAAAAA==&#10;">
                  <v:imagedata r:id="rId104" o:title=""/>
                </v:shape>
                <v:shape id="Graphic 183" o:spid="_x0000_s1028" style="position:absolute;width:57594;height:21596;visibility:visible;mso-wrap-style:square;v-text-anchor:top" coordsize="5759450,215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b2MYA&#10;AADcAAAADwAAAGRycy9kb3ducmV2LnhtbESPQWvCQBCF74L/YRmhF9GNFUKauoqILQV7aVoEb0N2&#10;moRkZ0N2TdJ/7woFbzO89715s9mNphE9da6yrGC1jEAQ51ZXXCj4+X5bJCCcR9bYWCYFf+Rgt51O&#10;NphqO/AX9ZkvRAhhl6KC0vs2ldLlJRl0S9sSB+3XdgZ9WLtC6g6HEG4a+RxFsTRYcbhQYkuHkvI6&#10;u5pQ412+XM0Qx9lJn4+Xuv7sL/NEqafZuH8F4Wn0D/M//aEDl6zh/kyY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gb2MYAAADcAAAADwAAAAAAAAAAAAAAAACYAgAAZHJz&#10;L2Rvd25yZXYueG1sUEsFBgAAAAAEAAQA9QAAAIsDAAAAAA==&#10;" path="m5759450,l,,,2159634r5759450,l5759450,xe" stroked="f">
                  <v:path arrowok="t"/>
                </v:shape>
                <w10:wrap anchorx="page"/>
              </v:group>
            </w:pict>
          </mc:Fallback>
        </mc:AlternateContent>
      </w:r>
      <w:r>
        <w:rPr>
          <w:noProof/>
          <w:lang w:val="en-AU" w:eastAsia="en-AU"/>
        </w:rPr>
        <mc:AlternateContent>
          <mc:Choice Requires="wps">
            <w:drawing>
              <wp:anchor distT="0" distB="0" distL="0" distR="0" simplePos="0" relativeHeight="15764992" behindDoc="0" locked="0" layoutInCell="1" allowOverlap="1">
                <wp:simplePos x="0" y="0"/>
                <wp:positionH relativeFrom="page">
                  <wp:posOffset>1555241</wp:posOffset>
                </wp:positionH>
                <wp:positionV relativeFrom="paragraph">
                  <wp:posOffset>76655</wp:posOffset>
                </wp:positionV>
                <wp:extent cx="4964430" cy="127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4430" cy="1270"/>
                        </a:xfrm>
                        <a:custGeom>
                          <a:avLst/>
                          <a:gdLst/>
                          <a:ahLst/>
                          <a:cxnLst/>
                          <a:rect l="l" t="t" r="r" b="b"/>
                          <a:pathLst>
                            <a:path w="4964430">
                              <a:moveTo>
                                <a:pt x="0" y="0"/>
                              </a:moveTo>
                              <a:lnTo>
                                <a:pt x="4964303"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5BE5E53" id="Graphic 184" o:spid="_x0000_s1026" style="position:absolute;margin-left:122.45pt;margin-top:6.05pt;width:390.9pt;height:.1pt;z-index:15764992;visibility:visible;mso-wrap-style:square;mso-wrap-distance-left:0;mso-wrap-distance-top:0;mso-wrap-distance-right:0;mso-wrap-distance-bottom:0;mso-position-horizontal:absolute;mso-position-horizontal-relative:page;mso-position-vertical:absolute;mso-position-vertical-relative:text;v-text-anchor:top" coordsize="4964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" path="m,l4964303,e" filled="f" strokecolor="#d9d9d9">
                <v:path arrowok="t"/>
                <w10:wrap anchorx="page"/>
              </v:shape>
            </w:pict>
          </mc:Fallback>
        </mc:AlternateContent>
      </w:r>
      <w:r>
        <w:rPr>
          <w:color w:val="585858"/>
          <w:spacing w:val="-5"/>
          <w:sz w:val="18"/>
        </w:rPr>
        <w:t>50%</w:t>
      </w:r>
    </w:p>
    <w:p w:rsidR="00FC5F77" w:rsidRDefault="00D56F93">
      <w:pPr>
        <w:spacing w:before="128"/>
        <w:ind w:left="671"/>
        <w:rPr>
          <w:sz w:val="18"/>
        </w:rPr>
      </w:pPr>
      <w:r>
        <w:rPr>
          <w:noProof/>
          <w:lang w:val="en-AU" w:eastAsia="en-AU"/>
        </w:rPr>
        <mc:AlternateContent>
          <mc:Choice Requires="wpg">
            <w:drawing>
              <wp:anchor distT="0" distB="0" distL="0" distR="0" simplePos="0" relativeHeight="15763968" behindDoc="0" locked="0" layoutInCell="1" allowOverlap="1">
                <wp:simplePos x="0" y="0"/>
                <wp:positionH relativeFrom="page">
                  <wp:posOffset>1555241</wp:posOffset>
                </wp:positionH>
                <wp:positionV relativeFrom="paragraph">
                  <wp:posOffset>107004</wp:posOffset>
                </wp:positionV>
                <wp:extent cx="4964430" cy="934719"/>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4430" cy="934719"/>
                          <a:chOff x="0" y="0"/>
                          <a:chExt cx="4964430" cy="934719"/>
                        </a:xfrm>
                      </wpg:grpSpPr>
                      <wps:wsp>
                        <wps:cNvPr id="186" name="Graphic 186"/>
                        <wps:cNvSpPr/>
                        <wps:spPr>
                          <a:xfrm>
                            <a:off x="0" y="50596"/>
                            <a:ext cx="4964430" cy="441959"/>
                          </a:xfrm>
                          <a:custGeom>
                            <a:avLst/>
                            <a:gdLst/>
                            <a:ahLst/>
                            <a:cxnLst/>
                            <a:rect l="l" t="t" r="r" b="b"/>
                            <a:pathLst>
                              <a:path w="4964430" h="441959">
                                <a:moveTo>
                                  <a:pt x="2056180" y="441960"/>
                                </a:moveTo>
                                <a:lnTo>
                                  <a:pt x="2908173" y="441960"/>
                                </a:lnTo>
                              </a:path>
                              <a:path w="4964430" h="441959">
                                <a:moveTo>
                                  <a:pt x="0" y="0"/>
                                </a:moveTo>
                                <a:lnTo>
                                  <a:pt x="1667128" y="0"/>
                                </a:lnTo>
                              </a:path>
                              <a:path w="4964430" h="441959">
                                <a:moveTo>
                                  <a:pt x="2056180" y="0"/>
                                </a:moveTo>
                                <a:lnTo>
                                  <a:pt x="4964303" y="0"/>
                                </a:lnTo>
                              </a:path>
                            </a:pathLst>
                          </a:custGeom>
                          <a:ln w="9525">
                            <a:solidFill>
                              <a:srgbClr val="D9D9D9"/>
                            </a:solidFill>
                            <a:prstDash val="solid"/>
                          </a:ln>
                        </wps:spPr>
                        <wps:bodyPr wrap="square" lIns="0" tIns="0" rIns="0" bIns="0" rtlCol="0">
                          <a:prstTxWarp prst="textNoShape">
                            <a:avLst/>
                          </a:prstTxWarp>
                          <a:noAutofit/>
                        </wps:bodyPr>
                      </wps:wsp>
                      <wps:wsp>
                        <wps:cNvPr id="187" name="Graphic 187"/>
                        <wps:cNvSpPr/>
                        <wps:spPr>
                          <a:xfrm>
                            <a:off x="1667129" y="0"/>
                            <a:ext cx="389255" cy="934719"/>
                          </a:xfrm>
                          <a:custGeom>
                            <a:avLst/>
                            <a:gdLst/>
                            <a:ahLst/>
                            <a:cxnLst/>
                            <a:rect l="l" t="t" r="r" b="b"/>
                            <a:pathLst>
                              <a:path w="389255" h="934719">
                                <a:moveTo>
                                  <a:pt x="389051" y="0"/>
                                </a:moveTo>
                                <a:lnTo>
                                  <a:pt x="0" y="0"/>
                                </a:lnTo>
                                <a:lnTo>
                                  <a:pt x="0" y="934516"/>
                                </a:lnTo>
                                <a:lnTo>
                                  <a:pt x="389051" y="934516"/>
                                </a:lnTo>
                                <a:lnTo>
                                  <a:pt x="389051" y="0"/>
                                </a:lnTo>
                                <a:close/>
                              </a:path>
                            </a:pathLst>
                          </a:custGeom>
                          <a:solidFill>
                            <a:srgbClr val="2C4D40"/>
                          </a:solidFill>
                        </wps:spPr>
                        <wps:bodyPr wrap="square" lIns="0" tIns="0" rIns="0" bIns="0" rtlCol="0">
                          <a:prstTxWarp prst="textNoShape">
                            <a:avLst/>
                          </a:prstTxWarp>
                          <a:noAutofit/>
                        </wps:bodyPr>
                      </wps:wsp>
                    </wpg:wgp>
                  </a:graphicData>
                </a:graphic>
              </wp:anchor>
            </w:drawing>
          </mc:Choice>
          <mc:Fallback>
            <w:pict>
              <v:group w14:anchorId="7327CE48" id="Group 185" o:spid="_x0000_s1026" style="position:absolute;margin-left:122.45pt;margin-top:8.45pt;width:390.9pt;height:73.6pt;z-index:15763968;mso-wrap-distance-left:0;mso-wrap-distance-right:0;mso-position-horizontal-relative:page" coordsize="49644,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">
                <v:shape id="Graphic 186" o:spid="_x0000_s1027" style="position:absolute;top:505;width:49644;height:4420;visibility:visible;mso-wrap-style:square;v-text-anchor:top" coordsize="4964430,44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6GMAA&#10;AADcAAAADwAAAGRycy9kb3ducmV2LnhtbERPzYrCMBC+C75DGMGbpnpwpWsqIhS8eLD6ALPNbNvd&#10;ZtJNoq0+vREWvM3H9zub7WBacSPnG8sKFvMEBHFpdcOVgss5n61B+ICssbVMCu7kYZuNRxtMte35&#10;RLciVCKGsE9RQR1Cl0rpy5oM+rntiCP3bZ3BEKGrpHbYx3DTymWSrKTBhmNDjR3tayp/i6tRkNDi&#10;Y3d0qPnk/o7FT5U3j69cqelk2H2CCDSEt/jffdBx/noFr2fiB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86GMAAAADcAAAADwAAAAAAAAAAAAAAAACYAgAAZHJzL2Rvd25y&#10;ZXYueG1sUEsFBgAAAAAEAAQA9QAAAIUDAAAAAA==&#10;" path="m2056180,441960r851993,em,l1667128,em2056180,l4964303,e" filled="f" strokecolor="#d9d9d9">
                  <v:path arrowok="t"/>
                </v:shape>
                <v:shape id="Graphic 187" o:spid="_x0000_s1028" style="position:absolute;left:16671;width:3892;height:9347;visibility:visible;mso-wrap-style:square;v-text-anchor:top" coordsize="389255,934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6DNMQA&#10;AADcAAAADwAAAGRycy9kb3ducmV2LnhtbERPS0vDQBC+F/oflil4azcKakm7LVG09aCCbaEeh+zk&#10;YbOzIbNt4r93BcHbfHzPWa4H16gLdVJ7NnA9S0AR597WXBo47J+nc1ASkC02nsnANwmsV+PRElPr&#10;e/6gyy6UKoawpGigCqFNtZa8Iocy8y1x5ArfOQwRdqW2HfYx3DX6JknutMOaY0OFLT1WlJ92Z2fg&#10;8/Utuy1k++VPT0d5l4dsU5x7Y64mQ7YAFWgI/+I/94uN8+f38PtMvE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gzTEAAAA3AAAAA8AAAAAAAAAAAAAAAAAmAIAAGRycy9k&#10;b3ducmV2LnhtbFBLBQYAAAAABAAEAPUAAACJAwAAAAA=&#10;" path="m389051,l,,,934516r389051,l389051,xe" fillcolor="#2c4d40" stroked="f">
                  <v:path arrowok="t"/>
                </v:shape>
                <w10:wrap anchorx="page"/>
              </v:group>
            </w:pict>
          </mc:Fallback>
        </mc:AlternateContent>
      </w:r>
      <w:r>
        <w:rPr>
          <w:noProof/>
          <w:lang w:val="en-AU" w:eastAsia="en-AU"/>
        </w:rPr>
        <mc:AlternateContent>
          <mc:Choice Requires="wps">
            <w:drawing>
              <wp:anchor distT="0" distB="0" distL="0" distR="0" simplePos="0" relativeHeight="15765504" behindDoc="0" locked="0" layoutInCell="1" allowOverlap="1">
                <wp:simplePos x="0" y="0"/>
                <wp:positionH relativeFrom="page">
                  <wp:posOffset>1015314</wp:posOffset>
                </wp:positionH>
                <wp:positionV relativeFrom="paragraph">
                  <wp:posOffset>220317</wp:posOffset>
                </wp:positionV>
                <wp:extent cx="152400" cy="56451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64515"/>
                        </a:xfrm>
                        <a:prstGeom prst="rect">
                          <a:avLst/>
                        </a:prstGeom>
                      </wps:spPr>
                      <wps:txbx>
                        <w:txbxContent>
                          <w:p w:rsidR="00D56F93" w:rsidRDefault="00D56F93">
                            <w:pPr>
                              <w:spacing w:line="223" w:lineRule="exact"/>
                              <w:ind w:left="20"/>
                              <w:rPr>
                                <w:sz w:val="20"/>
                              </w:rPr>
                            </w:pPr>
                            <w:r>
                              <w:rPr>
                                <w:color w:val="585858"/>
                                <w:spacing w:val="-2"/>
                                <w:sz w:val="20"/>
                              </w:rPr>
                              <w:t>Frequency</w:t>
                            </w:r>
                          </w:p>
                        </w:txbxContent>
                      </wps:txbx>
                      <wps:bodyPr vert="vert270" wrap="square" lIns="0" tIns="0" rIns="0" bIns="0" rtlCol="0">
                        <a:noAutofit/>
                      </wps:bodyPr>
                    </wps:wsp>
                  </a:graphicData>
                </a:graphic>
              </wp:anchor>
            </w:drawing>
          </mc:Choice>
          <mc:Fallback>
            <w:pict>
              <v:shape id="Textbox 188" o:spid="_x0000_s1070" type="#_x0000_t202" style="position:absolute;left:0;text-align:left;margin-left:79.95pt;margin-top:17.35pt;width:12pt;height:44.45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" filled="f" stroked="f">
                <v:path arrowok="t"/>
                <v:textbox style="layout-flow:vertical;mso-layout-flow-alt:bottom-to-top" inset="0,0,0,0">
                  <w:txbxContent>
                    <w:p w:rsidR="00D56F93" w:rsidRDefault="00D56F93">
                      <w:pPr>
                        <w:spacing w:line="223" w:lineRule="exact"/>
                        <w:ind w:left="20"/>
                        <w:rPr>
                          <w:sz w:val="20"/>
                        </w:rPr>
                      </w:pPr>
                      <w:r>
                        <w:rPr>
                          <w:color w:val="585858"/>
                          <w:spacing w:val="-2"/>
                          <w:sz w:val="20"/>
                        </w:rPr>
                        <w:t>Frequency</w:t>
                      </w:r>
                    </w:p>
                  </w:txbxContent>
                </v:textbox>
                <w10:wrap anchorx="page"/>
              </v:shape>
            </w:pict>
          </mc:Fallback>
        </mc:AlternateContent>
      </w:r>
      <w:r>
        <w:rPr>
          <w:color w:val="585858"/>
          <w:spacing w:val="-5"/>
          <w:sz w:val="18"/>
        </w:rPr>
        <w:t>40%</w:t>
      </w:r>
    </w:p>
    <w:p w:rsidR="00FC5F77" w:rsidRDefault="00D56F93">
      <w:pPr>
        <w:spacing w:before="129"/>
        <w:ind w:left="671"/>
        <w:rPr>
          <w:sz w:val="18"/>
        </w:rPr>
      </w:pPr>
      <w:r>
        <w:rPr>
          <w:noProof/>
          <w:lang w:val="en-AU" w:eastAsia="en-AU"/>
        </w:rPr>
        <mc:AlternateContent>
          <mc:Choice Requires="wps">
            <w:drawing>
              <wp:anchor distT="0" distB="0" distL="0" distR="0" simplePos="0" relativeHeight="15766016" behindDoc="0" locked="0" layoutInCell="1" allowOverlap="1">
                <wp:simplePos x="0" y="0"/>
                <wp:positionH relativeFrom="page">
                  <wp:posOffset>1512379</wp:posOffset>
                </wp:positionH>
                <wp:positionV relativeFrom="paragraph">
                  <wp:posOffset>153012</wp:posOffset>
                </wp:positionV>
                <wp:extent cx="5050155" cy="124841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0155" cy="124841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71"/>
                              <w:gridCol w:w="613"/>
                              <w:gridCol w:w="1342"/>
                              <w:gridCol w:w="1283"/>
                              <w:gridCol w:w="3909"/>
                            </w:tblGrid>
                            <w:tr w:rsidR="00D56F93">
                              <w:trPr>
                                <w:trHeight w:val="332"/>
                              </w:trPr>
                              <w:tc>
                                <w:tcPr>
                                  <w:tcW w:w="671"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c>
                                <w:tcPr>
                                  <w:tcW w:w="613" w:type="dxa"/>
                                  <w:vMerge w:val="restart"/>
                                  <w:tcBorders>
                                    <w:bottom w:val="single" w:sz="6" w:space="0" w:color="D9D9D9"/>
                                  </w:tcBorders>
                                  <w:shd w:val="clear" w:color="auto" w:fill="A4A4A4"/>
                                </w:tcPr>
                                <w:p w:rsidR="00D56F93" w:rsidRDefault="00D56F93">
                                  <w:pPr>
                                    <w:pStyle w:val="TableParagraph"/>
                                    <w:spacing w:line="240" w:lineRule="auto"/>
                                    <w:jc w:val="left"/>
                                    <w:rPr>
                                      <w:rFonts w:ascii="Times New Roman"/>
                                      <w:sz w:val="20"/>
                                    </w:rPr>
                                  </w:pPr>
                                </w:p>
                              </w:tc>
                              <w:tc>
                                <w:tcPr>
                                  <w:tcW w:w="1342"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c>
                                <w:tcPr>
                                  <w:tcW w:w="5192" w:type="dxa"/>
                                  <w:gridSpan w:val="2"/>
                                  <w:vMerge w:val="restart"/>
                                  <w:tcBorders>
                                    <w:bottom w:val="single" w:sz="6" w:space="0" w:color="7DA029"/>
                                  </w:tcBorders>
                                </w:tcPr>
                                <w:p w:rsidR="00D56F93" w:rsidRDefault="00D56F93">
                                  <w:pPr>
                                    <w:pStyle w:val="TableParagraph"/>
                                    <w:spacing w:line="240" w:lineRule="auto"/>
                                    <w:jc w:val="left"/>
                                    <w:rPr>
                                      <w:rFonts w:ascii="Times New Roman"/>
                                      <w:sz w:val="20"/>
                                    </w:rPr>
                                  </w:pPr>
                                </w:p>
                              </w:tc>
                            </w:tr>
                            <w:tr w:rsidR="00D56F93">
                              <w:trPr>
                                <w:trHeight w:val="332"/>
                              </w:trPr>
                              <w:tc>
                                <w:tcPr>
                                  <w:tcW w:w="671"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c>
                                <w:tcPr>
                                  <w:tcW w:w="613" w:type="dxa"/>
                                  <w:vMerge/>
                                  <w:tcBorders>
                                    <w:top w:val="nil"/>
                                    <w:bottom w:val="single" w:sz="6" w:space="0" w:color="D9D9D9"/>
                                  </w:tcBorders>
                                  <w:shd w:val="clear" w:color="auto" w:fill="A4A4A4"/>
                                </w:tcPr>
                                <w:p w:rsidR="00D56F93" w:rsidRDefault="00D56F93">
                                  <w:pPr>
                                    <w:rPr>
                                      <w:sz w:val="2"/>
                                      <w:szCs w:val="2"/>
                                    </w:rPr>
                                  </w:pPr>
                                </w:p>
                              </w:tc>
                              <w:tc>
                                <w:tcPr>
                                  <w:tcW w:w="1342"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c>
                                <w:tcPr>
                                  <w:tcW w:w="5192" w:type="dxa"/>
                                  <w:gridSpan w:val="2"/>
                                  <w:vMerge/>
                                  <w:tcBorders>
                                    <w:top w:val="nil"/>
                                    <w:bottom w:val="single" w:sz="6" w:space="0" w:color="7DA029"/>
                                  </w:tcBorders>
                                </w:tcPr>
                                <w:p w:rsidR="00D56F93" w:rsidRDefault="00D56F93">
                                  <w:pPr>
                                    <w:rPr>
                                      <w:sz w:val="2"/>
                                      <w:szCs w:val="2"/>
                                    </w:rPr>
                                  </w:pPr>
                                </w:p>
                              </w:tc>
                            </w:tr>
                            <w:tr w:rsidR="00D56F93">
                              <w:trPr>
                                <w:trHeight w:val="332"/>
                              </w:trPr>
                              <w:tc>
                                <w:tcPr>
                                  <w:tcW w:w="671"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c>
                                <w:tcPr>
                                  <w:tcW w:w="613" w:type="dxa"/>
                                  <w:vMerge/>
                                  <w:tcBorders>
                                    <w:top w:val="nil"/>
                                    <w:bottom w:val="single" w:sz="6" w:space="0" w:color="D9D9D9"/>
                                  </w:tcBorders>
                                  <w:shd w:val="clear" w:color="auto" w:fill="A4A4A4"/>
                                </w:tcPr>
                                <w:p w:rsidR="00D56F93" w:rsidRDefault="00D56F93">
                                  <w:pPr>
                                    <w:rPr>
                                      <w:sz w:val="2"/>
                                      <w:szCs w:val="2"/>
                                    </w:rPr>
                                  </w:pPr>
                                </w:p>
                              </w:tc>
                              <w:tc>
                                <w:tcPr>
                                  <w:tcW w:w="1342"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c>
                                <w:tcPr>
                                  <w:tcW w:w="5192" w:type="dxa"/>
                                  <w:gridSpan w:val="2"/>
                                  <w:vMerge/>
                                  <w:tcBorders>
                                    <w:top w:val="nil"/>
                                    <w:bottom w:val="single" w:sz="6" w:space="0" w:color="7DA029"/>
                                  </w:tcBorders>
                                </w:tcPr>
                                <w:p w:rsidR="00D56F93" w:rsidRDefault="00D56F93">
                                  <w:pPr>
                                    <w:rPr>
                                      <w:sz w:val="2"/>
                                      <w:szCs w:val="2"/>
                                    </w:rPr>
                                  </w:pPr>
                                </w:p>
                              </w:tc>
                            </w:tr>
                            <w:tr w:rsidR="00D56F93">
                              <w:trPr>
                                <w:trHeight w:val="910"/>
                              </w:trPr>
                              <w:tc>
                                <w:tcPr>
                                  <w:tcW w:w="3909" w:type="dxa"/>
                                  <w:gridSpan w:val="4"/>
                                  <w:tcBorders>
                                    <w:top w:val="single" w:sz="6" w:space="0" w:color="D9D9D9"/>
                                    <w:left w:val="single" w:sz="6" w:space="0" w:color="D9D9D9"/>
                                    <w:right w:val="single" w:sz="6" w:space="0" w:color="D9D9D9"/>
                                  </w:tcBorders>
                                  <w:shd w:val="clear" w:color="auto" w:fill="FFFFFF"/>
                                </w:tcPr>
                                <w:p w:rsidR="00D56F93" w:rsidRDefault="00D56F93">
                                  <w:pPr>
                                    <w:pStyle w:val="TableParagraph"/>
                                    <w:tabs>
                                      <w:tab w:val="left" w:pos="2146"/>
                                    </w:tabs>
                                    <w:spacing w:before="106" w:line="240" w:lineRule="auto"/>
                                    <w:ind w:left="2276" w:right="175" w:hanging="1791"/>
                                    <w:jc w:val="left"/>
                                    <w:rPr>
                                      <w:sz w:val="18"/>
                                    </w:rPr>
                                  </w:pPr>
                                  <w:r>
                                    <w:rPr>
                                      <w:color w:val="585858"/>
                                      <w:sz w:val="18"/>
                                    </w:rPr>
                                    <w:t>No sensitivity</w:t>
                                  </w:r>
                                  <w:r>
                                    <w:rPr>
                                      <w:color w:val="585858"/>
                                      <w:sz w:val="18"/>
                                    </w:rPr>
                                    <w:tab/>
                                    <w:t>One</w:t>
                                  </w:r>
                                  <w:r>
                                    <w:rPr>
                                      <w:color w:val="585858"/>
                                      <w:spacing w:val="-11"/>
                                      <w:sz w:val="18"/>
                                    </w:rPr>
                                    <w:t xml:space="preserve"> </w:t>
                                  </w:r>
                                  <w:r>
                                    <w:rPr>
                                      <w:color w:val="585858"/>
                                      <w:sz w:val="18"/>
                                    </w:rPr>
                                    <w:t>Factor</w:t>
                                  </w:r>
                                  <w:r>
                                    <w:rPr>
                                      <w:color w:val="585858"/>
                                      <w:spacing w:val="-10"/>
                                      <w:sz w:val="18"/>
                                    </w:rPr>
                                    <w:t xml:space="preserve"> </w:t>
                                  </w:r>
                                  <w:r>
                                    <w:rPr>
                                      <w:color w:val="585858"/>
                                      <w:sz w:val="18"/>
                                    </w:rPr>
                                    <w:t>At-a-Time simulation</w:t>
                                  </w:r>
                                  <w:r>
                                    <w:rPr>
                                      <w:color w:val="585858"/>
                                      <w:spacing w:val="-2"/>
                                      <w:sz w:val="18"/>
                                    </w:rPr>
                                    <w:t xml:space="preserve"> </w:t>
                                  </w:r>
                                  <w:r>
                                    <w:rPr>
                                      <w:color w:val="585858"/>
                                      <w:sz w:val="18"/>
                                    </w:rPr>
                                    <w:t>(OFAT)</w:t>
                                  </w:r>
                                </w:p>
                                <w:p w:rsidR="00D56F93" w:rsidRDefault="00D56F93">
                                  <w:pPr>
                                    <w:pStyle w:val="TableParagraph"/>
                                    <w:spacing w:before="130" w:line="215" w:lineRule="exact"/>
                                    <w:ind w:left="20" w:right="3"/>
                                    <w:rPr>
                                      <w:sz w:val="18"/>
                                    </w:rPr>
                                  </w:pPr>
                                  <w:r>
                                    <w:rPr>
                                      <w:color w:val="585858"/>
                                      <w:spacing w:val="-2"/>
                                      <w:sz w:val="18"/>
                                    </w:rPr>
                                    <w:t>Deterministic</w:t>
                                  </w:r>
                                </w:p>
                              </w:tc>
                              <w:tc>
                                <w:tcPr>
                                  <w:tcW w:w="3909" w:type="dxa"/>
                                  <w:tcBorders>
                                    <w:top w:val="single" w:sz="6" w:space="0" w:color="7DA029"/>
                                    <w:left w:val="single" w:sz="6" w:space="0" w:color="D9D9D9"/>
                                    <w:right w:val="single" w:sz="6" w:space="0" w:color="D9D9D9"/>
                                  </w:tcBorders>
                                  <w:shd w:val="clear" w:color="auto" w:fill="FFFFFF"/>
                                </w:tcPr>
                                <w:p w:rsidR="00D56F93" w:rsidRDefault="00D56F93">
                                  <w:pPr>
                                    <w:pStyle w:val="TableParagraph"/>
                                    <w:tabs>
                                      <w:tab w:val="left" w:pos="2118"/>
                                    </w:tabs>
                                    <w:spacing w:before="106" w:line="240" w:lineRule="auto"/>
                                    <w:ind w:left="799" w:right="143" w:hanging="690"/>
                                    <w:jc w:val="left"/>
                                    <w:rPr>
                                      <w:sz w:val="18"/>
                                    </w:rPr>
                                  </w:pPr>
                                  <w:r>
                                    <w:rPr>
                                      <w:color w:val="585858"/>
                                      <w:sz w:val="18"/>
                                    </w:rPr>
                                    <w:t>Monte Carlo Simulation</w:t>
                                  </w:r>
                                  <w:r>
                                    <w:rPr>
                                      <w:color w:val="585858"/>
                                      <w:sz w:val="18"/>
                                    </w:rPr>
                                    <w:tab/>
                                    <w:t>Bayesian</w:t>
                                  </w:r>
                                  <w:r>
                                    <w:rPr>
                                      <w:color w:val="585858"/>
                                      <w:spacing w:val="-11"/>
                                      <w:sz w:val="18"/>
                                    </w:rPr>
                                    <w:t xml:space="preserve"> </w:t>
                                  </w:r>
                                  <w:r>
                                    <w:rPr>
                                      <w:color w:val="585858"/>
                                      <w:sz w:val="18"/>
                                    </w:rPr>
                                    <w:t>Analysis</w:t>
                                  </w:r>
                                  <w:r>
                                    <w:rPr>
                                      <w:color w:val="585858"/>
                                      <w:spacing w:val="-10"/>
                                      <w:sz w:val="18"/>
                                    </w:rPr>
                                    <w:t xml:space="preserve"> </w:t>
                                  </w:r>
                                  <w:r>
                                    <w:rPr>
                                      <w:color w:val="585858"/>
                                      <w:sz w:val="18"/>
                                    </w:rPr>
                                    <w:t xml:space="preserve">(BA) </w:t>
                                  </w:r>
                                  <w:r>
                                    <w:rPr>
                                      <w:color w:val="585858"/>
                                      <w:spacing w:val="-4"/>
                                      <w:sz w:val="18"/>
                                    </w:rPr>
                                    <w:t>(MC)</w:t>
                                  </w:r>
                                </w:p>
                                <w:p w:rsidR="00D56F93" w:rsidRDefault="00D56F93">
                                  <w:pPr>
                                    <w:pStyle w:val="TableParagraph"/>
                                    <w:spacing w:before="130" w:line="215" w:lineRule="exact"/>
                                    <w:ind w:left="20"/>
                                    <w:rPr>
                                      <w:sz w:val="18"/>
                                    </w:rPr>
                                  </w:pPr>
                                  <w:r>
                                    <w:rPr>
                                      <w:color w:val="585858"/>
                                      <w:spacing w:val="-2"/>
                                      <w:sz w:val="18"/>
                                    </w:rPr>
                                    <w:t>Probabilistic</w:t>
                                  </w:r>
                                </w:p>
                              </w:tc>
                            </w:tr>
                          </w:tbl>
                          <w:p w:rsidR="00D56F93" w:rsidRDefault="00D56F93">
                            <w:pPr>
                              <w:pStyle w:val="BodyText"/>
                            </w:pPr>
                          </w:p>
                        </w:txbxContent>
                      </wps:txbx>
                      <wps:bodyPr wrap="square" lIns="0" tIns="0" rIns="0" bIns="0" rtlCol="0">
                        <a:noAutofit/>
                      </wps:bodyPr>
                    </wps:wsp>
                  </a:graphicData>
                </a:graphic>
              </wp:anchor>
            </w:drawing>
          </mc:Choice>
          <mc:Fallback>
            <w:pict>
              <v:shape id="Textbox 189" o:spid="_x0000_s1071" type="#_x0000_t202" style="position:absolute;left:0;text-align:left;margin-left:119.1pt;margin-top:12.05pt;width:397.65pt;height:98.3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71"/>
                        <w:gridCol w:w="613"/>
                        <w:gridCol w:w="1342"/>
                        <w:gridCol w:w="1283"/>
                        <w:gridCol w:w="3909"/>
                      </w:tblGrid>
                      <w:tr w:rsidR="00D56F93">
                        <w:trPr>
                          <w:trHeight w:val="332"/>
                        </w:trPr>
                        <w:tc>
                          <w:tcPr>
                            <w:tcW w:w="671"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c>
                          <w:tcPr>
                            <w:tcW w:w="613" w:type="dxa"/>
                            <w:vMerge w:val="restart"/>
                            <w:tcBorders>
                              <w:bottom w:val="single" w:sz="6" w:space="0" w:color="D9D9D9"/>
                            </w:tcBorders>
                            <w:shd w:val="clear" w:color="auto" w:fill="A4A4A4"/>
                          </w:tcPr>
                          <w:p w:rsidR="00D56F93" w:rsidRDefault="00D56F93">
                            <w:pPr>
                              <w:pStyle w:val="TableParagraph"/>
                              <w:spacing w:line="240" w:lineRule="auto"/>
                              <w:jc w:val="left"/>
                              <w:rPr>
                                <w:rFonts w:ascii="Times New Roman"/>
                                <w:sz w:val="20"/>
                              </w:rPr>
                            </w:pPr>
                          </w:p>
                        </w:tc>
                        <w:tc>
                          <w:tcPr>
                            <w:tcW w:w="1342"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c>
                          <w:tcPr>
                            <w:tcW w:w="5192" w:type="dxa"/>
                            <w:gridSpan w:val="2"/>
                            <w:vMerge w:val="restart"/>
                            <w:tcBorders>
                              <w:bottom w:val="single" w:sz="6" w:space="0" w:color="7DA029"/>
                            </w:tcBorders>
                          </w:tcPr>
                          <w:p w:rsidR="00D56F93" w:rsidRDefault="00D56F93">
                            <w:pPr>
                              <w:pStyle w:val="TableParagraph"/>
                              <w:spacing w:line="240" w:lineRule="auto"/>
                              <w:jc w:val="left"/>
                              <w:rPr>
                                <w:rFonts w:ascii="Times New Roman"/>
                                <w:sz w:val="20"/>
                              </w:rPr>
                            </w:pPr>
                          </w:p>
                        </w:tc>
                      </w:tr>
                      <w:tr w:rsidR="00D56F93">
                        <w:trPr>
                          <w:trHeight w:val="332"/>
                        </w:trPr>
                        <w:tc>
                          <w:tcPr>
                            <w:tcW w:w="671"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c>
                          <w:tcPr>
                            <w:tcW w:w="613" w:type="dxa"/>
                            <w:vMerge/>
                            <w:tcBorders>
                              <w:top w:val="nil"/>
                              <w:bottom w:val="single" w:sz="6" w:space="0" w:color="D9D9D9"/>
                            </w:tcBorders>
                            <w:shd w:val="clear" w:color="auto" w:fill="A4A4A4"/>
                          </w:tcPr>
                          <w:p w:rsidR="00D56F93" w:rsidRDefault="00D56F93">
                            <w:pPr>
                              <w:rPr>
                                <w:sz w:val="2"/>
                                <w:szCs w:val="2"/>
                              </w:rPr>
                            </w:pPr>
                          </w:p>
                        </w:tc>
                        <w:tc>
                          <w:tcPr>
                            <w:tcW w:w="1342"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c>
                          <w:tcPr>
                            <w:tcW w:w="5192" w:type="dxa"/>
                            <w:gridSpan w:val="2"/>
                            <w:vMerge/>
                            <w:tcBorders>
                              <w:top w:val="nil"/>
                              <w:bottom w:val="single" w:sz="6" w:space="0" w:color="7DA029"/>
                            </w:tcBorders>
                          </w:tcPr>
                          <w:p w:rsidR="00D56F93" w:rsidRDefault="00D56F93">
                            <w:pPr>
                              <w:rPr>
                                <w:sz w:val="2"/>
                                <w:szCs w:val="2"/>
                              </w:rPr>
                            </w:pPr>
                          </w:p>
                        </w:tc>
                      </w:tr>
                      <w:tr w:rsidR="00D56F93">
                        <w:trPr>
                          <w:trHeight w:val="332"/>
                        </w:trPr>
                        <w:tc>
                          <w:tcPr>
                            <w:tcW w:w="671"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c>
                          <w:tcPr>
                            <w:tcW w:w="613" w:type="dxa"/>
                            <w:vMerge/>
                            <w:tcBorders>
                              <w:top w:val="nil"/>
                              <w:bottom w:val="single" w:sz="6" w:space="0" w:color="D9D9D9"/>
                            </w:tcBorders>
                            <w:shd w:val="clear" w:color="auto" w:fill="A4A4A4"/>
                          </w:tcPr>
                          <w:p w:rsidR="00D56F93" w:rsidRDefault="00D56F93">
                            <w:pPr>
                              <w:rPr>
                                <w:sz w:val="2"/>
                                <w:szCs w:val="2"/>
                              </w:rPr>
                            </w:pPr>
                          </w:p>
                        </w:tc>
                        <w:tc>
                          <w:tcPr>
                            <w:tcW w:w="1342" w:type="dxa"/>
                            <w:tcBorders>
                              <w:top w:val="single" w:sz="6" w:space="0" w:color="D9D9D9"/>
                              <w:bottom w:val="single" w:sz="6" w:space="0" w:color="D9D9D9"/>
                            </w:tcBorders>
                          </w:tcPr>
                          <w:p w:rsidR="00D56F93" w:rsidRDefault="00D56F93">
                            <w:pPr>
                              <w:pStyle w:val="TableParagraph"/>
                              <w:spacing w:line="240" w:lineRule="auto"/>
                              <w:jc w:val="left"/>
                              <w:rPr>
                                <w:rFonts w:ascii="Times New Roman"/>
                                <w:sz w:val="20"/>
                              </w:rPr>
                            </w:pPr>
                          </w:p>
                        </w:tc>
                        <w:tc>
                          <w:tcPr>
                            <w:tcW w:w="5192" w:type="dxa"/>
                            <w:gridSpan w:val="2"/>
                            <w:vMerge/>
                            <w:tcBorders>
                              <w:top w:val="nil"/>
                              <w:bottom w:val="single" w:sz="6" w:space="0" w:color="7DA029"/>
                            </w:tcBorders>
                          </w:tcPr>
                          <w:p w:rsidR="00D56F93" w:rsidRDefault="00D56F93">
                            <w:pPr>
                              <w:rPr>
                                <w:sz w:val="2"/>
                                <w:szCs w:val="2"/>
                              </w:rPr>
                            </w:pPr>
                          </w:p>
                        </w:tc>
                      </w:tr>
                      <w:tr w:rsidR="00D56F93">
                        <w:trPr>
                          <w:trHeight w:val="910"/>
                        </w:trPr>
                        <w:tc>
                          <w:tcPr>
                            <w:tcW w:w="3909" w:type="dxa"/>
                            <w:gridSpan w:val="4"/>
                            <w:tcBorders>
                              <w:top w:val="single" w:sz="6" w:space="0" w:color="D9D9D9"/>
                              <w:left w:val="single" w:sz="6" w:space="0" w:color="D9D9D9"/>
                              <w:right w:val="single" w:sz="6" w:space="0" w:color="D9D9D9"/>
                            </w:tcBorders>
                            <w:shd w:val="clear" w:color="auto" w:fill="FFFFFF"/>
                          </w:tcPr>
                          <w:p w:rsidR="00D56F93" w:rsidRDefault="00D56F93">
                            <w:pPr>
                              <w:pStyle w:val="TableParagraph"/>
                              <w:tabs>
                                <w:tab w:val="left" w:pos="2146"/>
                              </w:tabs>
                              <w:spacing w:before="106" w:line="240" w:lineRule="auto"/>
                              <w:ind w:left="2276" w:right="175" w:hanging="1791"/>
                              <w:jc w:val="left"/>
                              <w:rPr>
                                <w:sz w:val="18"/>
                              </w:rPr>
                            </w:pPr>
                            <w:r>
                              <w:rPr>
                                <w:color w:val="585858"/>
                                <w:sz w:val="18"/>
                              </w:rPr>
                              <w:t>No sensitivity</w:t>
                            </w:r>
                            <w:r>
                              <w:rPr>
                                <w:color w:val="585858"/>
                                <w:sz w:val="18"/>
                              </w:rPr>
                              <w:tab/>
                              <w:t>One</w:t>
                            </w:r>
                            <w:r>
                              <w:rPr>
                                <w:color w:val="585858"/>
                                <w:spacing w:val="-11"/>
                                <w:sz w:val="18"/>
                              </w:rPr>
                              <w:t xml:space="preserve"> </w:t>
                            </w:r>
                            <w:r>
                              <w:rPr>
                                <w:color w:val="585858"/>
                                <w:sz w:val="18"/>
                              </w:rPr>
                              <w:t>Factor</w:t>
                            </w:r>
                            <w:r>
                              <w:rPr>
                                <w:color w:val="585858"/>
                                <w:spacing w:val="-10"/>
                                <w:sz w:val="18"/>
                              </w:rPr>
                              <w:t xml:space="preserve"> </w:t>
                            </w:r>
                            <w:r>
                              <w:rPr>
                                <w:color w:val="585858"/>
                                <w:sz w:val="18"/>
                              </w:rPr>
                              <w:t>At-a-Time simulation</w:t>
                            </w:r>
                            <w:r>
                              <w:rPr>
                                <w:color w:val="585858"/>
                                <w:spacing w:val="-2"/>
                                <w:sz w:val="18"/>
                              </w:rPr>
                              <w:t xml:space="preserve"> </w:t>
                            </w:r>
                            <w:r>
                              <w:rPr>
                                <w:color w:val="585858"/>
                                <w:sz w:val="18"/>
                              </w:rPr>
                              <w:t>(OFAT)</w:t>
                            </w:r>
                          </w:p>
                          <w:p w:rsidR="00D56F93" w:rsidRDefault="00D56F93">
                            <w:pPr>
                              <w:pStyle w:val="TableParagraph"/>
                              <w:spacing w:before="130" w:line="215" w:lineRule="exact"/>
                              <w:ind w:left="20" w:right="3"/>
                              <w:rPr>
                                <w:sz w:val="18"/>
                              </w:rPr>
                            </w:pPr>
                            <w:r>
                              <w:rPr>
                                <w:color w:val="585858"/>
                                <w:spacing w:val="-2"/>
                                <w:sz w:val="18"/>
                              </w:rPr>
                              <w:t>Deterministic</w:t>
                            </w:r>
                          </w:p>
                        </w:tc>
                        <w:tc>
                          <w:tcPr>
                            <w:tcW w:w="3909" w:type="dxa"/>
                            <w:tcBorders>
                              <w:top w:val="single" w:sz="6" w:space="0" w:color="7DA029"/>
                              <w:left w:val="single" w:sz="6" w:space="0" w:color="D9D9D9"/>
                              <w:right w:val="single" w:sz="6" w:space="0" w:color="D9D9D9"/>
                            </w:tcBorders>
                            <w:shd w:val="clear" w:color="auto" w:fill="FFFFFF"/>
                          </w:tcPr>
                          <w:p w:rsidR="00D56F93" w:rsidRDefault="00D56F93">
                            <w:pPr>
                              <w:pStyle w:val="TableParagraph"/>
                              <w:tabs>
                                <w:tab w:val="left" w:pos="2118"/>
                              </w:tabs>
                              <w:spacing w:before="106" w:line="240" w:lineRule="auto"/>
                              <w:ind w:left="799" w:right="143" w:hanging="690"/>
                              <w:jc w:val="left"/>
                              <w:rPr>
                                <w:sz w:val="18"/>
                              </w:rPr>
                            </w:pPr>
                            <w:r>
                              <w:rPr>
                                <w:color w:val="585858"/>
                                <w:sz w:val="18"/>
                              </w:rPr>
                              <w:t>Monte Carlo Simulation</w:t>
                            </w:r>
                            <w:r>
                              <w:rPr>
                                <w:color w:val="585858"/>
                                <w:sz w:val="18"/>
                              </w:rPr>
                              <w:tab/>
                              <w:t>Bayesian</w:t>
                            </w:r>
                            <w:r>
                              <w:rPr>
                                <w:color w:val="585858"/>
                                <w:spacing w:val="-11"/>
                                <w:sz w:val="18"/>
                              </w:rPr>
                              <w:t xml:space="preserve"> </w:t>
                            </w:r>
                            <w:r>
                              <w:rPr>
                                <w:color w:val="585858"/>
                                <w:sz w:val="18"/>
                              </w:rPr>
                              <w:t>Analysis</w:t>
                            </w:r>
                            <w:r>
                              <w:rPr>
                                <w:color w:val="585858"/>
                                <w:spacing w:val="-10"/>
                                <w:sz w:val="18"/>
                              </w:rPr>
                              <w:t xml:space="preserve"> </w:t>
                            </w:r>
                            <w:r>
                              <w:rPr>
                                <w:color w:val="585858"/>
                                <w:sz w:val="18"/>
                              </w:rPr>
                              <w:t xml:space="preserve">(BA) </w:t>
                            </w:r>
                            <w:r>
                              <w:rPr>
                                <w:color w:val="585858"/>
                                <w:spacing w:val="-4"/>
                                <w:sz w:val="18"/>
                              </w:rPr>
                              <w:t>(MC)</w:t>
                            </w:r>
                          </w:p>
                          <w:p w:rsidR="00D56F93" w:rsidRDefault="00D56F93">
                            <w:pPr>
                              <w:pStyle w:val="TableParagraph"/>
                              <w:spacing w:before="130" w:line="215" w:lineRule="exact"/>
                              <w:ind w:left="20"/>
                              <w:rPr>
                                <w:sz w:val="18"/>
                              </w:rPr>
                            </w:pPr>
                            <w:r>
                              <w:rPr>
                                <w:color w:val="585858"/>
                                <w:spacing w:val="-2"/>
                                <w:sz w:val="18"/>
                              </w:rPr>
                              <w:t>Probabilistic</w:t>
                            </w:r>
                          </w:p>
                        </w:tc>
                      </w:tr>
                    </w:tbl>
                    <w:p w:rsidR="00D56F93" w:rsidRDefault="00D56F93">
                      <w:pPr>
                        <w:pStyle w:val="BodyText"/>
                      </w:pPr>
                    </w:p>
                  </w:txbxContent>
                </v:textbox>
                <w10:wrap anchorx="page"/>
              </v:shape>
            </w:pict>
          </mc:Fallback>
        </mc:AlternateContent>
      </w:r>
      <w:r>
        <w:rPr>
          <w:color w:val="585858"/>
          <w:spacing w:val="-5"/>
          <w:sz w:val="18"/>
        </w:rPr>
        <w:t>30%</w:t>
      </w:r>
    </w:p>
    <w:p w:rsidR="00FC5F77" w:rsidRDefault="00D56F93">
      <w:pPr>
        <w:spacing w:before="127"/>
        <w:ind w:left="671"/>
        <w:rPr>
          <w:sz w:val="18"/>
        </w:rPr>
      </w:pPr>
      <w:r>
        <w:rPr>
          <w:noProof/>
          <w:lang w:val="en-AU" w:eastAsia="en-AU"/>
        </w:rPr>
        <mc:AlternateContent>
          <mc:Choice Requires="wpg">
            <w:drawing>
              <wp:anchor distT="0" distB="0" distL="0" distR="0" simplePos="0" relativeHeight="15764480" behindDoc="0" locked="0" layoutInCell="1" allowOverlap="1">
                <wp:simplePos x="0" y="0"/>
                <wp:positionH relativeFrom="page">
                  <wp:posOffset>4463415</wp:posOffset>
                </wp:positionH>
                <wp:positionV relativeFrom="paragraph">
                  <wp:posOffset>47051</wp:posOffset>
                </wp:positionV>
                <wp:extent cx="2056130" cy="55245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6130" cy="552450"/>
                          <a:chOff x="0" y="0"/>
                          <a:chExt cx="2056130" cy="552450"/>
                        </a:xfrm>
                      </wpg:grpSpPr>
                      <wps:wsp>
                        <wps:cNvPr id="191" name="Graphic 191"/>
                        <wps:cNvSpPr/>
                        <wps:spPr>
                          <a:xfrm>
                            <a:off x="389051" y="110261"/>
                            <a:ext cx="1667510" cy="1270"/>
                          </a:xfrm>
                          <a:custGeom>
                            <a:avLst/>
                            <a:gdLst/>
                            <a:ahLst/>
                            <a:cxnLst/>
                            <a:rect l="l" t="t" r="r" b="b"/>
                            <a:pathLst>
                              <a:path w="1667510">
                                <a:moveTo>
                                  <a:pt x="0" y="0"/>
                                </a:moveTo>
                                <a:lnTo>
                                  <a:pt x="166707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105" cstate="print"/>
                          <a:stretch>
                            <a:fillRect/>
                          </a:stretch>
                        </pic:blipFill>
                        <pic:spPr>
                          <a:xfrm>
                            <a:off x="0" y="0"/>
                            <a:ext cx="389051" cy="552221"/>
                          </a:xfrm>
                          <a:prstGeom prst="rect">
                            <a:avLst/>
                          </a:prstGeom>
                        </pic:spPr>
                      </pic:pic>
                    </wpg:wgp>
                  </a:graphicData>
                </a:graphic>
              </wp:anchor>
            </w:drawing>
          </mc:Choice>
          <mc:Fallback>
            <w:pict>
              <v:group w14:anchorId="1A388CF4" id="Group 190" o:spid="_x0000_s1026" style="position:absolute;margin-left:351.45pt;margin-top:3.7pt;width:161.9pt;height:43.5pt;z-index:15764480;mso-wrap-distance-left:0;mso-wrap-distance-right:0;mso-position-horizontal-relative:page" coordsize="20561,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">
                <v:shape id="Graphic 191" o:spid="_x0000_s1027" style="position:absolute;left:3890;top:1102;width:16675;height:13;visibility:visible;mso-wrap-style:square;v-text-anchor:top" coordsize="16675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Y1sIA&#10;AADcAAAADwAAAGRycy9kb3ducmV2LnhtbERP22rCQBB9L/gPywi+1Y1SikZXqVIh7VsTP2DITpO0&#10;2dm4u7n4991CoW9zONfZHyfTioGcbywrWC0TEMSl1Q1XCq7F5XEDwgdkja1lUnAnD8fD7GGPqbYj&#10;f9CQh0rEEPYpKqhD6FIpfVmTQb+0HXHkPq0zGCJ0ldQOxxhuWrlOkmdpsOHYUGNH55rK77w3Cvj9&#10;9uqK3g6n09fl3DfZ5s08lUot5tPLDkSgKfyL/9yZjvO3K/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RjWwgAAANwAAAAPAAAAAAAAAAAAAAAAAJgCAABkcnMvZG93&#10;bnJldi54bWxQSwUGAAAAAAQABAD1AAAAhwMAAAAA&#10;" path="m,l1667078,e" filled="f" strokecolor="#d9d9d9">
                  <v:path arrowok="t"/>
                </v:shape>
                <v:shape id="Image 192" o:spid="_x0000_s1028" type="#_x0000_t75" style="position:absolute;width:3890;height:5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7+LEAAAA3AAAAA8AAABkcnMvZG93bnJldi54bWxET91qwjAUvhf2DuEMdiM2VdiYtVHEIWw4&#10;xKkPcGyObVlzUposdj79MhC8Ox/f78kXvWlEoM7VlhWMkxQEcWF1zaWC42E9egXhPLLGxjIp+CUH&#10;i/nDIMdM2wt/Udj7UsQQdhkqqLxvMyldUZFBl9iWOHJn2xn0EXal1B1eYrhp5CRNX6TBmmNDhS2t&#10;Kiq+9z9GwdbtOLytnsNne12Gj+Fxfao3Y6WeHvvlDISn3t/FN/e7jvOnE/h/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7+LEAAAA3AAAAA8AAAAAAAAAAAAAAAAA&#10;nwIAAGRycy9kb3ducmV2LnhtbFBLBQYAAAAABAAEAPcAAACQAwAAAAA=&#10;">
                  <v:imagedata r:id="rId106" o:title=""/>
                </v:shape>
                <w10:wrap anchorx="page"/>
              </v:group>
            </w:pict>
          </mc:Fallback>
        </mc:AlternateContent>
      </w:r>
      <w:r>
        <w:rPr>
          <w:color w:val="585858"/>
          <w:spacing w:val="-5"/>
          <w:sz w:val="18"/>
        </w:rPr>
        <w:t>20%</w:t>
      </w:r>
    </w:p>
    <w:p w:rsidR="00FC5F77" w:rsidRDefault="00D56F93">
      <w:pPr>
        <w:spacing w:before="129"/>
        <w:ind w:left="671"/>
        <w:rPr>
          <w:sz w:val="18"/>
        </w:rPr>
      </w:pPr>
      <w:r>
        <w:rPr>
          <w:noProof/>
          <w:lang w:val="en-AU" w:eastAsia="en-AU"/>
        </w:rPr>
        <mc:AlternateContent>
          <mc:Choice Requires="wps">
            <w:drawing>
              <wp:anchor distT="0" distB="0" distL="0" distR="0" simplePos="0" relativeHeight="484553728" behindDoc="1" locked="0" layoutInCell="1" allowOverlap="1">
                <wp:simplePos x="0" y="0"/>
                <wp:positionH relativeFrom="page">
                  <wp:posOffset>3611422</wp:posOffset>
                </wp:positionH>
                <wp:positionV relativeFrom="paragraph">
                  <wp:posOffset>158121</wp:posOffset>
                </wp:positionV>
                <wp:extent cx="852169" cy="127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69" cy="1270"/>
                        </a:xfrm>
                        <a:custGeom>
                          <a:avLst/>
                          <a:gdLst/>
                          <a:ahLst/>
                          <a:cxnLst/>
                          <a:rect l="l" t="t" r="r" b="b"/>
                          <a:pathLst>
                            <a:path w="852169">
                              <a:moveTo>
                                <a:pt x="0" y="0"/>
                              </a:moveTo>
                              <a:lnTo>
                                <a:pt x="851992"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F9C551C" id="Graphic 193" o:spid="_x0000_s1026" style="position:absolute;margin-left:284.35pt;margin-top:12.45pt;width:67.1pt;height:.1pt;z-index:-18762752;visibility:visible;mso-wrap-style:square;mso-wrap-distance-left:0;mso-wrap-distance-top:0;mso-wrap-distance-right:0;mso-wrap-distance-bottom:0;mso-position-horizontal:absolute;mso-position-horizontal-relative:page;mso-position-vertical:absolute;mso-position-vertical-relative:text;v-text-anchor:top" coordsize="8521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" path="m,l851992,e" filled="f" strokecolor="#d9d9d9">
                <v:path arrowok="t"/>
                <w10:wrap anchorx="page"/>
              </v:shape>
            </w:pict>
          </mc:Fallback>
        </mc:AlternateContent>
      </w:r>
      <w:r>
        <w:rPr>
          <w:noProof/>
          <w:lang w:val="en-AU" w:eastAsia="en-AU"/>
        </w:rPr>
        <mc:AlternateContent>
          <mc:Choice Requires="wps">
            <w:drawing>
              <wp:anchor distT="0" distB="0" distL="0" distR="0" simplePos="0" relativeHeight="484554240" behindDoc="1" locked="0" layoutInCell="1" allowOverlap="1">
                <wp:simplePos x="0" y="0"/>
                <wp:positionH relativeFrom="page">
                  <wp:posOffset>4852466</wp:posOffset>
                </wp:positionH>
                <wp:positionV relativeFrom="paragraph">
                  <wp:posOffset>158121</wp:posOffset>
                </wp:positionV>
                <wp:extent cx="1667510" cy="127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7510" cy="1270"/>
                        </a:xfrm>
                        <a:custGeom>
                          <a:avLst/>
                          <a:gdLst/>
                          <a:ahLst/>
                          <a:cxnLst/>
                          <a:rect l="l" t="t" r="r" b="b"/>
                          <a:pathLst>
                            <a:path w="1667510">
                              <a:moveTo>
                                <a:pt x="0" y="0"/>
                              </a:moveTo>
                              <a:lnTo>
                                <a:pt x="1667078"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868CF06" id="Graphic 194" o:spid="_x0000_s1026" style="position:absolute;margin-left:382.1pt;margin-top:12.45pt;width:131.3pt;height:.1pt;z-index:-18762240;visibility:visible;mso-wrap-style:square;mso-wrap-distance-left:0;mso-wrap-distance-top:0;mso-wrap-distance-right:0;mso-wrap-distance-bottom:0;mso-position-horizontal:absolute;mso-position-horizontal-relative:page;mso-position-vertical:absolute;mso-position-vertical-relative:text;v-text-anchor:top" coordsize="1667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" path="m,l1667078,e" filled="f" strokecolor="#d9d9d9">
                <v:path arrowok="t"/>
                <w10:wrap anchorx="page"/>
              </v:shape>
            </w:pict>
          </mc:Fallback>
        </mc:AlternateContent>
      </w:r>
      <w:r>
        <w:rPr>
          <w:color w:val="585858"/>
          <w:spacing w:val="-5"/>
          <w:sz w:val="18"/>
        </w:rPr>
        <w:t>10%</w:t>
      </w:r>
    </w:p>
    <w:p w:rsidR="00FC5F77" w:rsidRDefault="00D56F93">
      <w:pPr>
        <w:spacing w:before="128"/>
        <w:ind w:left="762"/>
        <w:rPr>
          <w:sz w:val="18"/>
        </w:rPr>
      </w:pPr>
      <w:r>
        <w:rPr>
          <w:color w:val="585858"/>
          <w:spacing w:val="-5"/>
          <w:sz w:val="18"/>
        </w:rPr>
        <w:t>0%</w:t>
      </w:r>
    </w:p>
    <w:p w:rsidR="00FC5F77" w:rsidRDefault="00FC5F77">
      <w:pPr>
        <w:pStyle w:val="BodyText"/>
        <w:rPr>
          <w:sz w:val="18"/>
        </w:rPr>
      </w:pPr>
    </w:p>
    <w:p w:rsidR="00FC5F77" w:rsidRDefault="00FC5F77">
      <w:pPr>
        <w:pStyle w:val="BodyText"/>
        <w:rPr>
          <w:sz w:val="18"/>
        </w:rPr>
      </w:pPr>
    </w:p>
    <w:p w:rsidR="00FC5F77" w:rsidRDefault="00FC5F77">
      <w:pPr>
        <w:pStyle w:val="BodyText"/>
        <w:rPr>
          <w:sz w:val="18"/>
        </w:rPr>
      </w:pPr>
    </w:p>
    <w:p w:rsidR="00FC5F77" w:rsidRDefault="00FC5F77">
      <w:pPr>
        <w:pStyle w:val="BodyText"/>
        <w:spacing w:before="89"/>
        <w:rPr>
          <w:sz w:val="18"/>
        </w:rPr>
      </w:pPr>
    </w:p>
    <w:p w:rsidR="00FC5F77" w:rsidRDefault="00D56F93">
      <w:pPr>
        <w:spacing w:before="1"/>
        <w:ind w:left="854" w:right="375"/>
        <w:jc w:val="center"/>
        <w:rPr>
          <w:sz w:val="20"/>
        </w:rPr>
      </w:pPr>
      <w:r>
        <w:rPr>
          <w:color w:val="585858"/>
          <w:spacing w:val="-2"/>
          <w:sz w:val="20"/>
        </w:rPr>
        <w:t>Method</w:t>
      </w:r>
    </w:p>
    <w:p w:rsidR="00FC5F77" w:rsidRDefault="00D56F93">
      <w:pPr>
        <w:spacing w:before="154"/>
        <w:ind w:left="116"/>
        <w:jc w:val="both"/>
        <w:rPr>
          <w:i/>
          <w:sz w:val="18"/>
        </w:rPr>
      </w:pPr>
      <w:bookmarkStart w:id="29" w:name="_bookmark29"/>
      <w:bookmarkEnd w:id="29"/>
      <w:r>
        <w:rPr>
          <w:i/>
          <w:color w:val="44536A"/>
          <w:sz w:val="18"/>
        </w:rPr>
        <w:t>Fig.</w:t>
      </w:r>
      <w:r>
        <w:rPr>
          <w:i/>
          <w:color w:val="44536A"/>
          <w:spacing w:val="-3"/>
          <w:sz w:val="18"/>
        </w:rPr>
        <w:t xml:space="preserve"> </w:t>
      </w:r>
      <w:r>
        <w:rPr>
          <w:i/>
          <w:color w:val="44536A"/>
          <w:sz w:val="18"/>
        </w:rPr>
        <w:t>8</w:t>
      </w:r>
      <w:r>
        <w:rPr>
          <w:i/>
          <w:color w:val="44536A"/>
          <w:spacing w:val="-3"/>
          <w:sz w:val="18"/>
        </w:rPr>
        <w:t xml:space="preserve"> </w:t>
      </w:r>
      <w:r>
        <w:rPr>
          <w:i/>
          <w:color w:val="44536A"/>
          <w:sz w:val="18"/>
        </w:rPr>
        <w:t>Frequency</w:t>
      </w:r>
      <w:r>
        <w:rPr>
          <w:i/>
          <w:color w:val="44536A"/>
          <w:spacing w:val="-2"/>
          <w:sz w:val="18"/>
        </w:rPr>
        <w:t xml:space="preserve"> </w:t>
      </w:r>
      <w:r>
        <w:rPr>
          <w:i/>
          <w:color w:val="44536A"/>
          <w:sz w:val="18"/>
        </w:rPr>
        <w:t>of</w:t>
      </w:r>
      <w:r>
        <w:rPr>
          <w:i/>
          <w:color w:val="44536A"/>
          <w:spacing w:val="-4"/>
          <w:sz w:val="18"/>
        </w:rPr>
        <w:t xml:space="preserve"> </w:t>
      </w:r>
      <w:r>
        <w:rPr>
          <w:i/>
          <w:color w:val="44536A"/>
          <w:sz w:val="18"/>
        </w:rPr>
        <w:t>sensitivity</w:t>
      </w:r>
      <w:r>
        <w:rPr>
          <w:i/>
          <w:color w:val="44536A"/>
          <w:spacing w:val="-2"/>
          <w:sz w:val="18"/>
        </w:rPr>
        <w:t xml:space="preserve"> </w:t>
      </w:r>
      <w:r>
        <w:rPr>
          <w:i/>
          <w:color w:val="44536A"/>
          <w:sz w:val="18"/>
        </w:rPr>
        <w:t>analysis</w:t>
      </w:r>
      <w:r>
        <w:rPr>
          <w:i/>
          <w:color w:val="44536A"/>
          <w:spacing w:val="-2"/>
          <w:sz w:val="18"/>
        </w:rPr>
        <w:t xml:space="preserve"> </w:t>
      </w:r>
      <w:r>
        <w:rPr>
          <w:i/>
          <w:color w:val="44536A"/>
          <w:sz w:val="18"/>
        </w:rPr>
        <w:t>used</w:t>
      </w:r>
      <w:r>
        <w:rPr>
          <w:i/>
          <w:color w:val="44536A"/>
          <w:spacing w:val="-1"/>
          <w:sz w:val="18"/>
        </w:rPr>
        <w:t xml:space="preserve"> </w:t>
      </w:r>
      <w:r>
        <w:rPr>
          <w:i/>
          <w:color w:val="44536A"/>
          <w:sz w:val="18"/>
        </w:rPr>
        <w:t>in</w:t>
      </w:r>
      <w:r>
        <w:rPr>
          <w:i/>
          <w:color w:val="44536A"/>
          <w:spacing w:val="-3"/>
          <w:sz w:val="18"/>
        </w:rPr>
        <w:t xml:space="preserve"> </w:t>
      </w:r>
      <w:r>
        <w:rPr>
          <w:i/>
          <w:color w:val="44536A"/>
          <w:sz w:val="18"/>
        </w:rPr>
        <w:t>recent</w:t>
      </w:r>
      <w:r>
        <w:rPr>
          <w:i/>
          <w:color w:val="44536A"/>
          <w:spacing w:val="-3"/>
          <w:sz w:val="18"/>
        </w:rPr>
        <w:t xml:space="preserve"> </w:t>
      </w:r>
      <w:r>
        <w:rPr>
          <w:i/>
          <w:color w:val="44536A"/>
          <w:sz w:val="18"/>
        </w:rPr>
        <w:t>case</w:t>
      </w:r>
      <w:r>
        <w:rPr>
          <w:i/>
          <w:color w:val="44536A"/>
          <w:spacing w:val="-2"/>
          <w:sz w:val="18"/>
        </w:rPr>
        <w:t xml:space="preserve"> </w:t>
      </w:r>
      <w:r>
        <w:rPr>
          <w:i/>
          <w:color w:val="44536A"/>
          <w:sz w:val="18"/>
        </w:rPr>
        <w:t>studies</w:t>
      </w:r>
      <w:r>
        <w:rPr>
          <w:i/>
          <w:color w:val="44536A"/>
          <w:spacing w:val="-4"/>
          <w:sz w:val="18"/>
        </w:rPr>
        <w:t xml:space="preserve"> </w:t>
      </w:r>
      <w:r>
        <w:rPr>
          <w:i/>
          <w:color w:val="44536A"/>
          <w:spacing w:val="-2"/>
          <w:sz w:val="18"/>
        </w:rPr>
        <w:t>(n=52)</w:t>
      </w:r>
    </w:p>
    <w:p w:rsidR="00FC5F77" w:rsidRDefault="00D20186">
      <w:pPr>
        <w:pStyle w:val="BodyText"/>
        <w:spacing w:before="195" w:line="259" w:lineRule="auto"/>
        <w:ind w:left="116" w:right="374"/>
        <w:jc w:val="both"/>
      </w:pPr>
      <w:hyperlink w:anchor="_bookmark29" w:history="1">
        <w:r w:rsidR="00D56F93">
          <w:t>Fig.</w:t>
        </w:r>
        <w:r w:rsidR="00D56F93">
          <w:rPr>
            <w:spacing w:val="-10"/>
          </w:rPr>
          <w:t xml:space="preserve"> </w:t>
        </w:r>
        <w:r w:rsidR="00D56F93">
          <w:t>8</w:t>
        </w:r>
      </w:hyperlink>
      <w:r w:rsidR="00D56F93">
        <w:rPr>
          <w:spacing w:val="-8"/>
        </w:rPr>
        <w:t xml:space="preserve"> </w:t>
      </w:r>
      <w:r w:rsidR="00D56F93">
        <w:t>also</w:t>
      </w:r>
      <w:r w:rsidR="00D56F93">
        <w:rPr>
          <w:spacing w:val="-9"/>
        </w:rPr>
        <w:t xml:space="preserve"> </w:t>
      </w:r>
      <w:r w:rsidR="00D56F93">
        <w:t>demonstrates</w:t>
      </w:r>
      <w:r w:rsidR="00D56F93">
        <w:rPr>
          <w:spacing w:val="-9"/>
        </w:rPr>
        <w:t xml:space="preserve"> </w:t>
      </w:r>
      <w:r w:rsidR="00D56F93">
        <w:t>that</w:t>
      </w:r>
      <w:r w:rsidR="00D56F93">
        <w:rPr>
          <w:spacing w:val="-7"/>
        </w:rPr>
        <w:t xml:space="preserve"> </w:t>
      </w:r>
      <w:r w:rsidR="00D56F93">
        <w:t>31%</w:t>
      </w:r>
      <w:r w:rsidR="00D56F93">
        <w:rPr>
          <w:spacing w:val="-11"/>
        </w:rPr>
        <w:t xml:space="preserve"> </w:t>
      </w:r>
      <w:r w:rsidR="00D56F93">
        <w:t>of</w:t>
      </w:r>
      <w:r w:rsidR="00D56F93">
        <w:rPr>
          <w:spacing w:val="-9"/>
        </w:rPr>
        <w:t xml:space="preserve"> </w:t>
      </w:r>
      <w:r w:rsidR="00D56F93">
        <w:t>the</w:t>
      </w:r>
      <w:r w:rsidR="00D56F93">
        <w:rPr>
          <w:spacing w:val="-11"/>
        </w:rPr>
        <w:t xml:space="preserve"> </w:t>
      </w:r>
      <w:r w:rsidR="00D56F93">
        <w:t>case</w:t>
      </w:r>
      <w:r w:rsidR="00D56F93">
        <w:rPr>
          <w:spacing w:val="-8"/>
        </w:rPr>
        <w:t xml:space="preserve"> </w:t>
      </w:r>
      <w:r w:rsidR="00D56F93">
        <w:t>studies</w:t>
      </w:r>
      <w:r w:rsidR="00D56F93">
        <w:rPr>
          <w:spacing w:val="-9"/>
        </w:rPr>
        <w:t xml:space="preserve"> </w:t>
      </w:r>
      <w:r w:rsidR="00D56F93">
        <w:t>did</w:t>
      </w:r>
      <w:r w:rsidR="00D56F93">
        <w:rPr>
          <w:spacing w:val="-10"/>
        </w:rPr>
        <w:t xml:space="preserve"> </w:t>
      </w:r>
      <w:r w:rsidR="00D56F93">
        <w:t>not</w:t>
      </w:r>
      <w:r w:rsidR="00D56F93">
        <w:rPr>
          <w:spacing w:val="-8"/>
        </w:rPr>
        <w:t xml:space="preserve"> </w:t>
      </w:r>
      <w:r w:rsidR="00D56F93">
        <w:t>perform</w:t>
      </w:r>
      <w:r w:rsidR="00D56F93">
        <w:rPr>
          <w:spacing w:val="-10"/>
        </w:rPr>
        <w:t xml:space="preserve"> </w:t>
      </w:r>
      <w:r w:rsidR="00D56F93">
        <w:t>sensitivity</w:t>
      </w:r>
      <w:r w:rsidR="00D56F93">
        <w:rPr>
          <w:spacing w:val="-8"/>
        </w:rPr>
        <w:t xml:space="preserve"> </w:t>
      </w:r>
      <w:r w:rsidR="00D56F93">
        <w:t>analysis.</w:t>
      </w:r>
      <w:r w:rsidR="00D56F93">
        <w:rPr>
          <w:spacing w:val="-9"/>
        </w:rPr>
        <w:t xml:space="preserve"> </w:t>
      </w:r>
      <w:r w:rsidR="00D56F93">
        <w:t>As</w:t>
      </w:r>
      <w:r w:rsidR="00D56F93">
        <w:rPr>
          <w:spacing w:val="-10"/>
        </w:rPr>
        <w:t xml:space="preserve"> </w:t>
      </w:r>
      <w:r w:rsidR="00D56F93">
        <w:t xml:space="preserve">presented in the previous parts of this paper, there is a high level of uncertainty due to the lack of a consistent framework and input data, hence conducting a sensitivity analysis is essential for making conclusive </w:t>
      </w:r>
      <w:r w:rsidR="00D56F93">
        <w:rPr>
          <w:spacing w:val="-2"/>
        </w:rPr>
        <w:t>conclusions.</w:t>
      </w:r>
    </w:p>
    <w:p w:rsidR="00FC5F77" w:rsidRDefault="00FC5F77">
      <w:pPr>
        <w:pStyle w:val="BodyText"/>
        <w:spacing w:before="21"/>
      </w:pPr>
    </w:p>
    <w:p w:rsidR="00FC5F77" w:rsidRDefault="00D56F93">
      <w:pPr>
        <w:pStyle w:val="Heading1"/>
        <w:numPr>
          <w:ilvl w:val="1"/>
          <w:numId w:val="3"/>
        </w:numPr>
        <w:tabs>
          <w:tab w:val="left" w:pos="504"/>
        </w:tabs>
        <w:ind w:left="504" w:hanging="388"/>
        <w:jc w:val="both"/>
      </w:pPr>
      <w:r>
        <w:rPr>
          <w:spacing w:val="-2"/>
        </w:rPr>
        <w:t>Deterministic</w:t>
      </w:r>
      <w:r>
        <w:rPr>
          <w:spacing w:val="12"/>
        </w:rPr>
        <w:t xml:space="preserve"> </w:t>
      </w:r>
      <w:r>
        <w:rPr>
          <w:spacing w:val="-2"/>
        </w:rPr>
        <w:t>models</w:t>
      </w:r>
    </w:p>
    <w:p w:rsidR="00FC5F77" w:rsidRDefault="00D56F93">
      <w:pPr>
        <w:pStyle w:val="BodyText"/>
        <w:spacing w:before="23" w:line="259" w:lineRule="auto"/>
        <w:ind w:left="116" w:right="374"/>
        <w:jc w:val="both"/>
      </w:pPr>
      <w:r>
        <w:t>The deterministic approach is regarded as easy-to-apply because it involves the use of discrete variables which results in a single output value [85</w:t>
      </w:r>
      <w:proofErr w:type="gramStart"/>
      <w:r>
        <w:t>,87,99,115</w:t>
      </w:r>
      <w:proofErr w:type="gramEnd"/>
      <w:r>
        <w:t>–117]. Particularly, in this type of LCCA, all input variables are assigned a fixed discrete unit value that is mostly based on historical evidence or</w:t>
      </w:r>
      <w:r>
        <w:rPr>
          <w:spacing w:val="-13"/>
        </w:rPr>
        <w:t xml:space="preserve"> </w:t>
      </w:r>
      <w:r>
        <w:t>professional</w:t>
      </w:r>
      <w:r>
        <w:rPr>
          <w:spacing w:val="-12"/>
        </w:rPr>
        <w:t xml:space="preserve"> </w:t>
      </w:r>
      <w:r>
        <w:t>judgment</w:t>
      </w:r>
      <w:r>
        <w:rPr>
          <w:spacing w:val="-13"/>
        </w:rPr>
        <w:t xml:space="preserve"> </w:t>
      </w:r>
      <w:r>
        <w:t>[99].</w:t>
      </w:r>
      <w:r>
        <w:rPr>
          <w:spacing w:val="-12"/>
        </w:rPr>
        <w:t xml:space="preserve"> </w:t>
      </w:r>
      <w:r>
        <w:t>Deterministic</w:t>
      </w:r>
      <w:r>
        <w:rPr>
          <w:spacing w:val="-13"/>
        </w:rPr>
        <w:t xml:space="preserve"> </w:t>
      </w:r>
      <w:r>
        <w:t>models</w:t>
      </w:r>
      <w:r>
        <w:rPr>
          <w:spacing w:val="-12"/>
        </w:rPr>
        <w:t xml:space="preserve"> </w:t>
      </w:r>
      <w:r>
        <w:t>are</w:t>
      </w:r>
      <w:r>
        <w:rPr>
          <w:spacing w:val="-11"/>
        </w:rPr>
        <w:t xml:space="preserve"> </w:t>
      </w:r>
      <w:r>
        <w:t>used</w:t>
      </w:r>
      <w:r>
        <w:rPr>
          <w:spacing w:val="-12"/>
        </w:rPr>
        <w:t xml:space="preserve"> </w:t>
      </w:r>
      <w:r>
        <w:t>because</w:t>
      </w:r>
      <w:r>
        <w:rPr>
          <w:spacing w:val="-12"/>
        </w:rPr>
        <w:t xml:space="preserve"> </w:t>
      </w:r>
      <w:r>
        <w:t>they</w:t>
      </w:r>
      <w:r>
        <w:rPr>
          <w:spacing w:val="-13"/>
        </w:rPr>
        <w:t xml:space="preserve"> </w:t>
      </w:r>
      <w:r>
        <w:t>can</w:t>
      </w:r>
      <w:r>
        <w:rPr>
          <w:spacing w:val="-12"/>
        </w:rPr>
        <w:t xml:space="preserve"> </w:t>
      </w:r>
      <w:r>
        <w:t>easily</w:t>
      </w:r>
      <w:r>
        <w:rPr>
          <w:spacing w:val="-11"/>
        </w:rPr>
        <w:t xml:space="preserve"> </w:t>
      </w:r>
      <w:r>
        <w:t>identify</w:t>
      </w:r>
      <w:r>
        <w:rPr>
          <w:spacing w:val="-11"/>
        </w:rPr>
        <w:t xml:space="preserve"> </w:t>
      </w:r>
      <w:r>
        <w:t>the</w:t>
      </w:r>
      <w:r>
        <w:rPr>
          <w:spacing w:val="-13"/>
        </w:rPr>
        <w:t xml:space="preserve"> </w:t>
      </w:r>
      <w:r>
        <w:t>main cost contributors of a road’s life cycle. Hence, they help road agencies with identifying economic parameters that require special attention in terms of their estimation procedures. However, the deterministic approach is not suited for measuring uncertainty within an input variable as only one discrete value is used for this variable [115].</w:t>
      </w:r>
    </w:p>
    <w:p w:rsidR="00FC5F77" w:rsidRDefault="00FC5F77">
      <w:pPr>
        <w:pStyle w:val="BodyText"/>
        <w:spacing w:before="19"/>
      </w:pPr>
    </w:p>
    <w:p w:rsidR="00FC5F77" w:rsidRDefault="00D56F93">
      <w:pPr>
        <w:pStyle w:val="BodyText"/>
        <w:spacing w:line="259" w:lineRule="auto"/>
        <w:ind w:left="116" w:right="369"/>
        <w:jc w:val="both"/>
      </w:pPr>
      <w:r>
        <w:t>Therefore, if a sensitivity analysis is performed, it is done using a One Factor At-a-Time simulation (OFAT).</w:t>
      </w:r>
      <w:r>
        <w:rPr>
          <w:spacing w:val="-11"/>
        </w:rPr>
        <w:t xml:space="preserve"> </w:t>
      </w:r>
      <w:r>
        <w:t>The</w:t>
      </w:r>
      <w:r>
        <w:rPr>
          <w:spacing w:val="-10"/>
        </w:rPr>
        <w:t xml:space="preserve"> </w:t>
      </w:r>
      <w:r>
        <w:t>OFAT</w:t>
      </w:r>
      <w:r>
        <w:rPr>
          <w:spacing w:val="-11"/>
        </w:rPr>
        <w:t xml:space="preserve"> </w:t>
      </w:r>
      <w:r>
        <w:t>recalculates</w:t>
      </w:r>
      <w:r>
        <w:rPr>
          <w:spacing w:val="-10"/>
        </w:rPr>
        <w:t xml:space="preserve"> </w:t>
      </w:r>
      <w:r>
        <w:t>the</w:t>
      </w:r>
      <w:r>
        <w:rPr>
          <w:spacing w:val="-10"/>
        </w:rPr>
        <w:t xml:space="preserve"> </w:t>
      </w:r>
      <w:r>
        <w:t>LCC</w:t>
      </w:r>
      <w:r>
        <w:rPr>
          <w:spacing w:val="-11"/>
        </w:rPr>
        <w:t xml:space="preserve"> </w:t>
      </w:r>
      <w:r>
        <w:t>of</w:t>
      </w:r>
      <w:r>
        <w:rPr>
          <w:spacing w:val="-10"/>
        </w:rPr>
        <w:t xml:space="preserve"> </w:t>
      </w:r>
      <w:r>
        <w:t>the</w:t>
      </w:r>
      <w:r>
        <w:rPr>
          <w:spacing w:val="-10"/>
        </w:rPr>
        <w:t xml:space="preserve"> </w:t>
      </w:r>
      <w:r>
        <w:t>road</w:t>
      </w:r>
      <w:r>
        <w:rPr>
          <w:spacing w:val="-11"/>
        </w:rPr>
        <w:t xml:space="preserve"> </w:t>
      </w:r>
      <w:r>
        <w:t>alternatives</w:t>
      </w:r>
      <w:r>
        <w:rPr>
          <w:spacing w:val="-10"/>
        </w:rPr>
        <w:t xml:space="preserve"> </w:t>
      </w:r>
      <w:r>
        <w:t>based</w:t>
      </w:r>
      <w:r>
        <w:rPr>
          <w:spacing w:val="-11"/>
        </w:rPr>
        <w:t xml:space="preserve"> </w:t>
      </w:r>
      <w:r>
        <w:t>on</w:t>
      </w:r>
      <w:r>
        <w:rPr>
          <w:spacing w:val="-11"/>
        </w:rPr>
        <w:t xml:space="preserve"> </w:t>
      </w:r>
      <w:r>
        <w:t>a</w:t>
      </w:r>
      <w:r>
        <w:rPr>
          <w:spacing w:val="-11"/>
        </w:rPr>
        <w:t xml:space="preserve"> </w:t>
      </w:r>
      <w:r>
        <w:t>range</w:t>
      </w:r>
      <w:r>
        <w:rPr>
          <w:spacing w:val="-10"/>
        </w:rPr>
        <w:t xml:space="preserve"> </w:t>
      </w:r>
      <w:r>
        <w:t>of</w:t>
      </w:r>
      <w:r>
        <w:rPr>
          <w:spacing w:val="-13"/>
        </w:rPr>
        <w:t xml:space="preserve"> </w:t>
      </w:r>
      <w:r>
        <w:t>values</w:t>
      </w:r>
      <w:r>
        <w:rPr>
          <w:spacing w:val="-9"/>
        </w:rPr>
        <w:t xml:space="preserve"> </w:t>
      </w:r>
      <w:r>
        <w:t>for</w:t>
      </w:r>
      <w:r>
        <w:rPr>
          <w:spacing w:val="-11"/>
        </w:rPr>
        <w:t xml:space="preserve"> </w:t>
      </w:r>
      <w:r>
        <w:t>one</w:t>
      </w:r>
      <w:r>
        <w:rPr>
          <w:spacing w:val="-10"/>
        </w:rPr>
        <w:t xml:space="preserve"> </w:t>
      </w:r>
      <w:r>
        <w:t>input variable.</w:t>
      </w:r>
      <w:r>
        <w:rPr>
          <w:spacing w:val="-4"/>
        </w:rPr>
        <w:t xml:space="preserve"> </w:t>
      </w:r>
      <w:r>
        <w:t>Afterwards,</w:t>
      </w:r>
      <w:r>
        <w:rPr>
          <w:spacing w:val="-4"/>
        </w:rPr>
        <w:t xml:space="preserve"> </w:t>
      </w:r>
      <w:r>
        <w:t>the</w:t>
      </w:r>
      <w:r>
        <w:rPr>
          <w:spacing w:val="-4"/>
        </w:rPr>
        <w:t xml:space="preserve"> </w:t>
      </w:r>
      <w:r>
        <w:t>results</w:t>
      </w:r>
      <w:r>
        <w:rPr>
          <w:spacing w:val="-4"/>
        </w:rPr>
        <w:t xml:space="preserve"> </w:t>
      </w:r>
      <w:r>
        <w:t>can</w:t>
      </w:r>
      <w:r>
        <w:rPr>
          <w:spacing w:val="-5"/>
        </w:rPr>
        <w:t xml:space="preserve"> </w:t>
      </w:r>
      <w:r>
        <w:t>be</w:t>
      </w:r>
      <w:r>
        <w:rPr>
          <w:spacing w:val="-6"/>
        </w:rPr>
        <w:t xml:space="preserve"> </w:t>
      </w:r>
      <w:r>
        <w:t>evaluated</w:t>
      </w:r>
      <w:r>
        <w:rPr>
          <w:spacing w:val="-5"/>
        </w:rPr>
        <w:t xml:space="preserve"> </w:t>
      </w:r>
      <w:r>
        <w:t>and</w:t>
      </w:r>
      <w:r>
        <w:rPr>
          <w:spacing w:val="-7"/>
        </w:rPr>
        <w:t xml:space="preserve"> </w:t>
      </w:r>
      <w:r>
        <w:t>compared</w:t>
      </w:r>
      <w:r>
        <w:rPr>
          <w:spacing w:val="-7"/>
        </w:rPr>
        <w:t xml:space="preserve"> </w:t>
      </w:r>
      <w:r>
        <w:t>with</w:t>
      </w:r>
      <w:r>
        <w:rPr>
          <w:spacing w:val="-7"/>
        </w:rPr>
        <w:t xml:space="preserve"> </w:t>
      </w:r>
      <w:r>
        <w:t>the</w:t>
      </w:r>
      <w:r>
        <w:rPr>
          <w:spacing w:val="-4"/>
        </w:rPr>
        <w:t xml:space="preserve"> </w:t>
      </w:r>
      <w:r>
        <w:t>initial</w:t>
      </w:r>
      <w:r>
        <w:rPr>
          <w:spacing w:val="-8"/>
        </w:rPr>
        <w:t xml:space="preserve"> </w:t>
      </w:r>
      <w:r>
        <w:t>calculation</w:t>
      </w:r>
      <w:r>
        <w:rPr>
          <w:spacing w:val="-7"/>
        </w:rPr>
        <w:t xml:space="preserve"> </w:t>
      </w:r>
      <w:r>
        <w:t>to</w:t>
      </w:r>
      <w:r>
        <w:rPr>
          <w:spacing w:val="-5"/>
        </w:rPr>
        <w:t xml:space="preserve"> </w:t>
      </w:r>
      <w:r>
        <w:t>identify whether a change in input will affect the overall conclusion and ranking of the road alternatives. Because</w:t>
      </w:r>
      <w:r>
        <w:rPr>
          <w:spacing w:val="-1"/>
        </w:rPr>
        <w:t xml:space="preserve"> </w:t>
      </w:r>
      <w:r>
        <w:t>only</w:t>
      </w:r>
      <w:r>
        <w:rPr>
          <w:spacing w:val="-1"/>
        </w:rPr>
        <w:t xml:space="preserve"> </w:t>
      </w:r>
      <w:r>
        <w:t>one</w:t>
      </w:r>
      <w:r>
        <w:rPr>
          <w:spacing w:val="-1"/>
        </w:rPr>
        <w:t xml:space="preserve"> </w:t>
      </w:r>
      <w:r>
        <w:t>factor</w:t>
      </w:r>
      <w:r>
        <w:rPr>
          <w:spacing w:val="-1"/>
        </w:rPr>
        <w:t xml:space="preserve"> </w:t>
      </w:r>
      <w:r>
        <w:t>is</w:t>
      </w:r>
      <w:r>
        <w:rPr>
          <w:spacing w:val="-1"/>
        </w:rPr>
        <w:t xml:space="preserve"> </w:t>
      </w:r>
      <w:r>
        <w:t>changed per</w:t>
      </w:r>
      <w:r>
        <w:rPr>
          <w:spacing w:val="-1"/>
        </w:rPr>
        <w:t xml:space="preserve"> </w:t>
      </w:r>
      <w:r>
        <w:t>time,</w:t>
      </w:r>
      <w:r>
        <w:rPr>
          <w:spacing w:val="-1"/>
        </w:rPr>
        <w:t xml:space="preserve"> </w:t>
      </w:r>
      <w:r>
        <w:t>this</w:t>
      </w:r>
      <w:r>
        <w:rPr>
          <w:spacing w:val="-1"/>
        </w:rPr>
        <w:t xml:space="preserve"> </w:t>
      </w:r>
      <w:r>
        <w:t>method also fails to estimate the impact on</w:t>
      </w:r>
      <w:r>
        <w:rPr>
          <w:spacing w:val="-2"/>
        </w:rPr>
        <w:t xml:space="preserve"> </w:t>
      </w:r>
      <w:r>
        <w:t>the</w:t>
      </w:r>
      <w:r>
        <w:rPr>
          <w:spacing w:val="-1"/>
        </w:rPr>
        <w:t xml:space="preserve"> </w:t>
      </w:r>
      <w:r>
        <w:t>LCC of a simultaneous change of other inputs [116].</w:t>
      </w:r>
    </w:p>
    <w:p w:rsidR="00FC5F77" w:rsidRDefault="00FC5F77">
      <w:pPr>
        <w:pStyle w:val="BodyText"/>
        <w:spacing w:before="20"/>
      </w:pPr>
    </w:p>
    <w:p w:rsidR="00FC5F77" w:rsidRDefault="00D56F93">
      <w:pPr>
        <w:pStyle w:val="BodyText"/>
        <w:spacing w:line="259" w:lineRule="auto"/>
        <w:ind w:left="116" w:right="369"/>
        <w:jc w:val="both"/>
      </w:pPr>
      <w:r>
        <w:t>It</w:t>
      </w:r>
      <w:r>
        <w:rPr>
          <w:spacing w:val="-9"/>
        </w:rPr>
        <w:t xml:space="preserve"> </w:t>
      </w:r>
      <w:r>
        <w:t>can</w:t>
      </w:r>
      <w:r>
        <w:rPr>
          <w:spacing w:val="-10"/>
        </w:rPr>
        <w:t xml:space="preserve"> </w:t>
      </w:r>
      <w:r>
        <w:t>be</w:t>
      </w:r>
      <w:r>
        <w:rPr>
          <w:spacing w:val="-8"/>
        </w:rPr>
        <w:t xml:space="preserve"> </w:t>
      </w:r>
      <w:r>
        <w:t>concluded</w:t>
      </w:r>
      <w:r>
        <w:rPr>
          <w:spacing w:val="-9"/>
        </w:rPr>
        <w:t xml:space="preserve"> </w:t>
      </w:r>
      <w:r>
        <w:t>that</w:t>
      </w:r>
      <w:r>
        <w:rPr>
          <w:spacing w:val="-8"/>
        </w:rPr>
        <w:t xml:space="preserve"> </w:t>
      </w:r>
      <w:r>
        <w:t>a</w:t>
      </w:r>
      <w:r>
        <w:rPr>
          <w:spacing w:val="-9"/>
        </w:rPr>
        <w:t xml:space="preserve"> </w:t>
      </w:r>
      <w:r>
        <w:t>deterministic</w:t>
      </w:r>
      <w:r>
        <w:rPr>
          <w:spacing w:val="-10"/>
        </w:rPr>
        <w:t xml:space="preserve"> </w:t>
      </w:r>
      <w:r>
        <w:t>OFAT</w:t>
      </w:r>
      <w:r>
        <w:rPr>
          <w:spacing w:val="-9"/>
        </w:rPr>
        <w:t xml:space="preserve"> </w:t>
      </w:r>
      <w:r>
        <w:t>is</w:t>
      </w:r>
      <w:r>
        <w:rPr>
          <w:spacing w:val="-9"/>
        </w:rPr>
        <w:t xml:space="preserve"> </w:t>
      </w:r>
      <w:r>
        <w:t>user</w:t>
      </w:r>
      <w:r>
        <w:rPr>
          <w:spacing w:val="-9"/>
        </w:rPr>
        <w:t xml:space="preserve"> </w:t>
      </w:r>
      <w:r>
        <w:t>friendly</w:t>
      </w:r>
      <w:r>
        <w:rPr>
          <w:spacing w:val="-9"/>
        </w:rPr>
        <w:t xml:space="preserve"> </w:t>
      </w:r>
      <w:r>
        <w:t>but</w:t>
      </w:r>
      <w:r>
        <w:rPr>
          <w:spacing w:val="-8"/>
        </w:rPr>
        <w:t xml:space="preserve"> </w:t>
      </w:r>
      <w:r>
        <w:t>not</w:t>
      </w:r>
      <w:r>
        <w:rPr>
          <w:spacing w:val="-8"/>
        </w:rPr>
        <w:t xml:space="preserve"> </w:t>
      </w:r>
      <w:r>
        <w:t>capable</w:t>
      </w:r>
      <w:r>
        <w:rPr>
          <w:spacing w:val="-11"/>
        </w:rPr>
        <w:t xml:space="preserve"> </w:t>
      </w:r>
      <w:r>
        <w:t>of</w:t>
      </w:r>
      <w:r>
        <w:rPr>
          <w:spacing w:val="-9"/>
        </w:rPr>
        <w:t xml:space="preserve"> </w:t>
      </w:r>
      <w:r>
        <w:t>assessing</w:t>
      </w:r>
      <w:r>
        <w:rPr>
          <w:spacing w:val="-10"/>
        </w:rPr>
        <w:t xml:space="preserve"> </w:t>
      </w:r>
      <w:r>
        <w:t>projects</w:t>
      </w:r>
      <w:r>
        <w:rPr>
          <w:spacing w:val="-11"/>
        </w:rPr>
        <w:t xml:space="preserve"> </w:t>
      </w:r>
      <w:r>
        <w:t>that contain high uncertainty about several variables. Hence, it should only be applied in projects where low uncertainty is expected because the initial input variables were monitored carefully, and where sensitivity</w:t>
      </w:r>
      <w:r>
        <w:rPr>
          <w:spacing w:val="-3"/>
        </w:rPr>
        <w:t xml:space="preserve"> </w:t>
      </w:r>
      <w:r>
        <w:t>analysis</w:t>
      </w:r>
      <w:r>
        <w:rPr>
          <w:spacing w:val="-5"/>
        </w:rPr>
        <w:t xml:space="preserve"> </w:t>
      </w:r>
      <w:r>
        <w:t>is</w:t>
      </w:r>
      <w:r>
        <w:rPr>
          <w:spacing w:val="-5"/>
        </w:rPr>
        <w:t xml:space="preserve"> </w:t>
      </w:r>
      <w:r>
        <w:t>performed</w:t>
      </w:r>
      <w:r>
        <w:rPr>
          <w:spacing w:val="-5"/>
        </w:rPr>
        <w:t xml:space="preserve"> </w:t>
      </w:r>
      <w:r>
        <w:t>to</w:t>
      </w:r>
      <w:r>
        <w:rPr>
          <w:spacing w:val="-3"/>
        </w:rPr>
        <w:t xml:space="preserve"> </w:t>
      </w:r>
      <w:r>
        <w:t>be</w:t>
      </w:r>
      <w:r>
        <w:rPr>
          <w:spacing w:val="-6"/>
        </w:rPr>
        <w:t xml:space="preserve"> </w:t>
      </w:r>
      <w:r>
        <w:t>certain</w:t>
      </w:r>
      <w:r>
        <w:rPr>
          <w:spacing w:val="-8"/>
        </w:rPr>
        <w:t xml:space="preserve"> </w:t>
      </w:r>
      <w:r>
        <w:t>that</w:t>
      </w:r>
      <w:r>
        <w:rPr>
          <w:spacing w:val="-4"/>
        </w:rPr>
        <w:t xml:space="preserve"> </w:t>
      </w:r>
      <w:r>
        <w:t>a</w:t>
      </w:r>
      <w:r>
        <w:rPr>
          <w:spacing w:val="-4"/>
        </w:rPr>
        <w:t xml:space="preserve"> </w:t>
      </w:r>
      <w:r>
        <w:t>change</w:t>
      </w:r>
      <w:r>
        <w:rPr>
          <w:spacing w:val="-4"/>
        </w:rPr>
        <w:t xml:space="preserve"> </w:t>
      </w:r>
      <w:r>
        <w:t>in</w:t>
      </w:r>
      <w:r>
        <w:rPr>
          <w:spacing w:val="-3"/>
        </w:rPr>
        <w:t xml:space="preserve"> </w:t>
      </w:r>
      <w:r>
        <w:t>input</w:t>
      </w:r>
      <w:r>
        <w:rPr>
          <w:spacing w:val="-4"/>
        </w:rPr>
        <w:t xml:space="preserve"> </w:t>
      </w:r>
      <w:r>
        <w:t>parameter,</w:t>
      </w:r>
      <w:r>
        <w:rPr>
          <w:spacing w:val="-4"/>
        </w:rPr>
        <w:t xml:space="preserve"> </w:t>
      </w:r>
      <w:r>
        <w:t>e.g.</w:t>
      </w:r>
      <w:r>
        <w:rPr>
          <w:spacing w:val="-5"/>
        </w:rPr>
        <w:t xml:space="preserve"> </w:t>
      </w:r>
      <w:r>
        <w:t>discount</w:t>
      </w:r>
      <w:r>
        <w:rPr>
          <w:spacing w:val="-4"/>
        </w:rPr>
        <w:t xml:space="preserve"> </w:t>
      </w:r>
      <w:r>
        <w:t>rate,</w:t>
      </w:r>
      <w:r>
        <w:rPr>
          <w:spacing w:val="-3"/>
        </w:rPr>
        <w:t xml:space="preserve"> </w:t>
      </w:r>
      <w:r>
        <w:t>will not affect the overall result.</w:t>
      </w:r>
    </w:p>
    <w:p w:rsidR="00FC5F77" w:rsidRDefault="00FC5F77">
      <w:pPr>
        <w:spacing w:line="259" w:lineRule="auto"/>
        <w:jc w:val="both"/>
        <w:sectPr w:rsidR="00FC5F77">
          <w:pgSz w:w="11910" w:h="16840"/>
          <w:pgMar w:top="1720" w:right="1040" w:bottom="1200" w:left="1300" w:header="1044" w:footer="1000" w:gutter="0"/>
          <w:cols w:space="720"/>
        </w:sectPr>
      </w:pPr>
    </w:p>
    <w:p w:rsidR="00FC5F77" w:rsidRDefault="00D56F93">
      <w:pPr>
        <w:pStyle w:val="Heading1"/>
        <w:numPr>
          <w:ilvl w:val="1"/>
          <w:numId w:val="3"/>
        </w:numPr>
        <w:tabs>
          <w:tab w:val="left" w:pos="504"/>
        </w:tabs>
        <w:spacing w:before="51"/>
        <w:ind w:left="504" w:hanging="388"/>
        <w:jc w:val="both"/>
      </w:pPr>
      <w:r>
        <w:rPr>
          <w:spacing w:val="-2"/>
        </w:rPr>
        <w:lastRenderedPageBreak/>
        <w:t>Probabilistic</w:t>
      </w:r>
      <w:r>
        <w:rPr>
          <w:spacing w:val="10"/>
        </w:rPr>
        <w:t xml:space="preserve"> </w:t>
      </w:r>
      <w:r>
        <w:rPr>
          <w:spacing w:val="-2"/>
        </w:rPr>
        <w:t>models</w:t>
      </w:r>
    </w:p>
    <w:p w:rsidR="00FC5F77" w:rsidRDefault="00D56F93">
      <w:pPr>
        <w:pStyle w:val="BodyText"/>
        <w:spacing w:before="22" w:line="259" w:lineRule="auto"/>
        <w:ind w:left="116" w:right="372"/>
        <w:jc w:val="both"/>
      </w:pPr>
      <w:r>
        <w:rPr>
          <w:noProof/>
          <w:lang w:val="en-AU" w:eastAsia="en-AU"/>
        </w:rPr>
        <mc:AlternateContent>
          <mc:Choice Requires="wpg">
            <w:drawing>
              <wp:anchor distT="0" distB="0" distL="0" distR="0" simplePos="0" relativeHeight="484558336" behindDoc="1" locked="0" layoutInCell="1" allowOverlap="1">
                <wp:simplePos x="0" y="0"/>
                <wp:positionH relativeFrom="page">
                  <wp:posOffset>899794</wp:posOffset>
                </wp:positionH>
                <wp:positionV relativeFrom="paragraph">
                  <wp:posOffset>1595783</wp:posOffset>
                </wp:positionV>
                <wp:extent cx="5759450" cy="5123815"/>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5123815"/>
                          <a:chOff x="0" y="0"/>
                          <a:chExt cx="5759450" cy="5123815"/>
                        </a:xfrm>
                      </wpg:grpSpPr>
                      <pic:pic xmlns:pic="http://schemas.openxmlformats.org/drawingml/2006/picture">
                        <pic:nvPicPr>
                          <pic:cNvPr id="196" name="Image 196"/>
                          <pic:cNvPicPr/>
                        </pic:nvPicPr>
                        <pic:blipFill>
                          <a:blip r:embed="rId43" cstate="print"/>
                          <a:stretch>
                            <a:fillRect/>
                          </a:stretch>
                        </pic:blipFill>
                        <pic:spPr>
                          <a:xfrm>
                            <a:off x="258025" y="0"/>
                            <a:ext cx="4899698" cy="5123307"/>
                          </a:xfrm>
                          <a:prstGeom prst="rect">
                            <a:avLst/>
                          </a:prstGeom>
                        </pic:spPr>
                      </pic:pic>
                      <wps:wsp>
                        <wps:cNvPr id="197" name="Graphic 197"/>
                        <wps:cNvSpPr/>
                        <wps:spPr>
                          <a:xfrm>
                            <a:off x="0" y="258318"/>
                            <a:ext cx="5759450" cy="1981200"/>
                          </a:xfrm>
                          <a:custGeom>
                            <a:avLst/>
                            <a:gdLst/>
                            <a:ahLst/>
                            <a:cxnLst/>
                            <a:rect l="l" t="t" r="r" b="b"/>
                            <a:pathLst>
                              <a:path w="5759450" h="1981200">
                                <a:moveTo>
                                  <a:pt x="5759450" y="0"/>
                                </a:moveTo>
                                <a:lnTo>
                                  <a:pt x="0" y="0"/>
                                </a:lnTo>
                                <a:lnTo>
                                  <a:pt x="0" y="1981200"/>
                                </a:lnTo>
                                <a:lnTo>
                                  <a:pt x="5759450" y="1981200"/>
                                </a:lnTo>
                                <a:lnTo>
                                  <a:pt x="5759450" y="0"/>
                                </a:lnTo>
                                <a:close/>
                              </a:path>
                            </a:pathLst>
                          </a:custGeom>
                          <a:solidFill>
                            <a:srgbClr val="FFFFFF"/>
                          </a:solidFill>
                        </wps:spPr>
                        <wps:bodyPr wrap="square" lIns="0" tIns="0" rIns="0" bIns="0" rtlCol="0">
                          <a:prstTxWarp prst="textNoShape">
                            <a:avLst/>
                          </a:prstTxWarp>
                          <a:noAutofit/>
                        </wps:bodyPr>
                      </wps:wsp>
                      <wps:wsp>
                        <wps:cNvPr id="198" name="Graphic 198"/>
                        <wps:cNvSpPr/>
                        <wps:spPr>
                          <a:xfrm>
                            <a:off x="660145" y="1233424"/>
                            <a:ext cx="3121025" cy="291465"/>
                          </a:xfrm>
                          <a:custGeom>
                            <a:avLst/>
                            <a:gdLst/>
                            <a:ahLst/>
                            <a:cxnLst/>
                            <a:rect l="l" t="t" r="r" b="b"/>
                            <a:pathLst>
                              <a:path w="3121025" h="291465">
                                <a:moveTo>
                                  <a:pt x="0" y="291084"/>
                                </a:moveTo>
                                <a:lnTo>
                                  <a:pt x="3120898" y="291084"/>
                                </a:lnTo>
                              </a:path>
                              <a:path w="3121025" h="291465">
                                <a:moveTo>
                                  <a:pt x="0" y="0"/>
                                </a:moveTo>
                                <a:lnTo>
                                  <a:pt x="3120898"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1575D492" id="Group 195" o:spid="_x0000_s1026" style="position:absolute;margin-left:70.85pt;margin-top:125.65pt;width:453.5pt;height:403.45pt;z-index:-18758144;mso-wrap-distance-left:0;mso-wrap-distance-right:0;mso-position-horizontal-relative:page" coordsize="57594,5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">
                <v:shape id="Image 196" o:spid="_x0000_s1027" type="#_x0000_t75" style="position:absolute;left:2580;width:48997;height:51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w7TvDAAAA3AAAAA8AAABkcnMvZG93bnJldi54bWxET0uLwjAQvi/4H8IIe1tTV5RajSKKsF5c&#10;fBz0NjRjW2wm3SZq9dcbYcHbfHzPGU8bU4or1a6wrKDbiUAQp1YXnCnY75ZfMQjnkTWWlknBnRxM&#10;J62PMSba3nhD163PRAhhl6CC3PsqkdKlORl0HVsRB+5ka4M+wDqTusZbCDel/I6igTRYcGjIsaJ5&#10;Tul5ezEK+qv4+Dc/LB+NWxx2vyzXvYteK/XZbmYjEJ4a/xb/u390mD8cwOuZcIG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DtO8MAAADcAAAADwAAAAAAAAAAAAAAAACf&#10;AgAAZHJzL2Rvd25yZXYueG1sUEsFBgAAAAAEAAQA9wAAAI8DAAAAAA==&#10;">
                  <v:imagedata r:id="rId47" o:title=""/>
                </v:shape>
                <v:shape id="Graphic 197" o:spid="_x0000_s1028" style="position:absolute;top:2583;width:57594;height:19812;visibility:visible;mso-wrap-style:square;v-text-anchor:top" coordsize="5759450,19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EWMIA&#10;AADcAAAADwAAAGRycy9kb3ducmV2LnhtbERP22rCQBB9L/gPywi+lLqxgjapqwTbgj4I3j5gmh03&#10;wexsyK4a/94VCn2bw7nObNHZWlyp9ZVjBaNhAoK4cLpio+B4+Hn7AOEDssbaMSm4k4fFvPcyw0y7&#10;G+/oug9GxBD2GSooQ2gyKX1RkkU/dA1x5E6utRgibI3ULd5iuK3le5JMpMWKY0OJDS1LKs77i1Xw&#10;+6rdOs1XIR9/bbZbZ813ikapQb/LP0EE6sK/+M+90nF+OoX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0RYwgAAANwAAAAPAAAAAAAAAAAAAAAAAJgCAABkcnMvZG93&#10;bnJldi54bWxQSwUGAAAAAAQABAD1AAAAhwMAAAAA&#10;" path="m5759450,l,,,1981200r5759450,l5759450,xe" stroked="f">
                  <v:path arrowok="t"/>
                </v:shape>
                <v:shape id="Graphic 198" o:spid="_x0000_s1029" style="position:absolute;left:6601;top:12334;width:31210;height:2914;visibility:visible;mso-wrap-style:square;v-text-anchor:top" coordsize="3121025,29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YVccA&#10;AADcAAAADwAAAGRycy9kb3ducmV2LnhtbESPQWvCQBCF74L/YRnBi9SNYqtNXUUUQYo9VPsDptlp&#10;EpqdDdnVRH9951DwNsN78943y3XnKnWlJpSeDUzGCSjizNuScwNf5/3TAlSIyBYrz2TgRgHWq35v&#10;ian1LX/S9RRzJSEcUjRQxFinWoesIIdh7Gti0X584zDK2uTaNthKuKv0NEletMOSpaHAmrYFZb+n&#10;izPwnBz3I/1xP3xP/fk2n8+O77t2Ycxw0G3eQEXq4sP8f32wgv8qtPKMT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BmFXHAAAA3AAAAA8AAAAAAAAAAAAAAAAAmAIAAGRy&#10;cy9kb3ducmV2LnhtbFBLBQYAAAAABAAEAPUAAACMAwAAAAA=&#10;" path="m,291084r3120898,em,l3120898,e" filled="f" strokecolor="#d9d9d9">
                  <v:path arrowok="t"/>
                </v:shape>
                <w10:wrap anchorx="page"/>
              </v:group>
            </w:pict>
          </mc:Fallback>
        </mc:AlternateContent>
      </w:r>
      <w:r>
        <w:t>In</w:t>
      </w:r>
      <w:r>
        <w:rPr>
          <w:spacing w:val="-11"/>
        </w:rPr>
        <w:t xml:space="preserve"> </w:t>
      </w:r>
      <w:r>
        <w:t>contrast</w:t>
      </w:r>
      <w:r>
        <w:rPr>
          <w:spacing w:val="-11"/>
        </w:rPr>
        <w:t xml:space="preserve"> </w:t>
      </w:r>
      <w:r>
        <w:t>with</w:t>
      </w:r>
      <w:r>
        <w:rPr>
          <w:spacing w:val="-12"/>
        </w:rPr>
        <w:t xml:space="preserve"> </w:t>
      </w:r>
      <w:r>
        <w:t>deterministic</w:t>
      </w:r>
      <w:r>
        <w:rPr>
          <w:spacing w:val="-11"/>
        </w:rPr>
        <w:t xml:space="preserve"> </w:t>
      </w:r>
      <w:r>
        <w:t>models,</w:t>
      </w:r>
      <w:r>
        <w:rPr>
          <w:spacing w:val="-11"/>
        </w:rPr>
        <w:t xml:space="preserve"> </w:t>
      </w:r>
      <w:r>
        <w:t>probabilistic</w:t>
      </w:r>
      <w:r>
        <w:rPr>
          <w:spacing w:val="-13"/>
        </w:rPr>
        <w:t xml:space="preserve"> </w:t>
      </w:r>
      <w:r>
        <w:t>LCCA</w:t>
      </w:r>
      <w:r>
        <w:rPr>
          <w:spacing w:val="-9"/>
        </w:rPr>
        <w:t xml:space="preserve"> </w:t>
      </w:r>
      <w:r>
        <w:t>does</w:t>
      </w:r>
      <w:r>
        <w:rPr>
          <w:spacing w:val="-9"/>
        </w:rPr>
        <w:t xml:space="preserve"> </w:t>
      </w:r>
      <w:r>
        <w:t>account</w:t>
      </w:r>
      <w:r>
        <w:rPr>
          <w:spacing w:val="-8"/>
        </w:rPr>
        <w:t xml:space="preserve"> </w:t>
      </w:r>
      <w:r>
        <w:t>for</w:t>
      </w:r>
      <w:r>
        <w:rPr>
          <w:spacing w:val="-12"/>
        </w:rPr>
        <w:t xml:space="preserve"> </w:t>
      </w:r>
      <w:r>
        <w:t>the</w:t>
      </w:r>
      <w:r>
        <w:rPr>
          <w:spacing w:val="-11"/>
        </w:rPr>
        <w:t xml:space="preserve"> </w:t>
      </w:r>
      <w:r>
        <w:t>uncertainty</w:t>
      </w:r>
      <w:r>
        <w:rPr>
          <w:spacing w:val="-11"/>
        </w:rPr>
        <w:t xml:space="preserve"> </w:t>
      </w:r>
      <w:r>
        <w:t>of</w:t>
      </w:r>
      <w:r>
        <w:rPr>
          <w:spacing w:val="-12"/>
        </w:rPr>
        <w:t xml:space="preserve"> </w:t>
      </w:r>
      <w:r>
        <w:t>individual input variables through random sampling and on the basis of a frequency probability distribution [21,116].</w:t>
      </w:r>
      <w:r>
        <w:rPr>
          <w:spacing w:val="-7"/>
        </w:rPr>
        <w:t xml:space="preserve"> </w:t>
      </w:r>
      <w:r>
        <w:t>The</w:t>
      </w:r>
      <w:r>
        <w:rPr>
          <w:spacing w:val="-6"/>
        </w:rPr>
        <w:t xml:space="preserve"> </w:t>
      </w:r>
      <w:r>
        <w:t>first</w:t>
      </w:r>
      <w:r>
        <w:rPr>
          <w:spacing w:val="-8"/>
        </w:rPr>
        <w:t xml:space="preserve"> </w:t>
      </w:r>
      <w:r>
        <w:t>step</w:t>
      </w:r>
      <w:r>
        <w:rPr>
          <w:spacing w:val="-10"/>
        </w:rPr>
        <w:t xml:space="preserve"> </w:t>
      </w:r>
      <w:r>
        <w:t>in</w:t>
      </w:r>
      <w:r>
        <w:rPr>
          <w:spacing w:val="-8"/>
        </w:rPr>
        <w:t xml:space="preserve"> </w:t>
      </w:r>
      <w:r>
        <w:t>performing</w:t>
      </w:r>
      <w:r>
        <w:rPr>
          <w:spacing w:val="-7"/>
        </w:rPr>
        <w:t xml:space="preserve"> </w:t>
      </w:r>
      <w:r>
        <w:t>a</w:t>
      </w:r>
      <w:r>
        <w:rPr>
          <w:spacing w:val="-9"/>
        </w:rPr>
        <w:t xml:space="preserve"> </w:t>
      </w:r>
      <w:r>
        <w:t>probabilistic</w:t>
      </w:r>
      <w:r>
        <w:rPr>
          <w:spacing w:val="-9"/>
        </w:rPr>
        <w:t xml:space="preserve"> </w:t>
      </w:r>
      <w:r>
        <w:t>LCCA</w:t>
      </w:r>
      <w:r>
        <w:rPr>
          <w:spacing w:val="-7"/>
        </w:rPr>
        <w:t xml:space="preserve"> </w:t>
      </w:r>
      <w:r>
        <w:t>is</w:t>
      </w:r>
      <w:r>
        <w:rPr>
          <w:spacing w:val="-9"/>
        </w:rPr>
        <w:t xml:space="preserve"> </w:t>
      </w:r>
      <w:r>
        <w:t>to</w:t>
      </w:r>
      <w:r>
        <w:rPr>
          <w:spacing w:val="-7"/>
        </w:rPr>
        <w:t xml:space="preserve"> </w:t>
      </w:r>
      <w:r>
        <w:t>identify</w:t>
      </w:r>
      <w:r>
        <w:rPr>
          <w:spacing w:val="-8"/>
        </w:rPr>
        <w:t xml:space="preserve"> </w:t>
      </w:r>
      <w:r>
        <w:t>uncertain</w:t>
      </w:r>
      <w:r>
        <w:rPr>
          <w:spacing w:val="-10"/>
        </w:rPr>
        <w:t xml:space="preserve"> </w:t>
      </w:r>
      <w:r>
        <w:t>input</w:t>
      </w:r>
      <w:r>
        <w:rPr>
          <w:spacing w:val="-6"/>
        </w:rPr>
        <w:t xml:space="preserve"> </w:t>
      </w:r>
      <w:r>
        <w:t>parameters</w:t>
      </w:r>
      <w:r>
        <w:rPr>
          <w:spacing w:val="-7"/>
        </w:rPr>
        <w:t xml:space="preserve"> </w:t>
      </w:r>
      <w:r>
        <w:t>and to develop probability density functions for these parameters [118]. Afterwards, a simulation is performed</w:t>
      </w:r>
      <w:r>
        <w:rPr>
          <w:spacing w:val="-6"/>
        </w:rPr>
        <w:t xml:space="preserve"> </w:t>
      </w:r>
      <w:r>
        <w:t>using</w:t>
      </w:r>
      <w:r>
        <w:rPr>
          <w:spacing w:val="-5"/>
        </w:rPr>
        <w:t xml:space="preserve"> </w:t>
      </w:r>
      <w:r>
        <w:t>an</w:t>
      </w:r>
      <w:r>
        <w:rPr>
          <w:spacing w:val="-5"/>
        </w:rPr>
        <w:t xml:space="preserve"> </w:t>
      </w:r>
      <w:r>
        <w:t>iterative</w:t>
      </w:r>
      <w:r>
        <w:rPr>
          <w:spacing w:val="-4"/>
        </w:rPr>
        <w:t xml:space="preserve"> </w:t>
      </w:r>
      <w:r>
        <w:t>process</w:t>
      </w:r>
      <w:r>
        <w:rPr>
          <w:spacing w:val="-7"/>
        </w:rPr>
        <w:t xml:space="preserve"> </w:t>
      </w:r>
      <w:r>
        <w:t>to</w:t>
      </w:r>
      <w:r>
        <w:rPr>
          <w:spacing w:val="-5"/>
        </w:rPr>
        <w:t xml:space="preserve"> </w:t>
      </w:r>
      <w:r>
        <w:t>sample</w:t>
      </w:r>
      <w:r>
        <w:rPr>
          <w:spacing w:val="-6"/>
        </w:rPr>
        <w:t xml:space="preserve"> </w:t>
      </w:r>
      <w:r>
        <w:t>LCCs</w:t>
      </w:r>
      <w:r>
        <w:rPr>
          <w:spacing w:val="-7"/>
        </w:rPr>
        <w:t xml:space="preserve"> </w:t>
      </w:r>
      <w:r>
        <w:t>based</w:t>
      </w:r>
      <w:r>
        <w:rPr>
          <w:spacing w:val="-7"/>
        </w:rPr>
        <w:t xml:space="preserve"> </w:t>
      </w:r>
      <w:r>
        <w:t>on</w:t>
      </w:r>
      <w:r>
        <w:rPr>
          <w:spacing w:val="-5"/>
        </w:rPr>
        <w:t xml:space="preserve"> </w:t>
      </w:r>
      <w:r>
        <w:t>these</w:t>
      </w:r>
      <w:r>
        <w:rPr>
          <w:spacing w:val="-6"/>
        </w:rPr>
        <w:t xml:space="preserve"> </w:t>
      </w:r>
      <w:r>
        <w:t>distributions.</w:t>
      </w:r>
      <w:r>
        <w:rPr>
          <w:spacing w:val="-2"/>
        </w:rPr>
        <w:t xml:space="preserve"> </w:t>
      </w:r>
      <w:r>
        <w:t>As</w:t>
      </w:r>
      <w:r>
        <w:rPr>
          <w:spacing w:val="-5"/>
        </w:rPr>
        <w:t xml:space="preserve"> </w:t>
      </w:r>
      <w:r>
        <w:t>presented</w:t>
      </w:r>
      <w:r>
        <w:rPr>
          <w:spacing w:val="-7"/>
        </w:rPr>
        <w:t xml:space="preserve"> </w:t>
      </w:r>
      <w:r>
        <w:t>in</w:t>
      </w:r>
      <w:r>
        <w:rPr>
          <w:spacing w:val="-5"/>
        </w:rPr>
        <w:t xml:space="preserve"> </w:t>
      </w:r>
      <w:hyperlink w:anchor="_bookmark30" w:history="1">
        <w:r>
          <w:t>Fig.</w:t>
        </w:r>
      </w:hyperlink>
      <w:r>
        <w:t xml:space="preserve"> </w:t>
      </w:r>
      <w:hyperlink w:anchor="_bookmark30" w:history="1">
        <w:r>
          <w:t>9,</w:t>
        </w:r>
      </w:hyperlink>
      <w:r>
        <w:t xml:space="preserve"> the iterative process thus produces a new probability distribution for the LCC of different road alternatives based on the uncertainty of the input parameters. In a final step, the probability and cumulative density curves of the different alternatives can be compared with each other to validate findings and estimate the likelihood of the LCCA forecast.</w:t>
      </w:r>
    </w:p>
    <w:p w:rsidR="00FC5F77" w:rsidRDefault="00FC5F77">
      <w:pPr>
        <w:pStyle w:val="BodyText"/>
        <w:spacing w:before="25"/>
        <w:rPr>
          <w:sz w:val="20"/>
        </w:rPr>
      </w:pPr>
    </w:p>
    <w:p w:rsidR="00FC5F77" w:rsidRDefault="00FC5F77">
      <w:pPr>
        <w:rPr>
          <w:sz w:val="20"/>
        </w:rPr>
        <w:sectPr w:rsidR="00FC5F77">
          <w:pgSz w:w="11910" w:h="16840"/>
          <w:pgMar w:top="1720" w:right="1040" w:bottom="1200" w:left="1300" w:header="1044" w:footer="1000" w:gutter="0"/>
          <w:cols w:space="720"/>
        </w:sectPr>
      </w:pPr>
    </w:p>
    <w:p w:rsidR="00FC5F77" w:rsidRDefault="00D56F93">
      <w:pPr>
        <w:spacing w:before="64"/>
        <w:jc w:val="right"/>
        <w:rPr>
          <w:sz w:val="18"/>
        </w:rPr>
      </w:pPr>
      <w:r>
        <w:rPr>
          <w:color w:val="585858"/>
          <w:spacing w:val="-4"/>
          <w:sz w:val="18"/>
        </w:rPr>
        <w:lastRenderedPageBreak/>
        <w:t>0</w:t>
      </w:r>
      <w:proofErr w:type="gramStart"/>
      <w:r>
        <w:rPr>
          <w:color w:val="585858"/>
          <w:spacing w:val="-4"/>
          <w:sz w:val="18"/>
        </w:rPr>
        <w:t>,50</w:t>
      </w:r>
      <w:proofErr w:type="gramEnd"/>
    </w:p>
    <w:p w:rsidR="00FC5F77" w:rsidRDefault="00FC5F77">
      <w:pPr>
        <w:pStyle w:val="BodyText"/>
        <w:spacing w:before="17"/>
        <w:rPr>
          <w:sz w:val="18"/>
        </w:rPr>
      </w:pPr>
    </w:p>
    <w:p w:rsidR="00FC5F77" w:rsidRDefault="00D56F93">
      <w:pPr>
        <w:jc w:val="right"/>
        <w:rPr>
          <w:sz w:val="18"/>
        </w:rPr>
      </w:pPr>
      <w:r>
        <w:rPr>
          <w:color w:val="585858"/>
          <w:spacing w:val="-4"/>
          <w:sz w:val="18"/>
        </w:rPr>
        <w:t>0</w:t>
      </w:r>
      <w:proofErr w:type="gramStart"/>
      <w:r>
        <w:rPr>
          <w:color w:val="585858"/>
          <w:spacing w:val="-4"/>
          <w:sz w:val="18"/>
        </w:rPr>
        <w:t>,40</w:t>
      </w:r>
      <w:proofErr w:type="gramEnd"/>
    </w:p>
    <w:p w:rsidR="00FC5F77" w:rsidRDefault="00FC5F77">
      <w:pPr>
        <w:pStyle w:val="BodyText"/>
        <w:spacing w:before="18"/>
        <w:rPr>
          <w:sz w:val="18"/>
        </w:rPr>
      </w:pPr>
    </w:p>
    <w:p w:rsidR="00FC5F77" w:rsidRDefault="00D56F93">
      <w:pPr>
        <w:jc w:val="right"/>
        <w:rPr>
          <w:sz w:val="18"/>
        </w:rPr>
      </w:pPr>
      <w:r>
        <w:rPr>
          <w:noProof/>
          <w:lang w:val="en-AU" w:eastAsia="en-AU"/>
        </w:rPr>
        <mc:AlternateContent>
          <mc:Choice Requires="wps">
            <w:drawing>
              <wp:anchor distT="0" distB="0" distL="0" distR="0" simplePos="0" relativeHeight="15770112" behindDoc="0" locked="0" layoutInCell="1" allowOverlap="1">
                <wp:simplePos x="0" y="0"/>
                <wp:positionH relativeFrom="page">
                  <wp:posOffset>990015</wp:posOffset>
                </wp:positionH>
                <wp:positionV relativeFrom="paragraph">
                  <wp:posOffset>-18552</wp:posOffset>
                </wp:positionV>
                <wp:extent cx="152400" cy="7785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778510"/>
                        </a:xfrm>
                        <a:prstGeom prst="rect">
                          <a:avLst/>
                        </a:prstGeom>
                      </wps:spPr>
                      <wps:txbx>
                        <w:txbxContent>
                          <w:p w:rsidR="00D56F93" w:rsidRDefault="00D56F93">
                            <w:pPr>
                              <w:spacing w:line="223" w:lineRule="exact"/>
                              <w:ind w:left="20"/>
                              <w:rPr>
                                <w:sz w:val="20"/>
                              </w:rPr>
                            </w:pPr>
                            <w:r>
                              <w:rPr>
                                <w:color w:val="585858"/>
                                <w:spacing w:val="-2"/>
                                <w:sz w:val="20"/>
                              </w:rPr>
                              <w:t>Probability</w:t>
                            </w:r>
                            <w:r>
                              <w:rPr>
                                <w:color w:val="585858"/>
                                <w:spacing w:val="9"/>
                                <w:sz w:val="20"/>
                              </w:rPr>
                              <w:t xml:space="preserve"> </w:t>
                            </w:r>
                            <w:r>
                              <w:rPr>
                                <w:color w:val="585858"/>
                                <w:spacing w:val="-5"/>
                                <w:sz w:val="20"/>
                              </w:rPr>
                              <w:t>[%]</w:t>
                            </w:r>
                          </w:p>
                        </w:txbxContent>
                      </wps:txbx>
                      <wps:bodyPr vert="vert270" wrap="square" lIns="0" tIns="0" rIns="0" bIns="0" rtlCol="0">
                        <a:noAutofit/>
                      </wps:bodyPr>
                    </wps:wsp>
                  </a:graphicData>
                </a:graphic>
              </wp:anchor>
            </w:drawing>
          </mc:Choice>
          <mc:Fallback>
            <w:pict>
              <v:shape id="Textbox 199" o:spid="_x0000_s1072" type="#_x0000_t202" style="position:absolute;left:0;text-align:left;margin-left:77.95pt;margin-top:-1.45pt;width:12pt;height:61.3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" filled="f" stroked="f">
                <v:path arrowok="t"/>
                <v:textbox style="layout-flow:vertical;mso-layout-flow-alt:bottom-to-top" inset="0,0,0,0">
                  <w:txbxContent>
                    <w:p w:rsidR="00D56F93" w:rsidRDefault="00D56F93">
                      <w:pPr>
                        <w:spacing w:line="223" w:lineRule="exact"/>
                        <w:ind w:left="20"/>
                        <w:rPr>
                          <w:sz w:val="20"/>
                        </w:rPr>
                      </w:pPr>
                      <w:r>
                        <w:rPr>
                          <w:color w:val="585858"/>
                          <w:spacing w:val="-2"/>
                          <w:sz w:val="20"/>
                        </w:rPr>
                        <w:t>Probability</w:t>
                      </w:r>
                      <w:r>
                        <w:rPr>
                          <w:color w:val="585858"/>
                          <w:spacing w:val="9"/>
                          <w:sz w:val="20"/>
                        </w:rPr>
                        <w:t xml:space="preserve"> </w:t>
                      </w:r>
                      <w:r>
                        <w:rPr>
                          <w:color w:val="585858"/>
                          <w:spacing w:val="-5"/>
                          <w:sz w:val="20"/>
                        </w:rPr>
                        <w:t>[%]</w:t>
                      </w:r>
                    </w:p>
                  </w:txbxContent>
                </v:textbox>
                <w10:wrap anchorx="page"/>
              </v:shape>
            </w:pict>
          </mc:Fallback>
        </mc:AlternateContent>
      </w:r>
      <w:r>
        <w:rPr>
          <w:color w:val="585858"/>
          <w:spacing w:val="-4"/>
          <w:sz w:val="18"/>
        </w:rPr>
        <w:t>0</w:t>
      </w:r>
      <w:proofErr w:type="gramStart"/>
      <w:r>
        <w:rPr>
          <w:color w:val="585858"/>
          <w:spacing w:val="-4"/>
          <w:sz w:val="18"/>
        </w:rPr>
        <w:t>,30</w:t>
      </w:r>
      <w:proofErr w:type="gramEnd"/>
    </w:p>
    <w:p w:rsidR="00FC5F77" w:rsidRDefault="00FC5F77">
      <w:pPr>
        <w:pStyle w:val="BodyText"/>
        <w:spacing w:before="17"/>
        <w:rPr>
          <w:sz w:val="18"/>
        </w:rPr>
      </w:pPr>
    </w:p>
    <w:p w:rsidR="00FC5F77" w:rsidRDefault="00D56F93">
      <w:pPr>
        <w:jc w:val="right"/>
        <w:rPr>
          <w:sz w:val="18"/>
        </w:rPr>
      </w:pPr>
      <w:r>
        <w:rPr>
          <w:color w:val="585858"/>
          <w:spacing w:val="-4"/>
          <w:sz w:val="18"/>
        </w:rPr>
        <w:t>0</w:t>
      </w:r>
      <w:proofErr w:type="gramStart"/>
      <w:r>
        <w:rPr>
          <w:color w:val="585858"/>
          <w:spacing w:val="-4"/>
          <w:sz w:val="18"/>
        </w:rPr>
        <w:t>,20</w:t>
      </w:r>
      <w:proofErr w:type="gramEnd"/>
    </w:p>
    <w:p w:rsidR="00FC5F77" w:rsidRDefault="00FC5F77">
      <w:pPr>
        <w:pStyle w:val="BodyText"/>
        <w:spacing w:before="18"/>
        <w:rPr>
          <w:sz w:val="18"/>
        </w:rPr>
      </w:pPr>
    </w:p>
    <w:p w:rsidR="00FC5F77" w:rsidRDefault="00D56F93">
      <w:pPr>
        <w:jc w:val="right"/>
        <w:rPr>
          <w:sz w:val="18"/>
        </w:rPr>
      </w:pPr>
      <w:r>
        <w:rPr>
          <w:color w:val="585858"/>
          <w:spacing w:val="-4"/>
          <w:sz w:val="18"/>
        </w:rPr>
        <w:t>0</w:t>
      </w:r>
      <w:proofErr w:type="gramStart"/>
      <w:r>
        <w:rPr>
          <w:color w:val="585858"/>
          <w:spacing w:val="-4"/>
          <w:sz w:val="18"/>
        </w:rPr>
        <w:t>,10</w:t>
      </w:r>
      <w:proofErr w:type="gramEnd"/>
    </w:p>
    <w:p w:rsidR="00FC5F77" w:rsidRDefault="00FC5F77">
      <w:pPr>
        <w:pStyle w:val="BodyText"/>
        <w:spacing w:before="18"/>
        <w:rPr>
          <w:sz w:val="18"/>
        </w:rPr>
      </w:pPr>
    </w:p>
    <w:p w:rsidR="00FC5F77" w:rsidRDefault="00D56F93">
      <w:pPr>
        <w:jc w:val="right"/>
        <w:rPr>
          <w:sz w:val="18"/>
        </w:rPr>
      </w:pPr>
      <w:r>
        <w:rPr>
          <w:color w:val="585858"/>
          <w:spacing w:val="-4"/>
          <w:sz w:val="18"/>
        </w:rPr>
        <w:t>0</w:t>
      </w:r>
      <w:proofErr w:type="gramStart"/>
      <w:r>
        <w:rPr>
          <w:color w:val="585858"/>
          <w:spacing w:val="-4"/>
          <w:sz w:val="18"/>
        </w:rPr>
        <w:t>,00</w:t>
      </w:r>
      <w:proofErr w:type="gramEnd"/>
    </w:p>
    <w:p w:rsidR="00FC5F77" w:rsidRDefault="00D56F93">
      <w:pPr>
        <w:spacing w:before="1" w:after="25"/>
        <w:rPr>
          <w:sz w:val="13"/>
        </w:rPr>
      </w:pPr>
      <w:r>
        <w:br w:type="column"/>
      </w:r>
    </w:p>
    <w:p w:rsidR="00FC5F77" w:rsidRDefault="00D56F93">
      <w:pPr>
        <w:pStyle w:val="BodyText"/>
        <w:spacing w:line="20" w:lineRule="exact"/>
        <w:ind w:left="125"/>
        <w:rPr>
          <w:sz w:val="2"/>
        </w:rPr>
      </w:pPr>
      <w:r>
        <w:rPr>
          <w:noProof/>
          <w:sz w:val="2"/>
          <w:lang w:val="en-AU" w:eastAsia="en-AU"/>
        </w:rPr>
        <mc:AlternateContent>
          <mc:Choice Requires="wpg">
            <w:drawing>
              <wp:inline distT="0" distB="0" distL="0" distR="0">
                <wp:extent cx="3121025" cy="9525"/>
                <wp:effectExtent l="9525" t="0" r="3175" b="0"/>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1025" cy="9525"/>
                          <a:chOff x="0" y="0"/>
                          <a:chExt cx="3121025" cy="9525"/>
                        </a:xfrm>
                      </wpg:grpSpPr>
                      <wps:wsp>
                        <wps:cNvPr id="201" name="Graphic 201"/>
                        <wps:cNvSpPr/>
                        <wps:spPr>
                          <a:xfrm>
                            <a:off x="0" y="4762"/>
                            <a:ext cx="3121025" cy="1270"/>
                          </a:xfrm>
                          <a:custGeom>
                            <a:avLst/>
                            <a:gdLst/>
                            <a:ahLst/>
                            <a:cxnLst/>
                            <a:rect l="l" t="t" r="r" b="b"/>
                            <a:pathLst>
                              <a:path w="3121025">
                                <a:moveTo>
                                  <a:pt x="0" y="0"/>
                                </a:moveTo>
                                <a:lnTo>
                                  <a:pt x="3120898" y="0"/>
                                </a:lnTo>
                              </a:path>
                            </a:pathLst>
                          </a:custGeom>
                          <a:ln w="9525">
                            <a:solidFill>
                              <a:srgbClr val="D9D9D9"/>
                            </a:solidFill>
                            <a:prstDash val="solid"/>
                          </a:ln>
                        </wps:spPr>
                        <wps:bodyPr wrap="square" lIns="0" tIns="0" rIns="0" bIns="0" rtlCol="0">
                          <a:prstTxWarp prst="textNoShape">
                            <a:avLst/>
                          </a:prstTxWarp>
                          <a:noAutofit/>
                        </wps:bodyPr>
                      </wps:wsp>
                    </wpg:wgp>
                  </a:graphicData>
                </a:graphic>
              </wp:inline>
            </w:drawing>
          </mc:Choice>
          <mc:Fallback>
            <w:pict>
              <v:group w14:anchorId="5978CA78" id="Group 200" o:spid="_x0000_s1026" style="width:245.75pt;height:.75pt;mso-position-horizontal-relative:char;mso-position-vertical-relative:line" coordsize="312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">
                <v:shape id="Graphic 201" o:spid="_x0000_s1027" style="position:absolute;top:47;width:31210;height:13;visibility:visible;mso-wrap-style:square;v-text-anchor:top" coordsize="31210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J1sYA&#10;AADcAAAADwAAAGRycy9kb3ducmV2LnhtbESPQWvCQBSE7wX/w/KE3urGlNqSZiNiCSh4UQvt8bH7&#10;TNJm38bsVuO/7wqCx2FmvmHy+WBbcaLeN44VTCcJCGLtTMOVgs99+fQGwgdkg61jUnAhD/Ni9JBj&#10;ZtyZt3TahUpECPsMFdQhdJmUXtdk0U9cRxy9g+sthij7SpoezxFuW5kmyUxabDgu1NjRsib9u/uz&#10;CvRrdVkefrbdcfP8nb7odUlfH6VSj+Nh8Q4i0BDu4Vt7ZRSkyRSuZ+IR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DJ1sYAAADcAAAADwAAAAAAAAAAAAAAAACYAgAAZHJz&#10;L2Rvd25yZXYueG1sUEsFBgAAAAAEAAQA9QAAAIsDAAAAAA==&#10;" path="m,l3120898,e" filled="f" strokecolor="#d9d9d9">
                  <v:path arrowok="t"/>
                </v:shape>
                <w10:anchorlock/>
              </v:group>
            </w:pict>
          </mc:Fallback>
        </mc:AlternateContent>
      </w:r>
    </w:p>
    <w:p w:rsidR="00FC5F77" w:rsidRDefault="00D56F93">
      <w:pPr>
        <w:pStyle w:val="BodyText"/>
        <w:spacing w:before="153"/>
        <w:rPr>
          <w:sz w:val="20"/>
        </w:rPr>
      </w:pPr>
      <w:r>
        <w:rPr>
          <w:noProof/>
          <w:lang w:val="en-AU" w:eastAsia="en-AU"/>
        </w:rPr>
        <mc:AlternateContent>
          <mc:Choice Requires="wpg">
            <w:drawing>
              <wp:anchor distT="0" distB="0" distL="0" distR="0" simplePos="0" relativeHeight="487626240" behindDoc="1" locked="0" layoutInCell="1" allowOverlap="1">
                <wp:simplePos x="0" y="0"/>
                <wp:positionH relativeFrom="page">
                  <wp:posOffset>1550416</wp:posOffset>
                </wp:positionH>
                <wp:positionV relativeFrom="paragraph">
                  <wp:posOffset>267843</wp:posOffset>
                </wp:positionV>
                <wp:extent cx="3140075" cy="1179830"/>
                <wp:effectExtent l="0" t="0" r="0" b="0"/>
                <wp:wrapTopAndBottom/>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0075" cy="1179830"/>
                          <a:chOff x="0" y="0"/>
                          <a:chExt cx="3140075" cy="1179830"/>
                        </a:xfrm>
                      </wpg:grpSpPr>
                      <wps:wsp>
                        <wps:cNvPr id="203" name="Graphic 203"/>
                        <wps:cNvSpPr/>
                        <wps:spPr>
                          <a:xfrm>
                            <a:off x="9525" y="10033"/>
                            <a:ext cx="3121025" cy="1160145"/>
                          </a:xfrm>
                          <a:custGeom>
                            <a:avLst/>
                            <a:gdLst/>
                            <a:ahLst/>
                            <a:cxnLst/>
                            <a:rect l="l" t="t" r="r" b="b"/>
                            <a:pathLst>
                              <a:path w="3121025" h="1160145">
                                <a:moveTo>
                                  <a:pt x="0" y="289560"/>
                                </a:moveTo>
                                <a:lnTo>
                                  <a:pt x="3120898" y="289560"/>
                                </a:lnTo>
                              </a:path>
                              <a:path w="3121025" h="1160145">
                                <a:moveTo>
                                  <a:pt x="0" y="0"/>
                                </a:moveTo>
                                <a:lnTo>
                                  <a:pt x="3120898" y="0"/>
                                </a:lnTo>
                              </a:path>
                              <a:path w="3121025" h="1160145">
                                <a:moveTo>
                                  <a:pt x="0" y="1160018"/>
                                </a:moveTo>
                                <a:lnTo>
                                  <a:pt x="3120898" y="1160018"/>
                                </a:lnTo>
                              </a:path>
                            </a:pathLst>
                          </a:custGeom>
                          <a:ln w="9525">
                            <a:solidFill>
                              <a:srgbClr val="D9D9D9"/>
                            </a:solidFill>
                            <a:prstDash val="solid"/>
                          </a:ln>
                        </wps:spPr>
                        <wps:bodyPr wrap="square" lIns="0" tIns="0" rIns="0" bIns="0" rtlCol="0">
                          <a:prstTxWarp prst="textNoShape">
                            <a:avLst/>
                          </a:prstTxWarp>
                          <a:noAutofit/>
                        </wps:bodyPr>
                      </wps:wsp>
                      <wps:wsp>
                        <wps:cNvPr id="204" name="Graphic 204"/>
                        <wps:cNvSpPr/>
                        <wps:spPr>
                          <a:xfrm>
                            <a:off x="9525" y="398399"/>
                            <a:ext cx="2496820" cy="749935"/>
                          </a:xfrm>
                          <a:custGeom>
                            <a:avLst/>
                            <a:gdLst/>
                            <a:ahLst/>
                            <a:cxnLst/>
                            <a:rect l="l" t="t" r="r" b="b"/>
                            <a:pathLst>
                              <a:path w="2496820" h="749935">
                                <a:moveTo>
                                  <a:pt x="0" y="749681"/>
                                </a:moveTo>
                                <a:lnTo>
                                  <a:pt x="19506" y="746833"/>
                                </a:lnTo>
                                <a:lnTo>
                                  <a:pt x="38989" y="744045"/>
                                </a:lnTo>
                                <a:lnTo>
                                  <a:pt x="58471" y="741090"/>
                                </a:lnTo>
                                <a:lnTo>
                                  <a:pt x="97504" y="734069"/>
                                </a:lnTo>
                                <a:lnTo>
                                  <a:pt x="136556" y="725723"/>
                                </a:lnTo>
                                <a:lnTo>
                                  <a:pt x="175535" y="715849"/>
                                </a:lnTo>
                                <a:lnTo>
                                  <a:pt x="214536" y="704351"/>
                                </a:lnTo>
                                <a:lnTo>
                                  <a:pt x="253585" y="690975"/>
                                </a:lnTo>
                                <a:lnTo>
                                  <a:pt x="292586" y="675719"/>
                                </a:lnTo>
                                <a:lnTo>
                                  <a:pt x="331565" y="658248"/>
                                </a:lnTo>
                                <a:lnTo>
                                  <a:pt x="370617" y="638611"/>
                                </a:lnTo>
                                <a:lnTo>
                                  <a:pt x="409596" y="616626"/>
                                </a:lnTo>
                                <a:lnTo>
                                  <a:pt x="448597" y="592294"/>
                                </a:lnTo>
                                <a:lnTo>
                                  <a:pt x="487646" y="565588"/>
                                </a:lnTo>
                                <a:lnTo>
                                  <a:pt x="526647" y="536509"/>
                                </a:lnTo>
                                <a:lnTo>
                                  <a:pt x="565626" y="505269"/>
                                </a:lnTo>
                                <a:lnTo>
                                  <a:pt x="604678" y="471773"/>
                                </a:lnTo>
                                <a:lnTo>
                                  <a:pt x="643657" y="436614"/>
                                </a:lnTo>
                                <a:lnTo>
                                  <a:pt x="682658" y="399792"/>
                                </a:lnTo>
                                <a:lnTo>
                                  <a:pt x="721707" y="361932"/>
                                </a:lnTo>
                                <a:lnTo>
                                  <a:pt x="760708" y="323082"/>
                                </a:lnTo>
                                <a:lnTo>
                                  <a:pt x="780160" y="303657"/>
                                </a:lnTo>
                                <a:lnTo>
                                  <a:pt x="799687" y="284216"/>
                                </a:lnTo>
                                <a:lnTo>
                                  <a:pt x="819213" y="264715"/>
                                </a:lnTo>
                                <a:lnTo>
                                  <a:pt x="838739" y="245381"/>
                                </a:lnTo>
                                <a:lnTo>
                                  <a:pt x="877718" y="207714"/>
                                </a:lnTo>
                                <a:lnTo>
                                  <a:pt x="916719" y="171166"/>
                                </a:lnTo>
                                <a:lnTo>
                                  <a:pt x="955768" y="137023"/>
                                </a:lnTo>
                                <a:lnTo>
                                  <a:pt x="994769" y="105237"/>
                                </a:lnTo>
                                <a:lnTo>
                                  <a:pt x="1033748" y="77037"/>
                                </a:lnTo>
                                <a:lnTo>
                                  <a:pt x="1072800" y="52423"/>
                                </a:lnTo>
                                <a:lnTo>
                                  <a:pt x="1111779" y="32277"/>
                                </a:lnTo>
                                <a:lnTo>
                                  <a:pt x="1150780" y="16601"/>
                                </a:lnTo>
                                <a:lnTo>
                                  <a:pt x="1189829" y="6054"/>
                                </a:lnTo>
                                <a:lnTo>
                                  <a:pt x="1228830" y="684"/>
                                </a:lnTo>
                                <a:lnTo>
                                  <a:pt x="1248283" y="0"/>
                                </a:lnTo>
                                <a:lnTo>
                                  <a:pt x="1267809" y="684"/>
                                </a:lnTo>
                                <a:lnTo>
                                  <a:pt x="1306861" y="6054"/>
                                </a:lnTo>
                                <a:lnTo>
                                  <a:pt x="1345840" y="16601"/>
                                </a:lnTo>
                                <a:lnTo>
                                  <a:pt x="1384841" y="32277"/>
                                </a:lnTo>
                                <a:lnTo>
                                  <a:pt x="1423890" y="52423"/>
                                </a:lnTo>
                                <a:lnTo>
                                  <a:pt x="1462891" y="77037"/>
                                </a:lnTo>
                                <a:lnTo>
                                  <a:pt x="1501870" y="105237"/>
                                </a:lnTo>
                                <a:lnTo>
                                  <a:pt x="1540922" y="137023"/>
                                </a:lnTo>
                                <a:lnTo>
                                  <a:pt x="1579955" y="171166"/>
                                </a:lnTo>
                                <a:lnTo>
                                  <a:pt x="1618920" y="207714"/>
                                </a:lnTo>
                                <a:lnTo>
                                  <a:pt x="1657951" y="245381"/>
                                </a:lnTo>
                                <a:lnTo>
                                  <a:pt x="1696952" y="284216"/>
                                </a:lnTo>
                                <a:lnTo>
                                  <a:pt x="1716405" y="303657"/>
                                </a:lnTo>
                                <a:lnTo>
                                  <a:pt x="1735931" y="323082"/>
                                </a:lnTo>
                                <a:lnTo>
                                  <a:pt x="1755457" y="342566"/>
                                </a:lnTo>
                                <a:lnTo>
                                  <a:pt x="1774983" y="361932"/>
                                </a:lnTo>
                                <a:lnTo>
                                  <a:pt x="1814016" y="399792"/>
                                </a:lnTo>
                                <a:lnTo>
                                  <a:pt x="1852981" y="436614"/>
                                </a:lnTo>
                                <a:lnTo>
                                  <a:pt x="1892012" y="471773"/>
                                </a:lnTo>
                                <a:lnTo>
                                  <a:pt x="1931013" y="505269"/>
                                </a:lnTo>
                                <a:lnTo>
                                  <a:pt x="1969992" y="536509"/>
                                </a:lnTo>
                                <a:lnTo>
                                  <a:pt x="2009044" y="565588"/>
                                </a:lnTo>
                                <a:lnTo>
                                  <a:pt x="2048077" y="592294"/>
                                </a:lnTo>
                                <a:lnTo>
                                  <a:pt x="2087042" y="616626"/>
                                </a:lnTo>
                                <a:lnTo>
                                  <a:pt x="2126073" y="638611"/>
                                </a:lnTo>
                                <a:lnTo>
                                  <a:pt x="2165074" y="658248"/>
                                </a:lnTo>
                                <a:lnTo>
                                  <a:pt x="2204053" y="675719"/>
                                </a:lnTo>
                                <a:lnTo>
                                  <a:pt x="2243105" y="690975"/>
                                </a:lnTo>
                                <a:lnTo>
                                  <a:pt x="2282138" y="704351"/>
                                </a:lnTo>
                                <a:lnTo>
                                  <a:pt x="2321103" y="715849"/>
                                </a:lnTo>
                                <a:lnTo>
                                  <a:pt x="2360134" y="725723"/>
                                </a:lnTo>
                                <a:lnTo>
                                  <a:pt x="2399135" y="734069"/>
                                </a:lnTo>
                                <a:lnTo>
                                  <a:pt x="2438114" y="741090"/>
                                </a:lnTo>
                                <a:lnTo>
                                  <a:pt x="2477166" y="746833"/>
                                </a:lnTo>
                                <a:lnTo>
                                  <a:pt x="2496693" y="749681"/>
                                </a:lnTo>
                              </a:path>
                            </a:pathLst>
                          </a:custGeom>
                          <a:ln w="19050">
                            <a:solidFill>
                              <a:srgbClr val="7DA029"/>
                            </a:solidFill>
                            <a:prstDash val="solid"/>
                          </a:ln>
                        </wps:spPr>
                        <wps:bodyPr wrap="square" lIns="0" tIns="0" rIns="0" bIns="0" rtlCol="0">
                          <a:prstTxWarp prst="textNoShape">
                            <a:avLst/>
                          </a:prstTxWarp>
                          <a:noAutofit/>
                        </wps:bodyPr>
                      </wps:wsp>
                      <wps:wsp>
                        <wps:cNvPr id="205" name="Graphic 205"/>
                        <wps:cNvSpPr/>
                        <wps:spPr>
                          <a:xfrm>
                            <a:off x="633730" y="12573"/>
                            <a:ext cx="2496820" cy="1157605"/>
                          </a:xfrm>
                          <a:custGeom>
                            <a:avLst/>
                            <a:gdLst/>
                            <a:ahLst/>
                            <a:cxnLst/>
                            <a:rect l="l" t="t" r="r" b="b"/>
                            <a:pathLst>
                              <a:path w="2496820" h="1157605">
                                <a:moveTo>
                                  <a:pt x="0" y="1157097"/>
                                </a:moveTo>
                                <a:lnTo>
                                  <a:pt x="19452" y="1156944"/>
                                </a:lnTo>
                                <a:lnTo>
                                  <a:pt x="38941" y="1156827"/>
                                </a:lnTo>
                                <a:lnTo>
                                  <a:pt x="58453" y="1156686"/>
                                </a:lnTo>
                                <a:lnTo>
                                  <a:pt x="97502" y="1156188"/>
                                </a:lnTo>
                                <a:lnTo>
                                  <a:pt x="136503" y="1155497"/>
                                </a:lnTo>
                                <a:lnTo>
                                  <a:pt x="175482" y="1154332"/>
                                </a:lnTo>
                                <a:lnTo>
                                  <a:pt x="214534" y="1152741"/>
                                </a:lnTo>
                                <a:lnTo>
                                  <a:pt x="253513" y="1150276"/>
                                </a:lnTo>
                                <a:lnTo>
                                  <a:pt x="292514" y="1146938"/>
                                </a:lnTo>
                                <a:lnTo>
                                  <a:pt x="331563" y="1141974"/>
                                </a:lnTo>
                                <a:lnTo>
                                  <a:pt x="370564" y="1135381"/>
                                </a:lnTo>
                                <a:lnTo>
                                  <a:pt x="409543" y="1126162"/>
                                </a:lnTo>
                                <a:lnTo>
                                  <a:pt x="448595" y="1114220"/>
                                </a:lnTo>
                                <a:lnTo>
                                  <a:pt x="487574" y="1098103"/>
                                </a:lnTo>
                                <a:lnTo>
                                  <a:pt x="526575" y="1077763"/>
                                </a:lnTo>
                                <a:lnTo>
                                  <a:pt x="565624" y="1051571"/>
                                </a:lnTo>
                                <a:lnTo>
                                  <a:pt x="604625" y="1019575"/>
                                </a:lnTo>
                                <a:lnTo>
                                  <a:pt x="643604" y="980241"/>
                                </a:lnTo>
                                <a:lnTo>
                                  <a:pt x="682656" y="933521"/>
                                </a:lnTo>
                                <a:lnTo>
                                  <a:pt x="721635" y="878732"/>
                                </a:lnTo>
                                <a:lnTo>
                                  <a:pt x="760636" y="815828"/>
                                </a:lnTo>
                                <a:lnTo>
                                  <a:pt x="780161" y="781685"/>
                                </a:lnTo>
                                <a:lnTo>
                                  <a:pt x="799685" y="745595"/>
                                </a:lnTo>
                                <a:lnTo>
                                  <a:pt x="819197" y="707564"/>
                                </a:lnTo>
                                <a:lnTo>
                                  <a:pt x="838686" y="668081"/>
                                </a:lnTo>
                                <a:lnTo>
                                  <a:pt x="858139" y="627633"/>
                                </a:lnTo>
                                <a:lnTo>
                                  <a:pt x="877665" y="585795"/>
                                </a:lnTo>
                                <a:lnTo>
                                  <a:pt x="897191" y="542575"/>
                                </a:lnTo>
                                <a:lnTo>
                                  <a:pt x="916717" y="498832"/>
                                </a:lnTo>
                                <a:lnTo>
                                  <a:pt x="936244" y="455422"/>
                                </a:lnTo>
                                <a:lnTo>
                                  <a:pt x="955750" y="411932"/>
                                </a:lnTo>
                                <a:lnTo>
                                  <a:pt x="975233" y="368109"/>
                                </a:lnTo>
                                <a:lnTo>
                                  <a:pt x="994715" y="325048"/>
                                </a:lnTo>
                                <a:lnTo>
                                  <a:pt x="1014222" y="283845"/>
                                </a:lnTo>
                                <a:lnTo>
                                  <a:pt x="1033746" y="244066"/>
                                </a:lnTo>
                                <a:lnTo>
                                  <a:pt x="1053258" y="205454"/>
                                </a:lnTo>
                                <a:lnTo>
                                  <a:pt x="1072747" y="169080"/>
                                </a:lnTo>
                                <a:lnTo>
                                  <a:pt x="1092200" y="136017"/>
                                </a:lnTo>
                                <a:lnTo>
                                  <a:pt x="1131252" y="78851"/>
                                </a:lnTo>
                                <a:lnTo>
                                  <a:pt x="1170305" y="35687"/>
                                </a:lnTo>
                                <a:lnTo>
                                  <a:pt x="1209294" y="9318"/>
                                </a:lnTo>
                                <a:lnTo>
                                  <a:pt x="1248283" y="0"/>
                                </a:lnTo>
                                <a:lnTo>
                                  <a:pt x="1267807" y="2379"/>
                                </a:lnTo>
                                <a:lnTo>
                                  <a:pt x="1306808" y="20520"/>
                                </a:lnTo>
                                <a:lnTo>
                                  <a:pt x="1345787" y="55096"/>
                                </a:lnTo>
                                <a:lnTo>
                                  <a:pt x="1384839" y="106106"/>
                                </a:lnTo>
                                <a:lnTo>
                                  <a:pt x="1423872" y="169080"/>
                                </a:lnTo>
                                <a:lnTo>
                                  <a:pt x="1443355" y="205454"/>
                                </a:lnTo>
                                <a:lnTo>
                                  <a:pt x="1462837" y="244066"/>
                                </a:lnTo>
                                <a:lnTo>
                                  <a:pt x="1482344" y="283845"/>
                                </a:lnTo>
                                <a:lnTo>
                                  <a:pt x="1501868" y="325048"/>
                                </a:lnTo>
                                <a:lnTo>
                                  <a:pt x="1521380" y="368109"/>
                                </a:lnTo>
                                <a:lnTo>
                                  <a:pt x="1540869" y="411932"/>
                                </a:lnTo>
                                <a:lnTo>
                                  <a:pt x="1560321" y="455422"/>
                                </a:lnTo>
                                <a:lnTo>
                                  <a:pt x="1579848" y="498832"/>
                                </a:lnTo>
                                <a:lnTo>
                                  <a:pt x="1599374" y="542575"/>
                                </a:lnTo>
                                <a:lnTo>
                                  <a:pt x="1618900" y="585795"/>
                                </a:lnTo>
                                <a:lnTo>
                                  <a:pt x="1638427" y="627633"/>
                                </a:lnTo>
                                <a:lnTo>
                                  <a:pt x="1657933" y="668081"/>
                                </a:lnTo>
                                <a:lnTo>
                                  <a:pt x="1677416" y="707564"/>
                                </a:lnTo>
                                <a:lnTo>
                                  <a:pt x="1696898" y="745595"/>
                                </a:lnTo>
                                <a:lnTo>
                                  <a:pt x="1716405" y="781685"/>
                                </a:lnTo>
                                <a:lnTo>
                                  <a:pt x="1735929" y="815828"/>
                                </a:lnTo>
                                <a:lnTo>
                                  <a:pt x="1774930" y="878732"/>
                                </a:lnTo>
                                <a:lnTo>
                                  <a:pt x="1813909" y="933521"/>
                                </a:lnTo>
                                <a:lnTo>
                                  <a:pt x="1852961" y="980241"/>
                                </a:lnTo>
                                <a:lnTo>
                                  <a:pt x="1891994" y="1019575"/>
                                </a:lnTo>
                                <a:lnTo>
                                  <a:pt x="1930959" y="1051571"/>
                                </a:lnTo>
                                <a:lnTo>
                                  <a:pt x="1969992" y="1077763"/>
                                </a:lnTo>
                                <a:lnTo>
                                  <a:pt x="2009044" y="1098103"/>
                                </a:lnTo>
                                <a:lnTo>
                                  <a:pt x="2048023" y="1114220"/>
                                </a:lnTo>
                                <a:lnTo>
                                  <a:pt x="2087024" y="1126162"/>
                                </a:lnTo>
                                <a:lnTo>
                                  <a:pt x="2126055" y="1135381"/>
                                </a:lnTo>
                                <a:lnTo>
                                  <a:pt x="2165020" y="1141974"/>
                                </a:lnTo>
                                <a:lnTo>
                                  <a:pt x="2204053" y="1146938"/>
                                </a:lnTo>
                                <a:lnTo>
                                  <a:pt x="2243105" y="1150276"/>
                                </a:lnTo>
                                <a:lnTo>
                                  <a:pt x="2282084" y="1152741"/>
                                </a:lnTo>
                                <a:lnTo>
                                  <a:pt x="2321085" y="1154332"/>
                                </a:lnTo>
                                <a:lnTo>
                                  <a:pt x="2360116" y="1155497"/>
                                </a:lnTo>
                                <a:lnTo>
                                  <a:pt x="2399081" y="1156188"/>
                                </a:lnTo>
                                <a:lnTo>
                                  <a:pt x="2438114" y="1156686"/>
                                </a:lnTo>
                                <a:lnTo>
                                  <a:pt x="2477166" y="1156944"/>
                                </a:lnTo>
                                <a:lnTo>
                                  <a:pt x="2496693" y="1157097"/>
                                </a:lnTo>
                              </a:path>
                            </a:pathLst>
                          </a:custGeom>
                          <a:ln w="19049">
                            <a:solidFill>
                              <a:srgbClr val="2C4D40"/>
                            </a:solidFill>
                            <a:prstDash val="solid"/>
                          </a:ln>
                        </wps:spPr>
                        <wps:bodyPr wrap="square" lIns="0" tIns="0" rIns="0" bIns="0" rtlCol="0">
                          <a:prstTxWarp prst="textNoShape">
                            <a:avLst/>
                          </a:prstTxWarp>
                          <a:noAutofit/>
                        </wps:bodyPr>
                      </wps:wsp>
                      <wps:wsp>
                        <wps:cNvPr id="206" name="Graphic 206"/>
                        <wps:cNvSpPr/>
                        <wps:spPr>
                          <a:xfrm>
                            <a:off x="9525" y="13970"/>
                            <a:ext cx="2496820" cy="1151890"/>
                          </a:xfrm>
                          <a:custGeom>
                            <a:avLst/>
                            <a:gdLst/>
                            <a:ahLst/>
                            <a:cxnLst/>
                            <a:rect l="l" t="t" r="r" b="b"/>
                            <a:pathLst>
                              <a:path w="2496820" h="1151890">
                                <a:moveTo>
                                  <a:pt x="0" y="1151636"/>
                                </a:moveTo>
                                <a:lnTo>
                                  <a:pt x="19506" y="1151002"/>
                                </a:lnTo>
                                <a:lnTo>
                                  <a:pt x="38989" y="1150381"/>
                                </a:lnTo>
                                <a:lnTo>
                                  <a:pt x="58471" y="1149689"/>
                                </a:lnTo>
                                <a:lnTo>
                                  <a:pt x="97504" y="1147956"/>
                                </a:lnTo>
                                <a:lnTo>
                                  <a:pt x="136556" y="1145948"/>
                                </a:lnTo>
                                <a:lnTo>
                                  <a:pt x="175535" y="1143412"/>
                                </a:lnTo>
                                <a:lnTo>
                                  <a:pt x="214536" y="1140348"/>
                                </a:lnTo>
                                <a:lnTo>
                                  <a:pt x="253585" y="1136594"/>
                                </a:lnTo>
                                <a:lnTo>
                                  <a:pt x="292586" y="1132197"/>
                                </a:lnTo>
                                <a:lnTo>
                                  <a:pt x="331565" y="1126972"/>
                                </a:lnTo>
                                <a:lnTo>
                                  <a:pt x="370617" y="1120824"/>
                                </a:lnTo>
                                <a:lnTo>
                                  <a:pt x="409596" y="1113603"/>
                                </a:lnTo>
                                <a:lnTo>
                                  <a:pt x="448597" y="1105308"/>
                                </a:lnTo>
                                <a:lnTo>
                                  <a:pt x="487646" y="1095702"/>
                                </a:lnTo>
                                <a:lnTo>
                                  <a:pt x="526647" y="1084689"/>
                                </a:lnTo>
                                <a:lnTo>
                                  <a:pt x="565626" y="1072132"/>
                                </a:lnTo>
                                <a:lnTo>
                                  <a:pt x="604678" y="1057983"/>
                                </a:lnTo>
                                <a:lnTo>
                                  <a:pt x="643657" y="1042092"/>
                                </a:lnTo>
                                <a:lnTo>
                                  <a:pt x="682658" y="1024411"/>
                                </a:lnTo>
                                <a:lnTo>
                                  <a:pt x="721707" y="1004881"/>
                                </a:lnTo>
                                <a:lnTo>
                                  <a:pt x="760708" y="983406"/>
                                </a:lnTo>
                                <a:lnTo>
                                  <a:pt x="799687" y="960030"/>
                                </a:lnTo>
                                <a:lnTo>
                                  <a:pt x="838739" y="934658"/>
                                </a:lnTo>
                                <a:lnTo>
                                  <a:pt x="877718" y="907401"/>
                                </a:lnTo>
                                <a:lnTo>
                                  <a:pt x="916719" y="878306"/>
                                </a:lnTo>
                                <a:lnTo>
                                  <a:pt x="955768" y="847431"/>
                                </a:lnTo>
                                <a:lnTo>
                                  <a:pt x="994769" y="814871"/>
                                </a:lnTo>
                                <a:lnTo>
                                  <a:pt x="1033748" y="780889"/>
                                </a:lnTo>
                                <a:lnTo>
                                  <a:pt x="1072800" y="745436"/>
                                </a:lnTo>
                                <a:lnTo>
                                  <a:pt x="1111779" y="708981"/>
                                </a:lnTo>
                                <a:lnTo>
                                  <a:pt x="1150780" y="671572"/>
                                </a:lnTo>
                                <a:lnTo>
                                  <a:pt x="1189829" y="633593"/>
                                </a:lnTo>
                                <a:lnTo>
                                  <a:pt x="1228830" y="595092"/>
                                </a:lnTo>
                                <a:lnTo>
                                  <a:pt x="1248283" y="575818"/>
                                </a:lnTo>
                                <a:lnTo>
                                  <a:pt x="1267809" y="556597"/>
                                </a:lnTo>
                                <a:lnTo>
                                  <a:pt x="1306861" y="518060"/>
                                </a:lnTo>
                                <a:lnTo>
                                  <a:pt x="1345840" y="480117"/>
                                </a:lnTo>
                                <a:lnTo>
                                  <a:pt x="1384841" y="442672"/>
                                </a:lnTo>
                                <a:lnTo>
                                  <a:pt x="1423890" y="406219"/>
                                </a:lnTo>
                                <a:lnTo>
                                  <a:pt x="1462891" y="370853"/>
                                </a:lnTo>
                                <a:lnTo>
                                  <a:pt x="1501870" y="336817"/>
                                </a:lnTo>
                                <a:lnTo>
                                  <a:pt x="1540922" y="304206"/>
                                </a:lnTo>
                                <a:lnTo>
                                  <a:pt x="1579955" y="273383"/>
                                </a:lnTo>
                                <a:lnTo>
                                  <a:pt x="1618920" y="244252"/>
                                </a:lnTo>
                                <a:lnTo>
                                  <a:pt x="1657951" y="216995"/>
                                </a:lnTo>
                                <a:lnTo>
                                  <a:pt x="1696952" y="191658"/>
                                </a:lnTo>
                                <a:lnTo>
                                  <a:pt x="1735931" y="168247"/>
                                </a:lnTo>
                                <a:lnTo>
                                  <a:pt x="1774983" y="146808"/>
                                </a:lnTo>
                                <a:lnTo>
                                  <a:pt x="1814016" y="127226"/>
                                </a:lnTo>
                                <a:lnTo>
                                  <a:pt x="1852981" y="109597"/>
                                </a:lnTo>
                                <a:lnTo>
                                  <a:pt x="1892012" y="93725"/>
                                </a:lnTo>
                                <a:lnTo>
                                  <a:pt x="1931013" y="79613"/>
                                </a:lnTo>
                                <a:lnTo>
                                  <a:pt x="1969992" y="67020"/>
                                </a:lnTo>
                                <a:lnTo>
                                  <a:pt x="2009044" y="56042"/>
                                </a:lnTo>
                                <a:lnTo>
                                  <a:pt x="2048077" y="46380"/>
                                </a:lnTo>
                                <a:lnTo>
                                  <a:pt x="2087042" y="38034"/>
                                </a:lnTo>
                                <a:lnTo>
                                  <a:pt x="2126073" y="30829"/>
                                </a:lnTo>
                                <a:lnTo>
                                  <a:pt x="2165074" y="24717"/>
                                </a:lnTo>
                                <a:lnTo>
                                  <a:pt x="2204053" y="19438"/>
                                </a:lnTo>
                                <a:lnTo>
                                  <a:pt x="2243105" y="15041"/>
                                </a:lnTo>
                                <a:lnTo>
                                  <a:pt x="2282138" y="11342"/>
                                </a:lnTo>
                                <a:lnTo>
                                  <a:pt x="2321103" y="8294"/>
                                </a:lnTo>
                                <a:lnTo>
                                  <a:pt x="2360134" y="5740"/>
                                </a:lnTo>
                                <a:lnTo>
                                  <a:pt x="2399135" y="3681"/>
                                </a:lnTo>
                                <a:lnTo>
                                  <a:pt x="2438114" y="2000"/>
                                </a:lnTo>
                                <a:lnTo>
                                  <a:pt x="2477166" y="650"/>
                                </a:lnTo>
                                <a:lnTo>
                                  <a:pt x="2496693" y="0"/>
                                </a:lnTo>
                              </a:path>
                            </a:pathLst>
                          </a:custGeom>
                          <a:ln w="19050">
                            <a:solidFill>
                              <a:srgbClr val="7DA029"/>
                            </a:solidFill>
                            <a:prstDash val="dash"/>
                          </a:ln>
                        </wps:spPr>
                        <wps:bodyPr wrap="square" lIns="0" tIns="0" rIns="0" bIns="0" rtlCol="0">
                          <a:prstTxWarp prst="textNoShape">
                            <a:avLst/>
                          </a:prstTxWarp>
                          <a:noAutofit/>
                        </wps:bodyPr>
                      </wps:wsp>
                      <wps:wsp>
                        <wps:cNvPr id="207" name="Graphic 207"/>
                        <wps:cNvSpPr/>
                        <wps:spPr>
                          <a:xfrm>
                            <a:off x="633730" y="9525"/>
                            <a:ext cx="2496820" cy="1160780"/>
                          </a:xfrm>
                          <a:custGeom>
                            <a:avLst/>
                            <a:gdLst/>
                            <a:ahLst/>
                            <a:cxnLst/>
                            <a:rect l="l" t="t" r="r" b="b"/>
                            <a:pathLst>
                              <a:path w="2496820" h="1160780">
                                <a:moveTo>
                                  <a:pt x="0" y="1160526"/>
                                </a:moveTo>
                                <a:lnTo>
                                  <a:pt x="19452" y="1160524"/>
                                </a:lnTo>
                                <a:lnTo>
                                  <a:pt x="38941" y="1160510"/>
                                </a:lnTo>
                                <a:lnTo>
                                  <a:pt x="58453" y="1160472"/>
                                </a:lnTo>
                                <a:lnTo>
                                  <a:pt x="77978" y="1160399"/>
                                </a:lnTo>
                                <a:lnTo>
                                  <a:pt x="97502" y="1160397"/>
                                </a:lnTo>
                                <a:lnTo>
                                  <a:pt x="117014" y="1160383"/>
                                </a:lnTo>
                                <a:lnTo>
                                  <a:pt x="136503" y="1160345"/>
                                </a:lnTo>
                                <a:lnTo>
                                  <a:pt x="155956" y="1160272"/>
                                </a:lnTo>
                                <a:lnTo>
                                  <a:pt x="175482" y="1160194"/>
                                </a:lnTo>
                                <a:lnTo>
                                  <a:pt x="195008" y="1160129"/>
                                </a:lnTo>
                                <a:lnTo>
                                  <a:pt x="214534" y="1160039"/>
                                </a:lnTo>
                                <a:lnTo>
                                  <a:pt x="234061" y="1159891"/>
                                </a:lnTo>
                                <a:lnTo>
                                  <a:pt x="253513" y="1159716"/>
                                </a:lnTo>
                                <a:lnTo>
                                  <a:pt x="273002" y="1159541"/>
                                </a:lnTo>
                                <a:lnTo>
                                  <a:pt x="312039" y="1159002"/>
                                </a:lnTo>
                                <a:lnTo>
                                  <a:pt x="351075" y="1158192"/>
                                </a:lnTo>
                                <a:lnTo>
                                  <a:pt x="390017" y="1157097"/>
                                </a:lnTo>
                                <a:lnTo>
                                  <a:pt x="429069" y="1155573"/>
                                </a:lnTo>
                                <a:lnTo>
                                  <a:pt x="468122" y="1153287"/>
                                </a:lnTo>
                                <a:lnTo>
                                  <a:pt x="507063" y="1150381"/>
                                </a:lnTo>
                                <a:lnTo>
                                  <a:pt x="546100" y="1146429"/>
                                </a:lnTo>
                                <a:lnTo>
                                  <a:pt x="585136" y="1141079"/>
                                </a:lnTo>
                                <a:lnTo>
                                  <a:pt x="624078" y="1134110"/>
                                </a:lnTo>
                                <a:lnTo>
                                  <a:pt x="663130" y="1125267"/>
                                </a:lnTo>
                                <a:lnTo>
                                  <a:pt x="702183" y="1114044"/>
                                </a:lnTo>
                                <a:lnTo>
                                  <a:pt x="741124" y="1100121"/>
                                </a:lnTo>
                                <a:lnTo>
                                  <a:pt x="780161" y="1083056"/>
                                </a:lnTo>
                                <a:lnTo>
                                  <a:pt x="819197" y="1062418"/>
                                </a:lnTo>
                                <a:lnTo>
                                  <a:pt x="858139" y="1037971"/>
                                </a:lnTo>
                                <a:lnTo>
                                  <a:pt x="897191" y="1009316"/>
                                </a:lnTo>
                                <a:lnTo>
                                  <a:pt x="936244" y="976376"/>
                                </a:lnTo>
                                <a:lnTo>
                                  <a:pt x="975233" y="939085"/>
                                </a:lnTo>
                                <a:lnTo>
                                  <a:pt x="1014222" y="897509"/>
                                </a:lnTo>
                                <a:lnTo>
                                  <a:pt x="1053258" y="851820"/>
                                </a:lnTo>
                                <a:lnTo>
                                  <a:pt x="1092200" y="802513"/>
                                </a:lnTo>
                                <a:lnTo>
                                  <a:pt x="1131252" y="749903"/>
                                </a:lnTo>
                                <a:lnTo>
                                  <a:pt x="1170305" y="694817"/>
                                </a:lnTo>
                                <a:lnTo>
                                  <a:pt x="1209294" y="638016"/>
                                </a:lnTo>
                                <a:lnTo>
                                  <a:pt x="1228776" y="609092"/>
                                </a:lnTo>
                                <a:lnTo>
                                  <a:pt x="1248283" y="580263"/>
                                </a:lnTo>
                                <a:lnTo>
                                  <a:pt x="1267807" y="551451"/>
                                </a:lnTo>
                                <a:lnTo>
                                  <a:pt x="1287319" y="522557"/>
                                </a:lnTo>
                                <a:lnTo>
                                  <a:pt x="1306808" y="493877"/>
                                </a:lnTo>
                                <a:lnTo>
                                  <a:pt x="1345787" y="438060"/>
                                </a:lnTo>
                                <a:lnTo>
                                  <a:pt x="1384839" y="384002"/>
                                </a:lnTo>
                                <a:lnTo>
                                  <a:pt x="1423872" y="333097"/>
                                </a:lnTo>
                                <a:lnTo>
                                  <a:pt x="1462837" y="285345"/>
                                </a:lnTo>
                                <a:lnTo>
                                  <a:pt x="1501868" y="241764"/>
                                </a:lnTo>
                                <a:lnTo>
                                  <a:pt x="1540869" y="202259"/>
                                </a:lnTo>
                                <a:lnTo>
                                  <a:pt x="1579848" y="167169"/>
                                </a:lnTo>
                                <a:lnTo>
                                  <a:pt x="1618900" y="136447"/>
                                </a:lnTo>
                                <a:lnTo>
                                  <a:pt x="1657933" y="109904"/>
                                </a:lnTo>
                                <a:lnTo>
                                  <a:pt x="1696898" y="87445"/>
                                </a:lnTo>
                                <a:lnTo>
                                  <a:pt x="1735929" y="68574"/>
                                </a:lnTo>
                                <a:lnTo>
                                  <a:pt x="1774930" y="53147"/>
                                </a:lnTo>
                                <a:lnTo>
                                  <a:pt x="1813909" y="40507"/>
                                </a:lnTo>
                                <a:lnTo>
                                  <a:pt x="1852961" y="30605"/>
                                </a:lnTo>
                                <a:lnTo>
                                  <a:pt x="1891994" y="22707"/>
                                </a:lnTo>
                                <a:lnTo>
                                  <a:pt x="1930959" y="16718"/>
                                </a:lnTo>
                                <a:lnTo>
                                  <a:pt x="1969992" y="12043"/>
                                </a:lnTo>
                                <a:lnTo>
                                  <a:pt x="2009044" y="8634"/>
                                </a:lnTo>
                                <a:lnTo>
                                  <a:pt x="2048023" y="6036"/>
                                </a:lnTo>
                                <a:lnTo>
                                  <a:pt x="2087024" y="4202"/>
                                </a:lnTo>
                                <a:lnTo>
                                  <a:pt x="2126055" y="2827"/>
                                </a:lnTo>
                                <a:lnTo>
                                  <a:pt x="2165020" y="1910"/>
                                </a:lnTo>
                                <a:lnTo>
                                  <a:pt x="2204053" y="1260"/>
                                </a:lnTo>
                                <a:lnTo>
                                  <a:pt x="2243105" y="827"/>
                                </a:lnTo>
                                <a:lnTo>
                                  <a:pt x="2282084" y="539"/>
                                </a:lnTo>
                                <a:lnTo>
                                  <a:pt x="2321085" y="349"/>
                                </a:lnTo>
                                <a:lnTo>
                                  <a:pt x="2360116" y="180"/>
                                </a:lnTo>
                                <a:lnTo>
                                  <a:pt x="2399081" y="128"/>
                                </a:lnTo>
                                <a:lnTo>
                                  <a:pt x="2438114" y="125"/>
                                </a:lnTo>
                                <a:lnTo>
                                  <a:pt x="2457640" y="111"/>
                                </a:lnTo>
                                <a:lnTo>
                                  <a:pt x="2477166" y="73"/>
                                </a:lnTo>
                                <a:lnTo>
                                  <a:pt x="2496693" y="0"/>
                                </a:lnTo>
                              </a:path>
                            </a:pathLst>
                          </a:custGeom>
                          <a:ln w="19049">
                            <a:solidFill>
                              <a:srgbClr val="2C4D40"/>
                            </a:solidFill>
                            <a:prstDash val="dash"/>
                          </a:ln>
                        </wps:spPr>
                        <wps:bodyPr wrap="square" lIns="0" tIns="0" rIns="0" bIns="0" rtlCol="0">
                          <a:prstTxWarp prst="textNoShape">
                            <a:avLst/>
                          </a:prstTxWarp>
                          <a:noAutofit/>
                        </wps:bodyPr>
                      </wps:wsp>
                    </wpg:wgp>
                  </a:graphicData>
                </a:graphic>
              </wp:anchor>
            </w:drawing>
          </mc:Choice>
          <mc:Fallback>
            <w:pict>
              <v:group w14:anchorId="554706D5" id="Group 202" o:spid="_x0000_s1026" style="position:absolute;margin-left:122.1pt;margin-top:21.1pt;width:247.25pt;height:92.9pt;z-index:-15690240;mso-wrap-distance-left:0;mso-wrap-distance-right:0;mso-position-horizontal-relative:page" coordsize="31400,1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">
                <v:shape id="Graphic 203" o:spid="_x0000_s1027" style="position:absolute;left:95;top:100;width:31210;height:11601;visibility:visible;mso-wrap-style:square;v-text-anchor:top" coordsize="3121025,116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T/8cA&#10;AADcAAAADwAAAGRycy9kb3ducmV2LnhtbESPQWsCMRSE7wX/Q3iFXqRmq7CUrVGKIK1akNo9tLfH&#10;5jVZ3bwsm6jrvzcFocdhZr5hpvPeNeJEXag9K3gaZSCIK69rNgrKr+XjM4gQkTU2nknBhQLMZ4O7&#10;KRban/mTTrtoRIJwKFCBjbEtpAyVJYdh5Fvi5P36zmFMsjNSd3hOcNfIcZbl0mHNacFiSwtL1WF3&#10;dAqMMfnKvW03+fpnX5b77+OHrYZKPdz3ry8gIvXxP3xrv2sF42wCf2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GE//HAAAA3AAAAA8AAAAAAAAAAAAAAAAAmAIAAGRy&#10;cy9kb3ducmV2LnhtbFBLBQYAAAAABAAEAPUAAACMAwAAAAA=&#10;" path="m,289560r3120898,em,l3120898,em,1160018r3120898,e" filled="f" strokecolor="#d9d9d9">
                  <v:path arrowok="t"/>
                </v:shape>
                <v:shape id="Graphic 204" o:spid="_x0000_s1028" style="position:absolute;left:95;top:3983;width:24968;height:7500;visibility:visible;mso-wrap-style:square;v-text-anchor:top" coordsize="2496820,749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xK8IA&#10;AADcAAAADwAAAGRycy9kb3ducmV2LnhtbESPQYvCMBSE7wv+h/AEL4umiixajSKFBW9i193zo3m2&#10;1ealJNla/70RBI/DzHzDrLe9aURHzteWFUwnCQjiwuqaSwWnn+/xAoQPyBoby6TgTh62m8HHGlNt&#10;b3ykLg+liBD2KSqoQmhTKX1RkUE/sS1x9M7WGQxRulJqh7cIN42cJcmXNFhzXKiwpayi4pr/GwXl&#10;oss+3b3D9nfp6HDa53+XOlNqNOx3KxCB+vAOv9p7rWCWzOF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XErwgAAANwAAAAPAAAAAAAAAAAAAAAAAJgCAABkcnMvZG93&#10;bnJldi54bWxQSwUGAAAAAAQABAD1AAAAhwMAAAAA&#10;" path="m,749681r19506,-2848l38989,744045r19482,-2955l97504,734069r39052,-8346l175535,715849r39001,-11498l253585,690975r39001,-15256l331565,658248r39052,-19637l409596,616626r39001,-24332l487646,565588r39001,-29079l565626,505269r39052,-33496l643657,436614r39001,-36822l721707,361932r39001,-38850l780160,303657r19527,-19441l819213,264715r19526,-19334l877718,207714r39001,-36548l955768,137023r39001,-31786l1033748,77037r39052,-24614l1111779,32277r39001,-15676l1189829,6054,1228830,684,1248283,r19526,684l1306861,6054r38979,10547l1384841,32277r39049,20146l1462891,77037r38979,28200l1540922,137023r39033,34143l1618920,207714r39031,37667l1696952,284216r19453,19441l1735931,323082r19526,19484l1774983,361932r39033,37860l1852981,436614r39031,35159l1931013,505269r38979,31240l2009044,565588r39033,26706l2087042,616626r39031,21985l2165074,658248r38979,17471l2243105,690975r39033,13376l2321103,715849r39031,9874l2399135,734069r38979,7021l2477166,746833r19527,2848e" filled="f" strokecolor="#7da029" strokeweight="1.5pt">
                  <v:path arrowok="t"/>
                </v:shape>
                <v:shape id="Graphic 205" o:spid="_x0000_s1029" style="position:absolute;left:6337;top:125;width:24968;height:11576;visibility:visible;mso-wrap-style:square;v-text-anchor:top" coordsize="2496820,1157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1d8QA&#10;AADcAAAADwAAAGRycy9kb3ducmV2LnhtbESPQWsCMRSE7wX/Q3iCt5q4YKtbo0hR8NKCq3h+bF53&#10;t928pJu4bv99Uyh4HGbmG2a1GWwreupC41jDbKpAEJfONFxpOJ/2jwsQISIbbB2Thh8KsFmPHlaY&#10;G3fjI/VFrESCcMhRQx2jz6UMZU0Ww9R54uR9uM5iTLKrpOnwluC2lZlST9Jiw2mhRk+vNZVfxdVq&#10;+FZcDLvnxfJdHdtL1r/5+e7Taz0ZD9sXEJGGeA//tw9GQ6b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9XfEAAAA3AAAAA8AAAAAAAAAAAAAAAAAmAIAAGRycy9k&#10;b3ducmV2LnhtbFBLBQYAAAAABAAEAPUAAACJAwAAAAA=&#10;" path="m,1157097r19452,-153l38941,1156827r19512,-141l97502,1156188r39001,-691l175482,1154332r39052,-1591l253513,1150276r39001,-3338l331563,1141974r39001,-6593l409543,1126162r39052,-11942l487574,1098103r39001,-20340l565624,1051571r39001,-31996l643604,980241r39052,-46720l721635,878732r39001,-62904l780161,781685r19524,-36090l819197,707564r19489,-39483l858139,627633r19526,-41838l897191,542575r19526,-43743l936244,455422r19506,-43490l975233,368109r19482,-43061l1014222,283845r19524,-39779l1053258,205454r19489,-36374l1092200,136017r39052,-57166l1170305,35687,1209294,9318,1248283,r19524,2379l1306808,20520r38979,34576l1384839,106106r39033,62974l1443355,205454r19482,38612l1482344,283845r19524,41203l1521380,368109r19489,43823l1560321,455422r19527,43410l1599374,542575r19526,43220l1638427,627633r19506,40448l1677416,707564r19482,38031l1716405,781685r19524,34143l1774930,878732r38979,54789l1852961,980241r39033,39334l1930959,1051571r39033,26192l2009044,1098103r38979,16117l2087024,1126162r39031,9219l2165020,1141974r39033,4964l2243105,1150276r38979,2465l2321085,1154332r39031,1165l2399081,1156188r39033,498l2477166,1156944r19527,153e" filled="f" strokecolor="#2c4d40" strokeweight=".52914mm">
                  <v:path arrowok="t"/>
                </v:shape>
                <v:shape id="Graphic 206" o:spid="_x0000_s1030" style="position:absolute;left:95;top:139;width:24968;height:11519;visibility:visible;mso-wrap-style:square;v-text-anchor:top" coordsize="2496820,115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Vv8AA&#10;AADcAAAADwAAAGRycy9kb3ducmV2LnhtbESPQYvCMBSE7wv+h/AW9ram7aFIbSoiLHpVd++P5NnW&#10;Ni+1iVr/vVkQPA4z8w1TribbixuNvnWsIJ0nIIi1My3XCn6PP98LED4gG+wdk4IHeVhVs48SC+Pu&#10;vKfbIdQiQtgXqKAJYSik9Lohi37uBuLondxoMUQ51tKMeI9w28ssSXJpseW40OBAm4Z0d7haBf54&#10;1lN63mK2YKcvqem7R/6n1NfntF6CCDSFd/jV3hkFWZLD/5l4BGT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tVv8AAAADcAAAADwAAAAAAAAAAAAAAAACYAgAAZHJzL2Rvd25y&#10;ZXYueG1sUEsFBgAAAAAEAAQA9QAAAIUDAAAAAA==&#10;" path="m,1151636r19506,-634l38989,1150381r19482,-692l97504,1147956r39052,-2008l175535,1143412r39001,-3064l253585,1136594r39001,-4397l331565,1126972r39052,-6148l409596,1113603r39001,-8295l487646,1095702r39001,-11013l565626,1072132r39052,-14149l643657,1042092r39001,-17681l721707,1004881r39001,-21475l799687,960030r39052,-25372l877718,907401r39001,-29095l955768,847431r39001,-32560l1033748,780889r39052,-35453l1111779,708981r39001,-37409l1189829,633593r39001,-38501l1248283,575818r19526,-19221l1306861,518060r38979,-37943l1384841,442672r39049,-36453l1462891,370853r38979,-34036l1540922,304206r39033,-30823l1618920,244252r39031,-27257l1696952,191658r38979,-23411l1774983,146808r39033,-19582l1852981,109597r39031,-15872l1931013,79613r38979,-12593l2009044,56042r39033,-9662l2087042,38034r39031,-7205l2165074,24717r38979,-5279l2243105,15041r39033,-3699l2321103,8294r39031,-2554l2399135,3681r38979,-1681l2477166,650,2496693,e" filled="f" strokecolor="#7da029" strokeweight="1.5pt">
                  <v:stroke dashstyle="dash"/>
                  <v:path arrowok="t"/>
                </v:shape>
                <v:shape id="Graphic 207" o:spid="_x0000_s1031" style="position:absolute;left:6337;top:95;width:24968;height:11608;visibility:visible;mso-wrap-style:square;v-text-anchor:top" coordsize="2496820,116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eacYA&#10;AADcAAAADwAAAGRycy9kb3ducmV2LnhtbESPT2vCQBTE7wW/w/IEL0V360Eluoq2BFqE+vfg8ZF9&#10;JsHs2zS7xvTbdwuFHoeZ+Q2zWHW2Ei01vnSs4WWkQBBnzpScazif0uEMhA/IBivHpOGbPKyWvacF&#10;JsY9+EDtMeQiQtgnqKEIoU6k9FlBFv3I1cTRu7rGYoiyyaVp8BHhtpJjpSbSYslxocCaXgvKbse7&#10;1bDdtGm6u3xMntvt5x6nhxN+qTetB/1uPQcRqAv/4b/2u9EwVl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6eacYAAADcAAAADwAAAAAAAAAAAAAAAACYAgAAZHJz&#10;L2Rvd25yZXYueG1sUEsFBgAAAAAEAAQA9QAAAIsDAAAAAA==&#10;" path="m,1160526r19452,-2l38941,1160510r19512,-38l77978,1160399r19524,-2l117014,1160383r19489,-38l155956,1160272r19526,-78l195008,1160129r19526,-90l234061,1159891r19452,-175l273002,1159541r39037,-539l351075,1158192r38942,-1095l429069,1155573r39053,-2286l507063,1150381r39037,-3952l585136,1141079r38942,-6969l663130,1125267r39053,-11223l741124,1100121r39037,-17065l819197,1062418r38942,-24447l897191,1009316r39053,-32940l975233,939085r38989,-41576l1053258,851820r38942,-49307l1131252,749903r39053,-55086l1209294,638016r19482,-28924l1248283,580263r19524,-28812l1287319,522557r19489,-28680l1345787,438060r39052,-54058l1423872,333097r38965,-47752l1501868,241764r39001,-39505l1579848,167169r39052,-30722l1657933,109904r38965,-22459l1735929,68574r39001,-15427l1813909,40507r39052,-9902l1891994,22707r38965,-5989l1969992,12043r39052,-3409l2048023,6036r39001,-1834l2126055,2827r38965,-917l2204053,1260r39052,-433l2282084,539r39001,-190l2360116,180r38965,-52l2438114,125r19526,-14l2477166,73,2496693,e" filled="f" strokecolor="#2c4d40" strokeweight=".52914mm">
                  <v:stroke dashstyle="dash"/>
                  <v:path arrowok="t"/>
                </v:shape>
                <w10:wrap type="topAndBottom" anchorx="page"/>
              </v:group>
            </w:pict>
          </mc:Fallback>
        </mc:AlternateContent>
      </w:r>
    </w:p>
    <w:p w:rsidR="00FC5F77" w:rsidRDefault="00D56F93">
      <w:pPr>
        <w:tabs>
          <w:tab w:val="left" w:pos="1241"/>
          <w:tab w:val="left" w:pos="2538"/>
          <w:tab w:val="left" w:pos="3653"/>
          <w:tab w:val="left" w:pos="4950"/>
        </w:tabs>
        <w:spacing w:before="99"/>
        <w:ind w:left="80"/>
        <w:rPr>
          <w:sz w:val="18"/>
        </w:rPr>
      </w:pPr>
      <w:r>
        <w:rPr>
          <w:color w:val="585858"/>
          <w:spacing w:val="-10"/>
          <w:sz w:val="18"/>
        </w:rPr>
        <w:t>4</w:t>
      </w:r>
      <w:r>
        <w:rPr>
          <w:color w:val="585858"/>
          <w:sz w:val="18"/>
        </w:rPr>
        <w:tab/>
      </w:r>
      <w:r>
        <w:rPr>
          <w:color w:val="585858"/>
          <w:spacing w:val="-5"/>
          <w:sz w:val="18"/>
        </w:rPr>
        <w:t>6</w:t>
      </w:r>
      <w:proofErr w:type="gramStart"/>
      <w:r>
        <w:rPr>
          <w:color w:val="585858"/>
          <w:spacing w:val="-5"/>
          <w:sz w:val="18"/>
        </w:rPr>
        <w:t>,5</w:t>
      </w:r>
      <w:proofErr w:type="gramEnd"/>
      <w:r>
        <w:rPr>
          <w:color w:val="585858"/>
          <w:sz w:val="18"/>
        </w:rPr>
        <w:tab/>
      </w:r>
      <w:r>
        <w:rPr>
          <w:color w:val="585858"/>
          <w:spacing w:val="-10"/>
          <w:sz w:val="18"/>
        </w:rPr>
        <w:t>9</w:t>
      </w:r>
      <w:r>
        <w:rPr>
          <w:color w:val="585858"/>
          <w:sz w:val="18"/>
        </w:rPr>
        <w:tab/>
      </w:r>
      <w:r>
        <w:rPr>
          <w:color w:val="585858"/>
          <w:spacing w:val="-4"/>
          <w:sz w:val="18"/>
        </w:rPr>
        <w:t>11,5</w:t>
      </w:r>
      <w:r>
        <w:rPr>
          <w:color w:val="585858"/>
          <w:sz w:val="18"/>
        </w:rPr>
        <w:tab/>
      </w:r>
      <w:r>
        <w:rPr>
          <w:color w:val="585858"/>
          <w:spacing w:val="-5"/>
          <w:sz w:val="18"/>
        </w:rPr>
        <w:t>14</w:t>
      </w:r>
    </w:p>
    <w:p w:rsidR="00FC5F77" w:rsidRDefault="00D56F93">
      <w:pPr>
        <w:spacing w:before="25"/>
        <w:ind w:left="1310"/>
        <w:rPr>
          <w:sz w:val="20"/>
        </w:rPr>
      </w:pPr>
      <w:r>
        <w:rPr>
          <w:noProof/>
          <w:lang w:val="en-AU" w:eastAsia="en-AU"/>
        </w:rPr>
        <mc:AlternateContent>
          <mc:Choice Requires="wps">
            <w:drawing>
              <wp:anchor distT="0" distB="0" distL="0" distR="0" simplePos="0" relativeHeight="15770624" behindDoc="0" locked="0" layoutInCell="1" allowOverlap="1">
                <wp:simplePos x="0" y="0"/>
                <wp:positionH relativeFrom="page">
                  <wp:posOffset>5112765</wp:posOffset>
                </wp:positionH>
                <wp:positionV relativeFrom="paragraph">
                  <wp:posOffset>-1222406</wp:posOffset>
                </wp:positionV>
                <wp:extent cx="152400" cy="80645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806450"/>
                        </a:xfrm>
                        <a:prstGeom prst="rect">
                          <a:avLst/>
                        </a:prstGeom>
                      </wps:spPr>
                      <wps:txbx>
                        <w:txbxContent>
                          <w:p w:rsidR="00D56F93" w:rsidRDefault="00D56F93">
                            <w:pPr>
                              <w:spacing w:line="223" w:lineRule="exact"/>
                              <w:ind w:left="20"/>
                              <w:rPr>
                                <w:sz w:val="20"/>
                              </w:rPr>
                            </w:pPr>
                            <w:r>
                              <w:rPr>
                                <w:color w:val="585858"/>
                                <w:sz w:val="20"/>
                              </w:rPr>
                              <w:t>Cumulative</w:t>
                            </w:r>
                            <w:r>
                              <w:rPr>
                                <w:color w:val="585858"/>
                                <w:spacing w:val="-11"/>
                                <w:sz w:val="20"/>
                              </w:rPr>
                              <w:t xml:space="preserve"> </w:t>
                            </w:r>
                            <w:r>
                              <w:rPr>
                                <w:color w:val="585858"/>
                                <w:spacing w:val="-5"/>
                                <w:sz w:val="20"/>
                              </w:rPr>
                              <w:t>[%]</w:t>
                            </w:r>
                          </w:p>
                        </w:txbxContent>
                      </wps:txbx>
                      <wps:bodyPr vert="vert270" wrap="square" lIns="0" tIns="0" rIns="0" bIns="0" rtlCol="0">
                        <a:noAutofit/>
                      </wps:bodyPr>
                    </wps:wsp>
                  </a:graphicData>
                </a:graphic>
              </wp:anchor>
            </w:drawing>
          </mc:Choice>
          <mc:Fallback>
            <w:pict>
              <v:shape id="Textbox 208" o:spid="_x0000_s1073" type="#_x0000_t202" style="position:absolute;left:0;text-align:left;margin-left:402.6pt;margin-top:-96.25pt;width:12pt;height:63.5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" filled="f" stroked="f">
                <v:path arrowok="t"/>
                <v:textbox style="layout-flow:vertical;mso-layout-flow-alt:bottom-to-top" inset="0,0,0,0">
                  <w:txbxContent>
                    <w:p w:rsidR="00D56F93" w:rsidRDefault="00D56F93">
                      <w:pPr>
                        <w:spacing w:line="223" w:lineRule="exact"/>
                        <w:ind w:left="20"/>
                        <w:rPr>
                          <w:sz w:val="20"/>
                        </w:rPr>
                      </w:pPr>
                      <w:r>
                        <w:rPr>
                          <w:color w:val="585858"/>
                          <w:sz w:val="20"/>
                        </w:rPr>
                        <w:t>Cumulative</w:t>
                      </w:r>
                      <w:r>
                        <w:rPr>
                          <w:color w:val="585858"/>
                          <w:spacing w:val="-11"/>
                          <w:sz w:val="20"/>
                        </w:rPr>
                        <w:t xml:space="preserve"> </w:t>
                      </w:r>
                      <w:r>
                        <w:rPr>
                          <w:color w:val="585858"/>
                          <w:spacing w:val="-5"/>
                          <w:sz w:val="20"/>
                        </w:rPr>
                        <w:t>[%]</w:t>
                      </w:r>
                    </w:p>
                  </w:txbxContent>
                </v:textbox>
                <w10:wrap anchorx="page"/>
              </v:shape>
            </w:pict>
          </mc:Fallback>
        </mc:AlternateContent>
      </w:r>
      <w:r>
        <w:rPr>
          <w:color w:val="585858"/>
          <w:sz w:val="20"/>
        </w:rPr>
        <w:t>Net</w:t>
      </w:r>
      <w:r>
        <w:rPr>
          <w:color w:val="585858"/>
          <w:spacing w:val="-7"/>
          <w:sz w:val="20"/>
        </w:rPr>
        <w:t xml:space="preserve"> </w:t>
      </w:r>
      <w:r>
        <w:rPr>
          <w:color w:val="585858"/>
          <w:sz w:val="20"/>
        </w:rPr>
        <w:t>present</w:t>
      </w:r>
      <w:r>
        <w:rPr>
          <w:color w:val="585858"/>
          <w:spacing w:val="-5"/>
          <w:sz w:val="20"/>
        </w:rPr>
        <w:t xml:space="preserve"> </w:t>
      </w:r>
      <w:r>
        <w:rPr>
          <w:color w:val="585858"/>
          <w:sz w:val="20"/>
        </w:rPr>
        <w:t>value</w:t>
      </w:r>
      <w:r>
        <w:rPr>
          <w:color w:val="585858"/>
          <w:spacing w:val="-6"/>
          <w:sz w:val="20"/>
        </w:rPr>
        <w:t xml:space="preserve"> </w:t>
      </w:r>
      <w:r>
        <w:rPr>
          <w:color w:val="585858"/>
          <w:spacing w:val="-2"/>
          <w:sz w:val="20"/>
        </w:rPr>
        <w:t>(€10</w:t>
      </w:r>
      <w:r>
        <w:rPr>
          <w:color w:val="585858"/>
          <w:spacing w:val="-2"/>
          <w:sz w:val="20"/>
          <w:vertAlign w:val="superscript"/>
        </w:rPr>
        <w:t>6</w:t>
      </w:r>
      <w:r>
        <w:rPr>
          <w:color w:val="585858"/>
          <w:spacing w:val="-2"/>
          <w:sz w:val="20"/>
        </w:rPr>
        <w:t>)</w:t>
      </w:r>
    </w:p>
    <w:p w:rsidR="00FC5F77" w:rsidRDefault="00D56F93">
      <w:pPr>
        <w:spacing w:before="64"/>
        <w:ind w:left="35"/>
        <w:rPr>
          <w:sz w:val="18"/>
        </w:rPr>
      </w:pPr>
      <w:r>
        <w:br w:type="column"/>
      </w:r>
      <w:r>
        <w:rPr>
          <w:color w:val="585858"/>
          <w:spacing w:val="-4"/>
          <w:sz w:val="18"/>
        </w:rPr>
        <w:lastRenderedPageBreak/>
        <w:t>1</w:t>
      </w:r>
      <w:proofErr w:type="gramStart"/>
      <w:r>
        <w:rPr>
          <w:color w:val="585858"/>
          <w:spacing w:val="-4"/>
          <w:sz w:val="18"/>
        </w:rPr>
        <w:t>,25</w:t>
      </w:r>
      <w:proofErr w:type="gramEnd"/>
    </w:p>
    <w:p w:rsidR="00FC5F77" w:rsidRDefault="00FC5F77">
      <w:pPr>
        <w:pStyle w:val="BodyText"/>
        <w:spacing w:before="17"/>
        <w:rPr>
          <w:sz w:val="18"/>
        </w:rPr>
      </w:pPr>
    </w:p>
    <w:p w:rsidR="00FC5F77" w:rsidRDefault="00D56F93">
      <w:pPr>
        <w:ind w:left="35"/>
        <w:rPr>
          <w:sz w:val="18"/>
        </w:rPr>
      </w:pPr>
      <w:r>
        <w:rPr>
          <w:color w:val="585858"/>
          <w:spacing w:val="-4"/>
          <w:sz w:val="18"/>
        </w:rPr>
        <w:t>1</w:t>
      </w:r>
      <w:proofErr w:type="gramStart"/>
      <w:r>
        <w:rPr>
          <w:color w:val="585858"/>
          <w:spacing w:val="-4"/>
          <w:sz w:val="18"/>
        </w:rPr>
        <w:t>,00</w:t>
      </w:r>
      <w:proofErr w:type="gramEnd"/>
    </w:p>
    <w:p w:rsidR="00FC5F77" w:rsidRDefault="00FC5F77">
      <w:pPr>
        <w:pStyle w:val="BodyText"/>
        <w:spacing w:before="18"/>
        <w:rPr>
          <w:sz w:val="18"/>
        </w:rPr>
      </w:pPr>
    </w:p>
    <w:p w:rsidR="00FC5F77" w:rsidRDefault="00D56F93">
      <w:pPr>
        <w:ind w:left="35"/>
        <w:rPr>
          <w:sz w:val="18"/>
        </w:rPr>
      </w:pPr>
      <w:r>
        <w:rPr>
          <w:color w:val="585858"/>
          <w:spacing w:val="-4"/>
          <w:sz w:val="18"/>
        </w:rPr>
        <w:t>0</w:t>
      </w:r>
      <w:proofErr w:type="gramStart"/>
      <w:r>
        <w:rPr>
          <w:color w:val="585858"/>
          <w:spacing w:val="-4"/>
          <w:sz w:val="18"/>
        </w:rPr>
        <w:t>,75</w:t>
      </w:r>
      <w:proofErr w:type="gramEnd"/>
    </w:p>
    <w:p w:rsidR="00FC5F77" w:rsidRDefault="00FC5F77">
      <w:pPr>
        <w:pStyle w:val="BodyText"/>
        <w:spacing w:before="17"/>
        <w:rPr>
          <w:sz w:val="18"/>
        </w:rPr>
      </w:pPr>
    </w:p>
    <w:p w:rsidR="00FC5F77" w:rsidRDefault="00D56F93">
      <w:pPr>
        <w:ind w:left="35"/>
        <w:rPr>
          <w:sz w:val="18"/>
        </w:rPr>
      </w:pPr>
      <w:r>
        <w:rPr>
          <w:color w:val="585858"/>
          <w:spacing w:val="-4"/>
          <w:sz w:val="18"/>
        </w:rPr>
        <w:t>0</w:t>
      </w:r>
      <w:proofErr w:type="gramStart"/>
      <w:r>
        <w:rPr>
          <w:color w:val="585858"/>
          <w:spacing w:val="-4"/>
          <w:sz w:val="18"/>
        </w:rPr>
        <w:t>,50</w:t>
      </w:r>
      <w:proofErr w:type="gramEnd"/>
    </w:p>
    <w:p w:rsidR="00FC5F77" w:rsidRDefault="00FC5F77">
      <w:pPr>
        <w:pStyle w:val="BodyText"/>
        <w:spacing w:before="18"/>
        <w:rPr>
          <w:sz w:val="18"/>
        </w:rPr>
      </w:pPr>
    </w:p>
    <w:p w:rsidR="00FC5F77" w:rsidRDefault="00D56F93">
      <w:pPr>
        <w:ind w:left="35"/>
        <w:rPr>
          <w:sz w:val="18"/>
        </w:rPr>
      </w:pPr>
      <w:r>
        <w:rPr>
          <w:color w:val="585858"/>
          <w:spacing w:val="-4"/>
          <w:sz w:val="18"/>
        </w:rPr>
        <w:t>0</w:t>
      </w:r>
      <w:proofErr w:type="gramStart"/>
      <w:r>
        <w:rPr>
          <w:color w:val="585858"/>
          <w:spacing w:val="-4"/>
          <w:sz w:val="18"/>
        </w:rPr>
        <w:t>,25</w:t>
      </w:r>
      <w:proofErr w:type="gramEnd"/>
    </w:p>
    <w:p w:rsidR="00FC5F77" w:rsidRDefault="00FC5F77">
      <w:pPr>
        <w:pStyle w:val="BodyText"/>
        <w:spacing w:before="18"/>
        <w:rPr>
          <w:sz w:val="18"/>
        </w:rPr>
      </w:pPr>
    </w:p>
    <w:p w:rsidR="00FC5F77" w:rsidRDefault="00D56F93">
      <w:pPr>
        <w:ind w:left="35"/>
        <w:rPr>
          <w:sz w:val="18"/>
        </w:rPr>
      </w:pPr>
      <w:r>
        <w:rPr>
          <w:color w:val="585858"/>
          <w:spacing w:val="-4"/>
          <w:sz w:val="18"/>
        </w:rPr>
        <w:t>0</w:t>
      </w:r>
      <w:proofErr w:type="gramStart"/>
      <w:r>
        <w:rPr>
          <w:color w:val="585858"/>
          <w:spacing w:val="-4"/>
          <w:sz w:val="18"/>
        </w:rPr>
        <w:t>,00</w:t>
      </w:r>
      <w:proofErr w:type="gramEnd"/>
    </w:p>
    <w:p w:rsidR="00FC5F77" w:rsidRDefault="00D56F93">
      <w:pPr>
        <w:spacing w:before="111"/>
        <w:rPr>
          <w:sz w:val="18"/>
        </w:rPr>
      </w:pPr>
      <w:r>
        <w:br w:type="column"/>
      </w:r>
    </w:p>
    <w:p w:rsidR="00FC5F77" w:rsidRDefault="00D56F93">
      <w:pPr>
        <w:ind w:left="671" w:right="819"/>
        <w:rPr>
          <w:sz w:val="18"/>
        </w:rPr>
      </w:pPr>
      <w:r>
        <w:rPr>
          <w:color w:val="585858"/>
          <w:spacing w:val="-2"/>
          <w:sz w:val="18"/>
        </w:rPr>
        <w:t>Probability</w:t>
      </w:r>
      <w:r>
        <w:rPr>
          <w:color w:val="585858"/>
          <w:sz w:val="18"/>
        </w:rPr>
        <w:t xml:space="preserve"> Alternative</w:t>
      </w:r>
      <w:r>
        <w:rPr>
          <w:color w:val="585858"/>
          <w:spacing w:val="-11"/>
          <w:sz w:val="18"/>
        </w:rPr>
        <w:t xml:space="preserve"> </w:t>
      </w:r>
      <w:r>
        <w:rPr>
          <w:color w:val="585858"/>
          <w:sz w:val="18"/>
        </w:rPr>
        <w:t>A</w:t>
      </w:r>
    </w:p>
    <w:p w:rsidR="00FC5F77" w:rsidRDefault="00D56F93">
      <w:pPr>
        <w:spacing w:before="139"/>
        <w:ind w:left="671" w:right="826"/>
        <w:rPr>
          <w:sz w:val="18"/>
        </w:rPr>
      </w:pPr>
      <w:r>
        <w:rPr>
          <w:noProof/>
          <w:lang w:val="en-AU" w:eastAsia="en-AU"/>
        </w:rPr>
        <mc:AlternateContent>
          <mc:Choice Requires="wps">
            <w:drawing>
              <wp:anchor distT="0" distB="0" distL="0" distR="0" simplePos="0" relativeHeight="15768064" behindDoc="0" locked="0" layoutInCell="1" allowOverlap="1">
                <wp:simplePos x="0" y="0"/>
                <wp:positionH relativeFrom="page">
                  <wp:posOffset>5412613</wp:posOffset>
                </wp:positionH>
                <wp:positionV relativeFrom="paragraph">
                  <wp:posOffset>-202835</wp:posOffset>
                </wp:positionV>
                <wp:extent cx="320040" cy="127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270"/>
                        </a:xfrm>
                        <a:custGeom>
                          <a:avLst/>
                          <a:gdLst/>
                          <a:ahLst/>
                          <a:cxnLst/>
                          <a:rect l="l" t="t" r="r" b="b"/>
                          <a:pathLst>
                            <a:path w="320040">
                              <a:moveTo>
                                <a:pt x="0" y="0"/>
                              </a:moveTo>
                              <a:lnTo>
                                <a:pt x="320039" y="0"/>
                              </a:lnTo>
                            </a:path>
                          </a:pathLst>
                        </a:custGeom>
                        <a:ln w="19050">
                          <a:solidFill>
                            <a:srgbClr val="7DA029"/>
                          </a:solidFill>
                          <a:prstDash val="solid"/>
                        </a:ln>
                      </wps:spPr>
                      <wps:bodyPr wrap="square" lIns="0" tIns="0" rIns="0" bIns="0" rtlCol="0">
                        <a:prstTxWarp prst="textNoShape">
                          <a:avLst/>
                        </a:prstTxWarp>
                        <a:noAutofit/>
                      </wps:bodyPr>
                    </wps:wsp>
                  </a:graphicData>
                </a:graphic>
              </wp:anchor>
            </w:drawing>
          </mc:Choice>
          <mc:Fallback>
            <w:pict>
              <v:shape w14:anchorId="618280B7" id="Graphic 209" o:spid="_x0000_s1026" style="position:absolute;margin-left:426.2pt;margin-top:-15.95pt;width:25.2pt;height:.1pt;z-index:15768064;visibility:visible;mso-wrap-style:square;mso-wrap-distance-left:0;mso-wrap-distance-top:0;mso-wrap-distance-right:0;mso-wrap-distance-bottom:0;mso-position-horizontal:absolute;mso-position-horizontal-relative:page;mso-position-vertical:absolute;mso-position-vertical-relative:text;v-text-anchor:top" coordsize="320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" path="m,l320039,e" filled="f" strokecolor="#7da029" strokeweight="1.5pt">
                <v:path arrowok="t"/>
                <w10:wrap anchorx="page"/>
              </v:shape>
            </w:pict>
          </mc:Fallback>
        </mc:AlternateContent>
      </w:r>
      <w:r>
        <w:rPr>
          <w:noProof/>
          <w:lang w:val="en-AU" w:eastAsia="en-AU"/>
        </w:rPr>
        <mc:AlternateContent>
          <mc:Choice Requires="wps">
            <w:drawing>
              <wp:anchor distT="0" distB="0" distL="0" distR="0" simplePos="0" relativeHeight="15768576" behindDoc="0" locked="0" layoutInCell="1" allowOverlap="1">
                <wp:simplePos x="0" y="0"/>
                <wp:positionH relativeFrom="page">
                  <wp:posOffset>5412613</wp:posOffset>
                </wp:positionH>
                <wp:positionV relativeFrom="paragraph">
                  <wp:posOffset>164702</wp:posOffset>
                </wp:positionV>
                <wp:extent cx="320040" cy="127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270"/>
                        </a:xfrm>
                        <a:custGeom>
                          <a:avLst/>
                          <a:gdLst/>
                          <a:ahLst/>
                          <a:cxnLst/>
                          <a:rect l="l" t="t" r="r" b="b"/>
                          <a:pathLst>
                            <a:path w="320040">
                              <a:moveTo>
                                <a:pt x="0" y="0"/>
                              </a:moveTo>
                              <a:lnTo>
                                <a:pt x="320039" y="0"/>
                              </a:lnTo>
                            </a:path>
                          </a:pathLst>
                        </a:custGeom>
                        <a:ln w="19050">
                          <a:solidFill>
                            <a:srgbClr val="2C4D40"/>
                          </a:solidFill>
                          <a:prstDash val="solid"/>
                        </a:ln>
                      </wps:spPr>
                      <wps:bodyPr wrap="square" lIns="0" tIns="0" rIns="0" bIns="0" rtlCol="0">
                        <a:prstTxWarp prst="textNoShape">
                          <a:avLst/>
                        </a:prstTxWarp>
                        <a:noAutofit/>
                      </wps:bodyPr>
                    </wps:wsp>
                  </a:graphicData>
                </a:graphic>
              </wp:anchor>
            </w:drawing>
          </mc:Choice>
          <mc:Fallback>
            <w:pict>
              <v:shape w14:anchorId="02FE9A66" id="Graphic 210" o:spid="_x0000_s1026" style="position:absolute;margin-left:426.2pt;margin-top:12.95pt;width:25.2pt;height:.1pt;z-index:15768576;visibility:visible;mso-wrap-style:square;mso-wrap-distance-left:0;mso-wrap-distance-top:0;mso-wrap-distance-right:0;mso-wrap-distance-bottom:0;mso-position-horizontal:absolute;mso-position-horizontal-relative:page;mso-position-vertical:absolute;mso-position-vertical-relative:text;v-text-anchor:top" coordsize="320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" path="m,l320039,e" filled="f" strokecolor="#2c4d40" strokeweight="1.5pt">
                <v:path arrowok="t"/>
                <w10:wrap anchorx="page"/>
              </v:shape>
            </w:pict>
          </mc:Fallback>
        </mc:AlternateContent>
      </w:r>
      <w:r>
        <w:rPr>
          <w:color w:val="585858"/>
          <w:spacing w:val="-2"/>
          <w:sz w:val="18"/>
        </w:rPr>
        <w:t>Probability</w:t>
      </w:r>
      <w:r>
        <w:rPr>
          <w:color w:val="585858"/>
          <w:sz w:val="18"/>
        </w:rPr>
        <w:t xml:space="preserve"> Alternative</w:t>
      </w:r>
      <w:r>
        <w:rPr>
          <w:color w:val="585858"/>
          <w:spacing w:val="-11"/>
          <w:sz w:val="18"/>
        </w:rPr>
        <w:t xml:space="preserve"> </w:t>
      </w:r>
      <w:r>
        <w:rPr>
          <w:color w:val="585858"/>
          <w:sz w:val="18"/>
        </w:rPr>
        <w:t>B</w:t>
      </w:r>
    </w:p>
    <w:p w:rsidR="00FC5F77" w:rsidRDefault="00D56F93">
      <w:pPr>
        <w:spacing w:before="139"/>
        <w:ind w:left="671" w:right="819"/>
        <w:rPr>
          <w:sz w:val="18"/>
        </w:rPr>
      </w:pPr>
      <w:r>
        <w:rPr>
          <w:noProof/>
          <w:lang w:val="en-AU" w:eastAsia="en-AU"/>
        </w:rPr>
        <mc:AlternateContent>
          <mc:Choice Requires="wps">
            <w:drawing>
              <wp:anchor distT="0" distB="0" distL="0" distR="0" simplePos="0" relativeHeight="15769088" behindDoc="0" locked="0" layoutInCell="1" allowOverlap="1">
                <wp:simplePos x="0" y="0"/>
                <wp:positionH relativeFrom="page">
                  <wp:posOffset>5412613</wp:posOffset>
                </wp:positionH>
                <wp:positionV relativeFrom="paragraph">
                  <wp:posOffset>164795</wp:posOffset>
                </wp:positionV>
                <wp:extent cx="320040" cy="127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270"/>
                        </a:xfrm>
                        <a:custGeom>
                          <a:avLst/>
                          <a:gdLst/>
                          <a:ahLst/>
                          <a:cxnLst/>
                          <a:rect l="l" t="t" r="r" b="b"/>
                          <a:pathLst>
                            <a:path w="320040">
                              <a:moveTo>
                                <a:pt x="0" y="0"/>
                              </a:moveTo>
                              <a:lnTo>
                                <a:pt x="320039" y="0"/>
                              </a:lnTo>
                            </a:path>
                          </a:pathLst>
                        </a:custGeom>
                        <a:ln w="19050">
                          <a:solidFill>
                            <a:srgbClr val="7DA029"/>
                          </a:solidFill>
                          <a:prstDash val="dash"/>
                        </a:ln>
                      </wps:spPr>
                      <wps:bodyPr wrap="square" lIns="0" tIns="0" rIns="0" bIns="0" rtlCol="0">
                        <a:prstTxWarp prst="textNoShape">
                          <a:avLst/>
                        </a:prstTxWarp>
                        <a:noAutofit/>
                      </wps:bodyPr>
                    </wps:wsp>
                  </a:graphicData>
                </a:graphic>
              </wp:anchor>
            </w:drawing>
          </mc:Choice>
          <mc:Fallback>
            <w:pict>
              <v:shape w14:anchorId="2627205E" id="Graphic 211" o:spid="_x0000_s1026" style="position:absolute;margin-left:426.2pt;margin-top:13pt;width:25.2pt;height:.1pt;z-index:15769088;visibility:visible;mso-wrap-style:square;mso-wrap-distance-left:0;mso-wrap-distance-top:0;mso-wrap-distance-right:0;mso-wrap-distance-bottom:0;mso-position-horizontal:absolute;mso-position-horizontal-relative:page;mso-position-vertical:absolute;mso-position-vertical-relative:text;v-text-anchor:top" coordsize="320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" path="m,l320039,e" filled="f" strokecolor="#7da029" strokeweight="1.5pt">
                <v:stroke dashstyle="dash"/>
                <v:path arrowok="t"/>
                <w10:wrap anchorx="page"/>
              </v:shape>
            </w:pict>
          </mc:Fallback>
        </mc:AlternateContent>
      </w:r>
      <w:r>
        <w:rPr>
          <w:color w:val="585858"/>
          <w:spacing w:val="-2"/>
          <w:sz w:val="18"/>
        </w:rPr>
        <w:t>Cumulative</w:t>
      </w:r>
      <w:r>
        <w:rPr>
          <w:color w:val="585858"/>
          <w:sz w:val="18"/>
        </w:rPr>
        <w:t xml:space="preserve"> Alternative</w:t>
      </w:r>
      <w:r>
        <w:rPr>
          <w:color w:val="585858"/>
          <w:spacing w:val="-11"/>
          <w:sz w:val="18"/>
        </w:rPr>
        <w:t xml:space="preserve"> </w:t>
      </w:r>
      <w:r>
        <w:rPr>
          <w:color w:val="585858"/>
          <w:sz w:val="18"/>
        </w:rPr>
        <w:t>A</w:t>
      </w:r>
    </w:p>
    <w:p w:rsidR="00FC5F77" w:rsidRDefault="00D56F93">
      <w:pPr>
        <w:spacing w:before="140"/>
        <w:ind w:left="671" w:right="826"/>
        <w:rPr>
          <w:sz w:val="18"/>
        </w:rPr>
      </w:pPr>
      <w:r>
        <w:rPr>
          <w:noProof/>
          <w:lang w:val="en-AU" w:eastAsia="en-AU"/>
        </w:rPr>
        <mc:AlternateContent>
          <mc:Choice Requires="wps">
            <w:drawing>
              <wp:anchor distT="0" distB="0" distL="0" distR="0" simplePos="0" relativeHeight="15769600" behindDoc="0" locked="0" layoutInCell="1" allowOverlap="1">
                <wp:simplePos x="0" y="0"/>
                <wp:positionH relativeFrom="page">
                  <wp:posOffset>5412613</wp:posOffset>
                </wp:positionH>
                <wp:positionV relativeFrom="paragraph">
                  <wp:posOffset>165015</wp:posOffset>
                </wp:positionV>
                <wp:extent cx="320040" cy="127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270"/>
                        </a:xfrm>
                        <a:custGeom>
                          <a:avLst/>
                          <a:gdLst/>
                          <a:ahLst/>
                          <a:cxnLst/>
                          <a:rect l="l" t="t" r="r" b="b"/>
                          <a:pathLst>
                            <a:path w="320040">
                              <a:moveTo>
                                <a:pt x="0" y="0"/>
                              </a:moveTo>
                              <a:lnTo>
                                <a:pt x="320039" y="0"/>
                              </a:lnTo>
                            </a:path>
                          </a:pathLst>
                        </a:custGeom>
                        <a:ln w="19050">
                          <a:solidFill>
                            <a:srgbClr val="2C4D40"/>
                          </a:solidFill>
                          <a:prstDash val="dash"/>
                        </a:ln>
                      </wps:spPr>
                      <wps:bodyPr wrap="square" lIns="0" tIns="0" rIns="0" bIns="0" rtlCol="0">
                        <a:prstTxWarp prst="textNoShape">
                          <a:avLst/>
                        </a:prstTxWarp>
                        <a:noAutofit/>
                      </wps:bodyPr>
                    </wps:wsp>
                  </a:graphicData>
                </a:graphic>
              </wp:anchor>
            </w:drawing>
          </mc:Choice>
          <mc:Fallback>
            <w:pict>
              <v:shape w14:anchorId="5B67C473" id="Graphic 212" o:spid="_x0000_s1026" style="position:absolute;margin-left:426.2pt;margin-top:13pt;width:25.2pt;height:.1pt;z-index:15769600;visibility:visible;mso-wrap-style:square;mso-wrap-distance-left:0;mso-wrap-distance-top:0;mso-wrap-distance-right:0;mso-wrap-distance-bottom:0;mso-position-horizontal:absolute;mso-position-horizontal-relative:page;mso-position-vertical:absolute;mso-position-vertical-relative:text;v-text-anchor:top" coordsize="320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" path="m,l320039,e" filled="f" strokecolor="#2c4d40" strokeweight="1.5pt">
                <v:stroke dashstyle="dash"/>
                <v:path arrowok="t"/>
                <w10:wrap anchorx="page"/>
              </v:shape>
            </w:pict>
          </mc:Fallback>
        </mc:AlternateContent>
      </w:r>
      <w:r>
        <w:rPr>
          <w:color w:val="585858"/>
          <w:spacing w:val="-2"/>
          <w:sz w:val="18"/>
        </w:rPr>
        <w:t>Cumulative</w:t>
      </w:r>
      <w:r>
        <w:rPr>
          <w:color w:val="585858"/>
          <w:sz w:val="18"/>
        </w:rPr>
        <w:t xml:space="preserve"> Alternative</w:t>
      </w:r>
      <w:r>
        <w:rPr>
          <w:color w:val="585858"/>
          <w:spacing w:val="-11"/>
          <w:sz w:val="18"/>
        </w:rPr>
        <w:t xml:space="preserve"> </w:t>
      </w:r>
      <w:r>
        <w:rPr>
          <w:color w:val="585858"/>
          <w:sz w:val="18"/>
        </w:rPr>
        <w:t>B</w:t>
      </w:r>
    </w:p>
    <w:p w:rsidR="00FC5F77" w:rsidRDefault="00FC5F77">
      <w:pPr>
        <w:rPr>
          <w:sz w:val="18"/>
        </w:rPr>
        <w:sectPr w:rsidR="00FC5F77">
          <w:type w:val="continuous"/>
          <w:pgSz w:w="11910" w:h="16840"/>
          <w:pgMar w:top="640" w:right="1040" w:bottom="0" w:left="1300" w:header="1044" w:footer="1000" w:gutter="0"/>
          <w:cols w:num="4" w:space="720" w:equalWidth="0">
            <w:col w:w="991" w:space="40"/>
            <w:col w:w="5134" w:space="39"/>
            <w:col w:w="396" w:space="514"/>
            <w:col w:w="2456"/>
          </w:cols>
        </w:sectPr>
      </w:pPr>
    </w:p>
    <w:p w:rsidR="00FC5F77" w:rsidRDefault="00D56F93">
      <w:pPr>
        <w:spacing w:before="90"/>
        <w:ind w:left="116"/>
        <w:jc w:val="both"/>
        <w:rPr>
          <w:i/>
          <w:sz w:val="18"/>
        </w:rPr>
      </w:pPr>
      <w:bookmarkStart w:id="30" w:name="_bookmark30"/>
      <w:bookmarkEnd w:id="30"/>
      <w:r>
        <w:rPr>
          <w:i/>
          <w:color w:val="44536A"/>
          <w:sz w:val="18"/>
        </w:rPr>
        <w:lastRenderedPageBreak/>
        <w:t>Fig.</w:t>
      </w:r>
      <w:r>
        <w:rPr>
          <w:i/>
          <w:color w:val="44536A"/>
          <w:spacing w:val="-2"/>
          <w:sz w:val="18"/>
        </w:rPr>
        <w:t xml:space="preserve"> </w:t>
      </w:r>
      <w:r>
        <w:rPr>
          <w:i/>
          <w:color w:val="44536A"/>
          <w:sz w:val="18"/>
        </w:rPr>
        <w:t>9</w:t>
      </w:r>
      <w:r>
        <w:rPr>
          <w:i/>
          <w:color w:val="44536A"/>
          <w:spacing w:val="-2"/>
          <w:sz w:val="18"/>
        </w:rPr>
        <w:t xml:space="preserve"> </w:t>
      </w:r>
      <w:r>
        <w:rPr>
          <w:i/>
          <w:color w:val="44536A"/>
          <w:sz w:val="18"/>
        </w:rPr>
        <w:t>Example</w:t>
      </w:r>
      <w:r>
        <w:rPr>
          <w:i/>
          <w:color w:val="44536A"/>
          <w:spacing w:val="-3"/>
          <w:sz w:val="18"/>
        </w:rPr>
        <w:t xml:space="preserve"> </w:t>
      </w:r>
      <w:r>
        <w:rPr>
          <w:i/>
          <w:color w:val="44536A"/>
          <w:sz w:val="18"/>
        </w:rPr>
        <w:t>of</w:t>
      </w:r>
      <w:r>
        <w:rPr>
          <w:i/>
          <w:color w:val="44536A"/>
          <w:spacing w:val="-3"/>
          <w:sz w:val="18"/>
        </w:rPr>
        <w:t xml:space="preserve"> </w:t>
      </w:r>
      <w:r>
        <w:rPr>
          <w:i/>
          <w:color w:val="44536A"/>
          <w:sz w:val="18"/>
        </w:rPr>
        <w:t>probabilistic</w:t>
      </w:r>
      <w:r>
        <w:rPr>
          <w:i/>
          <w:color w:val="44536A"/>
          <w:spacing w:val="-3"/>
          <w:sz w:val="18"/>
        </w:rPr>
        <w:t xml:space="preserve"> </w:t>
      </w:r>
      <w:r>
        <w:rPr>
          <w:i/>
          <w:color w:val="44536A"/>
          <w:sz w:val="18"/>
        </w:rPr>
        <w:t>modelling</w:t>
      </w:r>
      <w:r>
        <w:rPr>
          <w:i/>
          <w:color w:val="44536A"/>
          <w:spacing w:val="-1"/>
          <w:sz w:val="18"/>
        </w:rPr>
        <w:t xml:space="preserve"> </w:t>
      </w:r>
      <w:r>
        <w:rPr>
          <w:i/>
          <w:color w:val="44536A"/>
          <w:sz w:val="18"/>
        </w:rPr>
        <w:t>of</w:t>
      </w:r>
      <w:r>
        <w:rPr>
          <w:i/>
          <w:color w:val="44536A"/>
          <w:spacing w:val="-3"/>
          <w:sz w:val="18"/>
        </w:rPr>
        <w:t xml:space="preserve"> </w:t>
      </w:r>
      <w:r>
        <w:rPr>
          <w:i/>
          <w:color w:val="44536A"/>
          <w:sz w:val="18"/>
        </w:rPr>
        <w:t>the</w:t>
      </w:r>
      <w:r>
        <w:rPr>
          <w:i/>
          <w:color w:val="44536A"/>
          <w:spacing w:val="-2"/>
          <w:sz w:val="18"/>
        </w:rPr>
        <w:t xml:space="preserve"> </w:t>
      </w:r>
      <w:r>
        <w:rPr>
          <w:i/>
          <w:color w:val="44536A"/>
          <w:sz w:val="18"/>
        </w:rPr>
        <w:t>NPV</w:t>
      </w:r>
      <w:r>
        <w:rPr>
          <w:i/>
          <w:color w:val="44536A"/>
          <w:spacing w:val="-3"/>
          <w:sz w:val="18"/>
        </w:rPr>
        <w:t xml:space="preserve"> </w:t>
      </w:r>
      <w:r>
        <w:rPr>
          <w:i/>
          <w:color w:val="44536A"/>
          <w:sz w:val="18"/>
        </w:rPr>
        <w:t>of</w:t>
      </w:r>
      <w:r>
        <w:rPr>
          <w:i/>
          <w:color w:val="44536A"/>
          <w:spacing w:val="-3"/>
          <w:sz w:val="18"/>
        </w:rPr>
        <w:t xml:space="preserve"> </w:t>
      </w:r>
      <w:r>
        <w:rPr>
          <w:i/>
          <w:color w:val="44536A"/>
          <w:sz w:val="18"/>
        </w:rPr>
        <w:t xml:space="preserve">two </w:t>
      </w:r>
      <w:r>
        <w:rPr>
          <w:i/>
          <w:color w:val="44536A"/>
          <w:spacing w:val="-2"/>
          <w:sz w:val="18"/>
        </w:rPr>
        <w:t>alternatives</w:t>
      </w:r>
    </w:p>
    <w:p w:rsidR="00FC5F77" w:rsidRDefault="00FC5F77">
      <w:pPr>
        <w:pStyle w:val="BodyText"/>
        <w:spacing w:before="68"/>
        <w:rPr>
          <w:i/>
          <w:sz w:val="18"/>
        </w:rPr>
      </w:pPr>
    </w:p>
    <w:p w:rsidR="00FC5F77" w:rsidRDefault="00D20186">
      <w:pPr>
        <w:pStyle w:val="BodyText"/>
        <w:spacing w:line="259" w:lineRule="auto"/>
        <w:ind w:left="116" w:right="371"/>
        <w:jc w:val="both"/>
      </w:pPr>
      <w:hyperlink w:anchor="_bookmark29" w:history="1">
        <w:r w:rsidR="00D56F93">
          <w:t>Fig.</w:t>
        </w:r>
        <w:r w:rsidR="00D56F93">
          <w:rPr>
            <w:spacing w:val="-3"/>
          </w:rPr>
          <w:t xml:space="preserve"> </w:t>
        </w:r>
        <w:r w:rsidR="00D56F93">
          <w:t>8</w:t>
        </w:r>
      </w:hyperlink>
      <w:r w:rsidR="00D56F93">
        <w:rPr>
          <w:spacing w:val="-1"/>
        </w:rPr>
        <w:t xml:space="preserve"> </w:t>
      </w:r>
      <w:r w:rsidR="00D56F93">
        <w:t>demonstrates</w:t>
      </w:r>
      <w:r w:rsidR="00D56F93">
        <w:rPr>
          <w:spacing w:val="-5"/>
        </w:rPr>
        <w:t xml:space="preserve"> </w:t>
      </w:r>
      <w:r w:rsidR="00D56F93">
        <w:t>that</w:t>
      </w:r>
      <w:r w:rsidR="00D56F93">
        <w:rPr>
          <w:spacing w:val="-2"/>
        </w:rPr>
        <w:t xml:space="preserve"> </w:t>
      </w:r>
      <w:r w:rsidR="00D56F93">
        <w:t>probabilistic</w:t>
      </w:r>
      <w:r w:rsidR="00D56F93">
        <w:rPr>
          <w:spacing w:val="-5"/>
        </w:rPr>
        <w:t xml:space="preserve"> </w:t>
      </w:r>
      <w:r w:rsidR="00D56F93">
        <w:t>models</w:t>
      </w:r>
      <w:r w:rsidR="00D56F93">
        <w:rPr>
          <w:spacing w:val="-5"/>
        </w:rPr>
        <w:t xml:space="preserve"> </w:t>
      </w:r>
      <w:r w:rsidR="00D56F93">
        <w:t>are</w:t>
      </w:r>
      <w:r w:rsidR="00D56F93">
        <w:rPr>
          <w:spacing w:val="-2"/>
        </w:rPr>
        <w:t xml:space="preserve"> </w:t>
      </w:r>
      <w:r w:rsidR="00D56F93">
        <w:t>not</w:t>
      </w:r>
      <w:r w:rsidR="00D56F93">
        <w:rPr>
          <w:spacing w:val="-4"/>
        </w:rPr>
        <w:t xml:space="preserve"> </w:t>
      </w:r>
      <w:r w:rsidR="00D56F93">
        <w:t>commonly</w:t>
      </w:r>
      <w:r w:rsidR="00D56F93">
        <w:rPr>
          <w:spacing w:val="-4"/>
        </w:rPr>
        <w:t xml:space="preserve"> </w:t>
      </w:r>
      <w:r w:rsidR="00D56F93">
        <w:t>used</w:t>
      </w:r>
      <w:r w:rsidR="00D56F93">
        <w:rPr>
          <w:spacing w:val="-5"/>
        </w:rPr>
        <w:t xml:space="preserve"> </w:t>
      </w:r>
      <w:r w:rsidR="00D56F93">
        <w:t>in</w:t>
      </w:r>
      <w:r w:rsidR="00D56F93">
        <w:rPr>
          <w:spacing w:val="-2"/>
        </w:rPr>
        <w:t xml:space="preserve"> </w:t>
      </w:r>
      <w:r w:rsidR="00D56F93">
        <w:t>road</w:t>
      </w:r>
      <w:r w:rsidR="00D56F93">
        <w:rPr>
          <w:spacing w:val="-6"/>
        </w:rPr>
        <w:t xml:space="preserve"> </w:t>
      </w:r>
      <w:r w:rsidR="00D56F93">
        <w:t>engineering.</w:t>
      </w:r>
      <w:r w:rsidR="00D56F93">
        <w:rPr>
          <w:spacing w:val="-2"/>
        </w:rPr>
        <w:t xml:space="preserve"> </w:t>
      </w:r>
      <w:r w:rsidR="00D56F93">
        <w:t>Although</w:t>
      </w:r>
      <w:r w:rsidR="00D56F93">
        <w:rPr>
          <w:spacing w:val="-3"/>
        </w:rPr>
        <w:t xml:space="preserve"> </w:t>
      </w:r>
      <w:r w:rsidR="00D56F93">
        <w:t>it is</w:t>
      </w:r>
      <w:r w:rsidR="00D56F93">
        <w:rPr>
          <w:spacing w:val="-5"/>
        </w:rPr>
        <w:t xml:space="preserve"> </w:t>
      </w:r>
      <w:r w:rsidR="00D56F93">
        <w:t>a</w:t>
      </w:r>
      <w:r w:rsidR="00D56F93">
        <w:rPr>
          <w:spacing w:val="-4"/>
        </w:rPr>
        <w:t xml:space="preserve"> </w:t>
      </w:r>
      <w:r w:rsidR="00D56F93">
        <w:t>powerful</w:t>
      </w:r>
      <w:r w:rsidR="00D56F93">
        <w:rPr>
          <w:spacing w:val="-4"/>
        </w:rPr>
        <w:t xml:space="preserve"> </w:t>
      </w:r>
      <w:r w:rsidR="00D56F93">
        <w:t>tool</w:t>
      </w:r>
      <w:r w:rsidR="00D56F93">
        <w:rPr>
          <w:spacing w:val="-4"/>
        </w:rPr>
        <w:t xml:space="preserve"> </w:t>
      </w:r>
      <w:r w:rsidR="00D56F93">
        <w:t>to</w:t>
      </w:r>
      <w:r w:rsidR="00D56F93">
        <w:rPr>
          <w:spacing w:val="-5"/>
        </w:rPr>
        <w:t xml:space="preserve"> </w:t>
      </w:r>
      <w:r w:rsidR="00D56F93">
        <w:t>cope</w:t>
      </w:r>
      <w:r w:rsidR="00D56F93">
        <w:rPr>
          <w:spacing w:val="-6"/>
        </w:rPr>
        <w:t xml:space="preserve"> </w:t>
      </w:r>
      <w:r w:rsidR="00D56F93">
        <w:t>with</w:t>
      </w:r>
      <w:r w:rsidR="00D56F93">
        <w:rPr>
          <w:spacing w:val="-4"/>
        </w:rPr>
        <w:t xml:space="preserve"> </w:t>
      </w:r>
      <w:r w:rsidR="00D56F93">
        <w:t>uncertainty,</w:t>
      </w:r>
      <w:r w:rsidR="00D56F93">
        <w:rPr>
          <w:spacing w:val="-4"/>
        </w:rPr>
        <w:t xml:space="preserve"> </w:t>
      </w:r>
      <w:r w:rsidR="00D56F93">
        <w:t>several</w:t>
      </w:r>
      <w:r w:rsidR="00D56F93">
        <w:rPr>
          <w:spacing w:val="-4"/>
        </w:rPr>
        <w:t xml:space="preserve"> </w:t>
      </w:r>
      <w:r w:rsidR="00D56F93">
        <w:t>authors</w:t>
      </w:r>
      <w:r w:rsidR="00D56F93">
        <w:rPr>
          <w:spacing w:val="-4"/>
        </w:rPr>
        <w:t xml:space="preserve"> </w:t>
      </w:r>
      <w:r w:rsidR="00D56F93">
        <w:t>indicate</w:t>
      </w:r>
      <w:r w:rsidR="00D56F93">
        <w:rPr>
          <w:spacing w:val="-6"/>
        </w:rPr>
        <w:t xml:space="preserve"> </w:t>
      </w:r>
      <w:r w:rsidR="00D56F93">
        <w:t>that</w:t>
      </w:r>
      <w:r w:rsidR="00D56F93">
        <w:rPr>
          <w:spacing w:val="-7"/>
        </w:rPr>
        <w:t xml:space="preserve"> </w:t>
      </w:r>
      <w:r w:rsidR="00D56F93">
        <w:t>it</w:t>
      </w:r>
      <w:r w:rsidR="00D56F93">
        <w:rPr>
          <w:spacing w:val="-4"/>
        </w:rPr>
        <w:t xml:space="preserve"> </w:t>
      </w:r>
      <w:r w:rsidR="00D56F93">
        <w:t>is</w:t>
      </w:r>
      <w:r w:rsidR="00D56F93">
        <w:rPr>
          <w:spacing w:val="-7"/>
        </w:rPr>
        <w:t xml:space="preserve"> </w:t>
      </w:r>
      <w:r w:rsidR="00D56F93">
        <w:t>a</w:t>
      </w:r>
      <w:r w:rsidR="00D56F93">
        <w:rPr>
          <w:spacing w:val="-7"/>
        </w:rPr>
        <w:t xml:space="preserve"> </w:t>
      </w:r>
      <w:r w:rsidR="00D56F93">
        <w:t>complex</w:t>
      </w:r>
      <w:r w:rsidR="00D56F93">
        <w:rPr>
          <w:spacing w:val="-6"/>
        </w:rPr>
        <w:t xml:space="preserve"> </w:t>
      </w:r>
      <w:r w:rsidR="00D56F93">
        <w:t>method</w:t>
      </w:r>
      <w:r w:rsidR="00D56F93">
        <w:rPr>
          <w:spacing w:val="-4"/>
        </w:rPr>
        <w:t xml:space="preserve"> </w:t>
      </w:r>
      <w:r w:rsidR="00D56F93">
        <w:t>which is</w:t>
      </w:r>
      <w:r w:rsidR="00D56F93">
        <w:rPr>
          <w:spacing w:val="-13"/>
        </w:rPr>
        <w:t xml:space="preserve"> </w:t>
      </w:r>
      <w:r w:rsidR="00D56F93">
        <w:t>data</w:t>
      </w:r>
      <w:r w:rsidR="00D56F93">
        <w:rPr>
          <w:spacing w:val="-12"/>
        </w:rPr>
        <w:t xml:space="preserve"> </w:t>
      </w:r>
      <w:r w:rsidR="00D56F93">
        <w:t>intensive.</w:t>
      </w:r>
      <w:r w:rsidR="00D56F93">
        <w:rPr>
          <w:spacing w:val="-13"/>
        </w:rPr>
        <w:t xml:space="preserve"> </w:t>
      </w:r>
      <w:r w:rsidR="00D56F93">
        <w:t>Because</w:t>
      </w:r>
      <w:r w:rsidR="00D56F93">
        <w:rPr>
          <w:spacing w:val="-12"/>
        </w:rPr>
        <w:t xml:space="preserve"> </w:t>
      </w:r>
      <w:r w:rsidR="00D56F93">
        <w:t>large</w:t>
      </w:r>
      <w:r w:rsidR="00D56F93">
        <w:rPr>
          <w:spacing w:val="-13"/>
        </w:rPr>
        <w:t xml:space="preserve"> </w:t>
      </w:r>
      <w:r w:rsidR="00D56F93">
        <w:t>datasets</w:t>
      </w:r>
      <w:r w:rsidR="00D56F93">
        <w:rPr>
          <w:spacing w:val="-12"/>
        </w:rPr>
        <w:t xml:space="preserve"> </w:t>
      </w:r>
      <w:r w:rsidR="00D56F93">
        <w:t>are</w:t>
      </w:r>
      <w:r w:rsidR="00D56F93">
        <w:rPr>
          <w:spacing w:val="-13"/>
        </w:rPr>
        <w:t xml:space="preserve"> </w:t>
      </w:r>
      <w:r w:rsidR="00D56F93">
        <w:t>often</w:t>
      </w:r>
      <w:r w:rsidR="00D56F93">
        <w:rPr>
          <w:spacing w:val="-12"/>
        </w:rPr>
        <w:t xml:space="preserve"> </w:t>
      </w:r>
      <w:r w:rsidR="00D56F93">
        <w:t>not</w:t>
      </w:r>
      <w:r w:rsidR="00D56F93">
        <w:rPr>
          <w:spacing w:val="-12"/>
        </w:rPr>
        <w:t xml:space="preserve"> </w:t>
      </w:r>
      <w:r w:rsidR="00D56F93">
        <w:t>available,</w:t>
      </w:r>
      <w:r w:rsidR="00D56F93">
        <w:rPr>
          <w:spacing w:val="-13"/>
        </w:rPr>
        <w:t xml:space="preserve"> </w:t>
      </w:r>
      <w:r w:rsidR="00D56F93">
        <w:t>researchers</w:t>
      </w:r>
      <w:r w:rsidR="00D56F93">
        <w:rPr>
          <w:spacing w:val="-12"/>
        </w:rPr>
        <w:t xml:space="preserve"> </w:t>
      </w:r>
      <w:r w:rsidR="00D56F93">
        <w:t>prefer</w:t>
      </w:r>
      <w:r w:rsidR="00D56F93">
        <w:rPr>
          <w:spacing w:val="-13"/>
        </w:rPr>
        <w:t xml:space="preserve"> </w:t>
      </w:r>
      <w:r w:rsidR="00D56F93">
        <w:t>to</w:t>
      </w:r>
      <w:r w:rsidR="00D56F93">
        <w:rPr>
          <w:spacing w:val="-12"/>
        </w:rPr>
        <w:t xml:space="preserve"> </w:t>
      </w:r>
      <w:r w:rsidR="00D56F93">
        <w:t>use</w:t>
      </w:r>
      <w:r w:rsidR="00D56F93">
        <w:rPr>
          <w:spacing w:val="-13"/>
        </w:rPr>
        <w:t xml:space="preserve"> </w:t>
      </w:r>
      <w:r w:rsidR="00D56F93">
        <w:t>deterministic models.</w:t>
      </w:r>
      <w:r w:rsidR="00D56F93">
        <w:rPr>
          <w:spacing w:val="-2"/>
        </w:rPr>
        <w:t xml:space="preserve"> </w:t>
      </w:r>
      <w:r w:rsidR="00D56F93">
        <w:t>Within</w:t>
      </w:r>
      <w:r w:rsidR="00D56F93">
        <w:rPr>
          <w:spacing w:val="-3"/>
        </w:rPr>
        <w:t xml:space="preserve"> </w:t>
      </w:r>
      <w:r w:rsidR="00D56F93">
        <w:t>the</w:t>
      </w:r>
      <w:r w:rsidR="00D56F93">
        <w:rPr>
          <w:spacing w:val="-4"/>
        </w:rPr>
        <w:t xml:space="preserve"> </w:t>
      </w:r>
      <w:r w:rsidR="00D56F93">
        <w:t>probabilistic</w:t>
      </w:r>
      <w:r w:rsidR="00D56F93">
        <w:rPr>
          <w:spacing w:val="-2"/>
        </w:rPr>
        <w:t xml:space="preserve"> </w:t>
      </w:r>
      <w:r w:rsidR="00D56F93">
        <w:t>models,</w:t>
      </w:r>
      <w:r w:rsidR="00D56F93">
        <w:rPr>
          <w:spacing w:val="-4"/>
        </w:rPr>
        <w:t xml:space="preserve"> </w:t>
      </w:r>
      <w:r w:rsidR="00D56F93">
        <w:t>Monte</w:t>
      </w:r>
      <w:r w:rsidR="00D56F93">
        <w:rPr>
          <w:spacing w:val="-3"/>
        </w:rPr>
        <w:t xml:space="preserve"> </w:t>
      </w:r>
      <w:r w:rsidR="00D56F93">
        <w:t>Carlo</w:t>
      </w:r>
      <w:r w:rsidR="00D56F93">
        <w:rPr>
          <w:spacing w:val="-5"/>
        </w:rPr>
        <w:t xml:space="preserve"> </w:t>
      </w:r>
      <w:r w:rsidR="00D56F93">
        <w:t>simulation</w:t>
      </w:r>
      <w:r w:rsidR="00D56F93">
        <w:rPr>
          <w:spacing w:val="-2"/>
        </w:rPr>
        <w:t xml:space="preserve"> </w:t>
      </w:r>
      <w:r w:rsidR="00D56F93">
        <w:t>(MC)</w:t>
      </w:r>
      <w:r w:rsidR="00D56F93">
        <w:rPr>
          <w:spacing w:val="-1"/>
        </w:rPr>
        <w:t xml:space="preserve"> </w:t>
      </w:r>
      <w:r w:rsidR="00D56F93">
        <w:t>is</w:t>
      </w:r>
      <w:r w:rsidR="00D56F93">
        <w:rPr>
          <w:spacing w:val="-2"/>
        </w:rPr>
        <w:t xml:space="preserve"> </w:t>
      </w:r>
      <w:r w:rsidR="00D56F93">
        <w:t>the</w:t>
      </w:r>
      <w:r w:rsidR="00D56F93">
        <w:rPr>
          <w:spacing w:val="-6"/>
        </w:rPr>
        <w:t xml:space="preserve"> </w:t>
      </w:r>
      <w:r w:rsidR="00D56F93">
        <w:t>most applied</w:t>
      </w:r>
      <w:r w:rsidR="00D56F93">
        <w:rPr>
          <w:spacing w:val="-4"/>
        </w:rPr>
        <w:t xml:space="preserve"> </w:t>
      </w:r>
      <w:r w:rsidR="00D56F93">
        <w:t>method</w:t>
      </w:r>
      <w:r w:rsidR="00D56F93">
        <w:rPr>
          <w:spacing w:val="-3"/>
        </w:rPr>
        <w:t xml:space="preserve"> </w:t>
      </w:r>
      <w:r w:rsidR="00D56F93">
        <w:t>for the iterative process of performing an LCCA in road engineering as it can generate complex and aggregated uncertainty information based on simple process input distributions.</w:t>
      </w:r>
    </w:p>
    <w:p w:rsidR="00FC5F77" w:rsidRDefault="00FC5F77">
      <w:pPr>
        <w:pStyle w:val="BodyText"/>
        <w:spacing w:before="21"/>
      </w:pPr>
    </w:p>
    <w:p w:rsidR="00FC5F77" w:rsidRDefault="00D56F93">
      <w:pPr>
        <w:pStyle w:val="BodyText"/>
        <w:spacing w:line="259" w:lineRule="auto"/>
        <w:ind w:left="116" w:right="372"/>
        <w:jc w:val="both"/>
      </w:pPr>
      <w:r>
        <w:t>However, Wang</w:t>
      </w:r>
      <w:r>
        <w:rPr>
          <w:spacing w:val="-1"/>
        </w:rPr>
        <w:t xml:space="preserve"> </w:t>
      </w:r>
      <w:r>
        <w:t>et al. [119]</w:t>
      </w:r>
      <w:r>
        <w:rPr>
          <w:spacing w:val="-1"/>
        </w:rPr>
        <w:t xml:space="preserve"> </w:t>
      </w:r>
      <w:r>
        <w:t>highlight an</w:t>
      </w:r>
      <w:r>
        <w:rPr>
          <w:spacing w:val="-1"/>
        </w:rPr>
        <w:t xml:space="preserve"> </w:t>
      </w:r>
      <w:r>
        <w:t>important shortcoming of MC.</w:t>
      </w:r>
      <w:r>
        <w:rPr>
          <w:spacing w:val="-2"/>
        </w:rPr>
        <w:t xml:space="preserve"> </w:t>
      </w:r>
      <w:r>
        <w:t>MC randomly generates input data</w:t>
      </w:r>
      <w:r>
        <w:rPr>
          <w:spacing w:val="-9"/>
        </w:rPr>
        <w:t xml:space="preserve"> </w:t>
      </w:r>
      <w:r>
        <w:t>for</w:t>
      </w:r>
      <w:r>
        <w:rPr>
          <w:spacing w:val="-12"/>
        </w:rPr>
        <w:t xml:space="preserve"> </w:t>
      </w:r>
      <w:r>
        <w:t>the</w:t>
      </w:r>
      <w:r>
        <w:rPr>
          <w:spacing w:val="-11"/>
        </w:rPr>
        <w:t xml:space="preserve"> </w:t>
      </w:r>
      <w:r>
        <w:t>computation</w:t>
      </w:r>
      <w:r>
        <w:rPr>
          <w:spacing w:val="-10"/>
        </w:rPr>
        <w:t xml:space="preserve"> </w:t>
      </w:r>
      <w:r>
        <w:t>of</w:t>
      </w:r>
      <w:r>
        <w:rPr>
          <w:spacing w:val="-9"/>
        </w:rPr>
        <w:t xml:space="preserve"> </w:t>
      </w:r>
      <w:r>
        <w:t>the</w:t>
      </w:r>
      <w:r>
        <w:rPr>
          <w:spacing w:val="-11"/>
        </w:rPr>
        <w:t xml:space="preserve"> </w:t>
      </w:r>
      <w:r>
        <w:t>LCCA</w:t>
      </w:r>
      <w:r>
        <w:rPr>
          <w:spacing w:val="-12"/>
        </w:rPr>
        <w:t xml:space="preserve"> </w:t>
      </w:r>
      <w:r>
        <w:t>without</w:t>
      </w:r>
      <w:r>
        <w:rPr>
          <w:spacing w:val="-11"/>
        </w:rPr>
        <w:t xml:space="preserve"> </w:t>
      </w:r>
      <w:r>
        <w:t>taking</w:t>
      </w:r>
      <w:r>
        <w:rPr>
          <w:spacing w:val="-10"/>
        </w:rPr>
        <w:t xml:space="preserve"> </w:t>
      </w:r>
      <w:r>
        <w:t>into</w:t>
      </w:r>
      <w:r>
        <w:rPr>
          <w:spacing w:val="-10"/>
        </w:rPr>
        <w:t xml:space="preserve"> </w:t>
      </w:r>
      <w:r>
        <w:t>consideration</w:t>
      </w:r>
      <w:r>
        <w:rPr>
          <w:spacing w:val="-10"/>
        </w:rPr>
        <w:t xml:space="preserve"> </w:t>
      </w:r>
      <w:r>
        <w:t>a</w:t>
      </w:r>
      <w:r>
        <w:rPr>
          <w:spacing w:val="-9"/>
        </w:rPr>
        <w:t xml:space="preserve"> </w:t>
      </w:r>
      <w:r>
        <w:t>possible</w:t>
      </w:r>
      <w:r>
        <w:rPr>
          <w:spacing w:val="-13"/>
        </w:rPr>
        <w:t xml:space="preserve"> </w:t>
      </w:r>
      <w:r>
        <w:t>interaction</w:t>
      </w:r>
      <w:r>
        <w:rPr>
          <w:spacing w:val="-8"/>
        </w:rPr>
        <w:t xml:space="preserve"> </w:t>
      </w:r>
      <w:r>
        <w:t>between individual</w:t>
      </w:r>
      <w:r>
        <w:rPr>
          <w:spacing w:val="-9"/>
        </w:rPr>
        <w:t xml:space="preserve"> </w:t>
      </w:r>
      <w:r>
        <w:t>input</w:t>
      </w:r>
      <w:r>
        <w:rPr>
          <w:spacing w:val="-8"/>
        </w:rPr>
        <w:t xml:space="preserve"> </w:t>
      </w:r>
      <w:r>
        <w:t>parameters.</w:t>
      </w:r>
      <w:r>
        <w:rPr>
          <w:spacing w:val="-8"/>
        </w:rPr>
        <w:t xml:space="preserve"> </w:t>
      </w:r>
      <w:hyperlink w:anchor="_bookmark31" w:history="1">
        <w:r>
          <w:t>Fig.</w:t>
        </w:r>
        <w:r>
          <w:rPr>
            <w:spacing w:val="-10"/>
          </w:rPr>
          <w:t xml:space="preserve"> </w:t>
        </w:r>
        <w:r>
          <w:t>10</w:t>
        </w:r>
      </w:hyperlink>
      <w:r>
        <w:rPr>
          <w:spacing w:val="-8"/>
        </w:rPr>
        <w:t xml:space="preserve"> </w:t>
      </w:r>
      <w:r>
        <w:t>demonstrates</w:t>
      </w:r>
      <w:r>
        <w:rPr>
          <w:spacing w:val="-9"/>
        </w:rPr>
        <w:t xml:space="preserve"> </w:t>
      </w:r>
      <w:r>
        <w:t>the</w:t>
      </w:r>
      <w:r>
        <w:rPr>
          <w:spacing w:val="-8"/>
        </w:rPr>
        <w:t xml:space="preserve"> </w:t>
      </w:r>
      <w:r>
        <w:t>relationship</w:t>
      </w:r>
      <w:r>
        <w:rPr>
          <w:spacing w:val="-10"/>
        </w:rPr>
        <w:t xml:space="preserve"> </w:t>
      </w:r>
      <w:r>
        <w:t>between</w:t>
      </w:r>
      <w:r>
        <w:rPr>
          <w:spacing w:val="-9"/>
        </w:rPr>
        <w:t xml:space="preserve"> </w:t>
      </w:r>
      <w:r>
        <w:t>unit</w:t>
      </w:r>
      <w:r>
        <w:rPr>
          <w:spacing w:val="-9"/>
        </w:rPr>
        <w:t xml:space="preserve"> </w:t>
      </w:r>
      <w:r>
        <w:t>prices</w:t>
      </w:r>
      <w:r>
        <w:rPr>
          <w:spacing w:val="-9"/>
        </w:rPr>
        <w:t xml:space="preserve"> </w:t>
      </w:r>
      <w:r>
        <w:t>of</w:t>
      </w:r>
      <w:r>
        <w:rPr>
          <w:spacing w:val="-9"/>
        </w:rPr>
        <w:t xml:space="preserve"> </w:t>
      </w:r>
      <w:r>
        <w:t>bitumen</w:t>
      </w:r>
      <w:r>
        <w:rPr>
          <w:spacing w:val="-9"/>
        </w:rPr>
        <w:t xml:space="preserve"> </w:t>
      </w:r>
      <w:r>
        <w:t>(PG 64-22)</w:t>
      </w:r>
      <w:r>
        <w:rPr>
          <w:spacing w:val="-2"/>
        </w:rPr>
        <w:t xml:space="preserve"> </w:t>
      </w:r>
      <w:r>
        <w:t>and fuel (diesel). As</w:t>
      </w:r>
      <w:r>
        <w:rPr>
          <w:spacing w:val="-5"/>
        </w:rPr>
        <w:t xml:space="preserve"> </w:t>
      </w:r>
      <w:r>
        <w:t>both products are derived</w:t>
      </w:r>
      <w:r>
        <w:rPr>
          <w:spacing w:val="-2"/>
        </w:rPr>
        <w:t xml:space="preserve"> </w:t>
      </w:r>
      <w:r>
        <w:t>from</w:t>
      </w:r>
      <w:r>
        <w:rPr>
          <w:spacing w:val="-1"/>
        </w:rPr>
        <w:t xml:space="preserve"> </w:t>
      </w:r>
      <w:r>
        <w:t>crude</w:t>
      </w:r>
      <w:r>
        <w:rPr>
          <w:spacing w:val="-2"/>
        </w:rPr>
        <w:t xml:space="preserve"> </w:t>
      </w:r>
      <w:r>
        <w:t>oil,</w:t>
      </w:r>
      <w:r>
        <w:rPr>
          <w:spacing w:val="-2"/>
        </w:rPr>
        <w:t xml:space="preserve"> </w:t>
      </w:r>
      <w:r>
        <w:t>their unit price is also related to each</w:t>
      </w:r>
      <w:r>
        <w:rPr>
          <w:spacing w:val="-13"/>
        </w:rPr>
        <w:t xml:space="preserve"> </w:t>
      </w:r>
      <w:r>
        <w:t>other,</w:t>
      </w:r>
      <w:r>
        <w:rPr>
          <w:spacing w:val="-12"/>
        </w:rPr>
        <w:t xml:space="preserve"> </w:t>
      </w:r>
      <w:r>
        <w:t>as</w:t>
      </w:r>
      <w:r>
        <w:rPr>
          <w:spacing w:val="-13"/>
        </w:rPr>
        <w:t xml:space="preserve"> </w:t>
      </w:r>
      <w:r>
        <w:t>presented</w:t>
      </w:r>
      <w:r>
        <w:rPr>
          <w:spacing w:val="-12"/>
        </w:rPr>
        <w:t xml:space="preserve"> </w:t>
      </w:r>
      <w:r>
        <w:t>in</w:t>
      </w:r>
      <w:r>
        <w:rPr>
          <w:spacing w:val="-13"/>
        </w:rPr>
        <w:t xml:space="preserve"> </w:t>
      </w:r>
      <w:r>
        <w:t>the</w:t>
      </w:r>
      <w:r>
        <w:rPr>
          <w:spacing w:val="-10"/>
        </w:rPr>
        <w:t xml:space="preserve"> </w:t>
      </w:r>
      <w:r>
        <w:t>graph.</w:t>
      </w:r>
      <w:r>
        <w:rPr>
          <w:spacing w:val="-12"/>
        </w:rPr>
        <w:t xml:space="preserve"> </w:t>
      </w:r>
      <w:r>
        <w:t>Therefore,</w:t>
      </w:r>
      <w:r>
        <w:rPr>
          <w:spacing w:val="-9"/>
        </w:rPr>
        <w:t xml:space="preserve"> </w:t>
      </w:r>
      <w:r>
        <w:t>the</w:t>
      </w:r>
      <w:r>
        <w:rPr>
          <w:spacing w:val="-11"/>
        </w:rPr>
        <w:t xml:space="preserve"> </w:t>
      </w:r>
      <w:r>
        <w:t>difference</w:t>
      </w:r>
      <w:r>
        <w:rPr>
          <w:spacing w:val="-13"/>
        </w:rPr>
        <w:t xml:space="preserve"> </w:t>
      </w:r>
      <w:r>
        <w:t>in</w:t>
      </w:r>
      <w:r>
        <w:rPr>
          <w:spacing w:val="-12"/>
        </w:rPr>
        <w:t xml:space="preserve"> </w:t>
      </w:r>
      <w:r>
        <w:t>price</w:t>
      </w:r>
      <w:r>
        <w:rPr>
          <w:spacing w:val="-13"/>
        </w:rPr>
        <w:t xml:space="preserve"> </w:t>
      </w:r>
      <w:r>
        <w:t>evolution,</w:t>
      </w:r>
      <w:r>
        <w:rPr>
          <w:spacing w:val="-12"/>
        </w:rPr>
        <w:t xml:space="preserve"> </w:t>
      </w:r>
      <w:r>
        <w:t>e.g.</w:t>
      </w:r>
      <w:r>
        <w:rPr>
          <w:spacing w:val="-11"/>
        </w:rPr>
        <w:t xml:space="preserve"> </w:t>
      </w:r>
      <w:r>
        <w:t>the</w:t>
      </w:r>
      <w:r>
        <w:rPr>
          <w:spacing w:val="-11"/>
        </w:rPr>
        <w:t xml:space="preserve"> </w:t>
      </w:r>
      <w:r>
        <w:t>binder</w:t>
      </w:r>
      <w:r>
        <w:rPr>
          <w:spacing w:val="-11"/>
        </w:rPr>
        <w:t xml:space="preserve"> </w:t>
      </w:r>
      <w:r>
        <w:t>price is</w:t>
      </w:r>
      <w:r>
        <w:rPr>
          <w:spacing w:val="-1"/>
        </w:rPr>
        <w:t xml:space="preserve"> </w:t>
      </w:r>
      <w:r>
        <w:t>lower</w:t>
      </w:r>
      <w:r>
        <w:rPr>
          <w:spacing w:val="-3"/>
        </w:rPr>
        <w:t xml:space="preserve"> </w:t>
      </w:r>
      <w:r>
        <w:t>than</w:t>
      </w:r>
      <w:r>
        <w:rPr>
          <w:spacing w:val="-3"/>
        </w:rPr>
        <w:t xml:space="preserve"> </w:t>
      </w:r>
      <w:r>
        <w:t>average</w:t>
      </w:r>
      <w:r>
        <w:rPr>
          <w:spacing w:val="-1"/>
        </w:rPr>
        <w:t xml:space="preserve"> </w:t>
      </w:r>
      <w:r>
        <w:t>while</w:t>
      </w:r>
      <w:r>
        <w:rPr>
          <w:spacing w:val="-3"/>
        </w:rPr>
        <w:t xml:space="preserve"> </w:t>
      </w:r>
      <w:r>
        <w:t>the</w:t>
      </w:r>
      <w:r>
        <w:rPr>
          <w:spacing w:val="-1"/>
        </w:rPr>
        <w:t xml:space="preserve"> </w:t>
      </w:r>
      <w:r>
        <w:t>fuel</w:t>
      </w:r>
      <w:r>
        <w:rPr>
          <w:spacing w:val="-1"/>
        </w:rPr>
        <w:t xml:space="preserve"> </w:t>
      </w:r>
      <w:r>
        <w:t>price is</w:t>
      </w:r>
      <w:r>
        <w:rPr>
          <w:spacing w:val="-1"/>
        </w:rPr>
        <w:t xml:space="preserve"> </w:t>
      </w:r>
      <w:r>
        <w:t>higher</w:t>
      </w:r>
      <w:r>
        <w:rPr>
          <w:spacing w:val="-1"/>
        </w:rPr>
        <w:t xml:space="preserve"> </w:t>
      </w:r>
      <w:r>
        <w:t>than average,</w:t>
      </w:r>
      <w:r>
        <w:rPr>
          <w:spacing w:val="-1"/>
        </w:rPr>
        <w:t xml:space="preserve"> </w:t>
      </w:r>
      <w:r>
        <w:t>should</w:t>
      </w:r>
      <w:r>
        <w:rPr>
          <w:spacing w:val="-3"/>
        </w:rPr>
        <w:t xml:space="preserve"> </w:t>
      </w:r>
      <w:r>
        <w:t>be</w:t>
      </w:r>
      <w:r>
        <w:rPr>
          <w:spacing w:val="-1"/>
        </w:rPr>
        <w:t xml:space="preserve"> </w:t>
      </w:r>
      <w:r>
        <w:t>avoided</w:t>
      </w:r>
      <w:r>
        <w:rPr>
          <w:spacing w:val="-1"/>
        </w:rPr>
        <w:t xml:space="preserve"> </w:t>
      </w:r>
      <w:r>
        <w:t>when</w:t>
      </w:r>
      <w:r>
        <w:rPr>
          <w:spacing w:val="-1"/>
        </w:rPr>
        <w:t xml:space="preserve"> </w:t>
      </w:r>
      <w:r>
        <w:t>performing an LCCA.</w:t>
      </w:r>
    </w:p>
    <w:p w:rsidR="00FC5F77" w:rsidRDefault="00FC5F77">
      <w:pPr>
        <w:spacing w:line="259" w:lineRule="auto"/>
        <w:jc w:val="both"/>
        <w:sectPr w:rsidR="00FC5F77">
          <w:type w:val="continuous"/>
          <w:pgSz w:w="11910" w:h="16840"/>
          <w:pgMar w:top="640" w:right="1040" w:bottom="0" w:left="1300" w:header="1044" w:footer="1000" w:gutter="0"/>
          <w:cols w:space="720"/>
        </w:sectPr>
      </w:pPr>
    </w:p>
    <w:p w:rsidR="00FC5F77" w:rsidRDefault="00D56F93">
      <w:pPr>
        <w:tabs>
          <w:tab w:val="left" w:pos="8133"/>
        </w:tabs>
        <w:spacing w:before="117"/>
        <w:ind w:left="712"/>
        <w:rPr>
          <w:sz w:val="18"/>
        </w:rPr>
      </w:pPr>
      <w:r>
        <w:rPr>
          <w:noProof/>
          <w:lang w:val="en-AU" w:eastAsia="en-AU"/>
        </w:rPr>
        <w:lastRenderedPageBreak/>
        <mc:AlternateContent>
          <mc:Choice Requires="wpg">
            <w:drawing>
              <wp:anchor distT="0" distB="0" distL="0" distR="0" simplePos="0" relativeHeight="484561920" behindDoc="1" locked="0" layoutInCell="1" allowOverlap="1">
                <wp:simplePos x="0" y="0"/>
                <wp:positionH relativeFrom="page">
                  <wp:posOffset>899794</wp:posOffset>
                </wp:positionH>
                <wp:positionV relativeFrom="paragraph">
                  <wp:posOffset>32638</wp:posOffset>
                </wp:positionV>
                <wp:extent cx="5759450" cy="688975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6889750"/>
                          <a:chOff x="0" y="0"/>
                          <a:chExt cx="5759450" cy="6889750"/>
                        </a:xfrm>
                      </wpg:grpSpPr>
                      <pic:pic xmlns:pic="http://schemas.openxmlformats.org/drawingml/2006/picture">
                        <pic:nvPicPr>
                          <pic:cNvPr id="214" name="Image 214"/>
                          <pic:cNvPicPr/>
                        </pic:nvPicPr>
                        <pic:blipFill>
                          <a:blip r:embed="rId43" cstate="print"/>
                          <a:stretch>
                            <a:fillRect/>
                          </a:stretch>
                        </pic:blipFill>
                        <pic:spPr>
                          <a:xfrm>
                            <a:off x="258025" y="1766061"/>
                            <a:ext cx="4899698" cy="5123307"/>
                          </a:xfrm>
                          <a:prstGeom prst="rect">
                            <a:avLst/>
                          </a:prstGeom>
                        </pic:spPr>
                      </pic:pic>
                      <wps:wsp>
                        <wps:cNvPr id="215" name="Graphic 215"/>
                        <wps:cNvSpPr/>
                        <wps:spPr>
                          <a:xfrm>
                            <a:off x="0" y="0"/>
                            <a:ext cx="5759450" cy="2133600"/>
                          </a:xfrm>
                          <a:custGeom>
                            <a:avLst/>
                            <a:gdLst/>
                            <a:ahLst/>
                            <a:cxnLst/>
                            <a:rect l="l" t="t" r="r" b="b"/>
                            <a:pathLst>
                              <a:path w="5759450" h="2133600">
                                <a:moveTo>
                                  <a:pt x="5759450" y="0"/>
                                </a:moveTo>
                                <a:lnTo>
                                  <a:pt x="0" y="0"/>
                                </a:lnTo>
                                <a:lnTo>
                                  <a:pt x="0" y="2133600"/>
                                </a:lnTo>
                                <a:lnTo>
                                  <a:pt x="5759450" y="2133600"/>
                                </a:lnTo>
                                <a:lnTo>
                                  <a:pt x="5759450"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711834" y="818641"/>
                            <a:ext cx="4271645" cy="349250"/>
                          </a:xfrm>
                          <a:custGeom>
                            <a:avLst/>
                            <a:gdLst/>
                            <a:ahLst/>
                            <a:cxnLst/>
                            <a:rect l="l" t="t" r="r" b="b"/>
                            <a:pathLst>
                              <a:path w="4271645" h="349250">
                                <a:moveTo>
                                  <a:pt x="0" y="348995"/>
                                </a:moveTo>
                                <a:lnTo>
                                  <a:pt x="4271645" y="348995"/>
                                </a:lnTo>
                              </a:path>
                              <a:path w="4271645" h="349250">
                                <a:moveTo>
                                  <a:pt x="0" y="0"/>
                                </a:moveTo>
                                <a:lnTo>
                                  <a:pt x="4271645"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5F12FD20" id="Group 213" o:spid="_x0000_s1026" style="position:absolute;margin-left:70.85pt;margin-top:2.55pt;width:453.5pt;height:542.5pt;z-index:-18754560;mso-wrap-distance-left:0;mso-wrap-distance-right:0;mso-position-horizontal-relative:page" coordsize="57594,68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">
                <v:shape id="Image 214" o:spid="_x0000_s1027" type="#_x0000_t75" style="position:absolute;left:2580;top:17660;width:48997;height:51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YtPHHAAAA3AAAAA8AAABkcnMvZG93bnJldi54bWxEj81rwkAUxO8F/4flCb3VjfYDia4iSqC9&#10;RPw46O2RfSbB7NuYXZO0f31XKPQ4zMxvmPmyN5VoqXGlZQXjUQSCOLO65FzB8ZC8TEE4j6yxskwK&#10;vsnBcjF4mmOsbcc7avc+FwHCLkYFhfd1LKXLCjLoRrYmDt7FNgZ9kE0udYNdgJtKTqLoQxosOSwU&#10;WNO6oOy6vxsF71/T8219Sn56tzkdtizT17tOlXoe9qsZCE+9/w//tT+1gsn4DR5nwh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2YtPHHAAAA3AAAAA8AAAAAAAAAAAAA&#10;AAAAnwIAAGRycy9kb3ducmV2LnhtbFBLBQYAAAAABAAEAPcAAACTAwAAAAA=&#10;">
                  <v:imagedata r:id="rId47" o:title=""/>
                </v:shape>
                <v:shape id="Graphic 215" o:spid="_x0000_s1028" style="position:absolute;width:57594;height:21336;visibility:visible;mso-wrap-style:square;v-text-anchor:top" coordsize="5759450,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68sYA&#10;AADcAAAADwAAAGRycy9kb3ducmV2LnhtbESPW2vCQBSE3wX/w3IKfdONKZaSukrxAhah0KgPfTtm&#10;Ty6YPRuy2xj/vSsIPg4z8w0zW/SmFh21rrKsYDKOQBBnVldcKDjsN6MPEM4ja6wtk4IrOVjMh4MZ&#10;Jtpe+Je61BciQNglqKD0vkmkdFlJBt3YNsTBy21r0AfZFlK3eAlwU8s4it6lwYrDQokNLUvKzum/&#10;UYCHeL3L1z/f+dvfanuqr2nWHVOlXl/6r08Qnnr/DD/aW60gnkz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l68sYAAADcAAAADwAAAAAAAAAAAAAAAACYAgAAZHJz&#10;L2Rvd25yZXYueG1sUEsFBgAAAAAEAAQA9QAAAIsDAAAAAA==&#10;" path="m5759450,l,,,2133600r5759450,l5759450,xe" stroked="f">
                  <v:path arrowok="t"/>
                </v:shape>
                <v:shape id="Graphic 216" o:spid="_x0000_s1029" style="position:absolute;left:7118;top:8186;width:42716;height:3492;visibility:visible;mso-wrap-style:square;v-text-anchor:top" coordsize="4271645,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yN8YA&#10;AADcAAAADwAAAGRycy9kb3ducmV2LnhtbESPQWvCQBSE7wX/w/IEb3UTpSJpVmkVS9VeGnPQ2yP7&#10;moRm34bs1sR/3y0IPQ4z8w2TrgfTiCt1rrasIJ5GIIgLq2suFeSn3eMShPPIGhvLpOBGDtar0UOK&#10;ibY9f9I186UIEHYJKqi8bxMpXVGRQTe1LXHwvmxn0AfZlVJ32Ae4aeQsihbSYM1hocKWNhUV39mP&#10;UWDKj9e4nvdvy73P7eF4ftqedhelJuPh5RmEp8H/h+/td61gFi/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4yN8YAAADcAAAADwAAAAAAAAAAAAAAAACYAgAAZHJz&#10;L2Rvd25yZXYueG1sUEsFBgAAAAAEAAQA9QAAAIsDAAAAAA==&#10;" path="m,348995r4271645,em,l4271645,e" filled="f" strokecolor="#d9d9d9">
                  <v:path arrowok="t"/>
                </v:shape>
                <w10:wrap anchorx="page"/>
              </v:group>
            </w:pict>
          </mc:Fallback>
        </mc:AlternateContent>
      </w:r>
      <w:r>
        <w:rPr>
          <w:noProof/>
          <w:lang w:val="en-AU" w:eastAsia="en-AU"/>
        </w:rPr>
        <mc:AlternateContent>
          <mc:Choice Requires="wps">
            <w:drawing>
              <wp:anchor distT="0" distB="0" distL="0" distR="0" simplePos="0" relativeHeight="484562944" behindDoc="1" locked="0" layoutInCell="1" allowOverlap="1">
                <wp:simplePos x="0" y="0"/>
                <wp:positionH relativeFrom="page">
                  <wp:posOffset>1611630</wp:posOffset>
                </wp:positionH>
                <wp:positionV relativeFrom="paragraph">
                  <wp:posOffset>151003</wp:posOffset>
                </wp:positionV>
                <wp:extent cx="4271645" cy="127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1645" cy="1270"/>
                        </a:xfrm>
                        <a:custGeom>
                          <a:avLst/>
                          <a:gdLst/>
                          <a:ahLst/>
                          <a:cxnLst/>
                          <a:rect l="l" t="t" r="r" b="b"/>
                          <a:pathLst>
                            <a:path w="4271645">
                              <a:moveTo>
                                <a:pt x="0" y="0"/>
                              </a:moveTo>
                              <a:lnTo>
                                <a:pt x="4271645"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10071724" id="Graphic 217" o:spid="_x0000_s1026" style="position:absolute;margin-left:126.9pt;margin-top:11.9pt;width:336.35pt;height:.1pt;z-index:-18753536;visibility:visible;mso-wrap-style:square;mso-wrap-distance-left:0;mso-wrap-distance-top:0;mso-wrap-distance-right:0;mso-wrap-distance-bottom:0;mso-position-horizontal:absolute;mso-position-horizontal-relative:page;mso-position-vertical:absolute;mso-position-vertical-relative:text;v-text-anchor:top" coordsize="427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" path="m,l4271645,e" filled="f" strokecolor="#d9d9d9">
                <v:path arrowok="t"/>
                <w10:wrap anchorx="page"/>
              </v:shape>
            </w:pict>
          </mc:Fallback>
        </mc:AlternateContent>
      </w:r>
      <w:r>
        <w:rPr>
          <w:color w:val="585858"/>
          <w:spacing w:val="-4"/>
          <w:sz w:val="18"/>
        </w:rPr>
        <w:t>1</w:t>
      </w:r>
      <w:proofErr w:type="gramStart"/>
      <w:r>
        <w:rPr>
          <w:color w:val="585858"/>
          <w:spacing w:val="-4"/>
          <w:sz w:val="18"/>
        </w:rPr>
        <w:t>,65</w:t>
      </w:r>
      <w:proofErr w:type="gramEnd"/>
      <w:r>
        <w:rPr>
          <w:color w:val="585858"/>
          <w:sz w:val="18"/>
        </w:rPr>
        <w:tab/>
      </w:r>
      <w:r>
        <w:rPr>
          <w:color w:val="585858"/>
          <w:spacing w:val="-2"/>
          <w:sz w:val="18"/>
        </w:rPr>
        <w:t>500,00</w:t>
      </w:r>
    </w:p>
    <w:p w:rsidR="00FC5F77" w:rsidRDefault="00FC5F77">
      <w:pPr>
        <w:pStyle w:val="BodyText"/>
        <w:spacing w:before="111"/>
        <w:rPr>
          <w:sz w:val="18"/>
        </w:rPr>
      </w:pPr>
    </w:p>
    <w:p w:rsidR="00FC5F77" w:rsidRDefault="00D56F93">
      <w:pPr>
        <w:spacing w:line="202" w:lineRule="exact"/>
        <w:ind w:left="712"/>
        <w:rPr>
          <w:sz w:val="18"/>
        </w:rPr>
      </w:pPr>
      <w:r>
        <w:rPr>
          <w:noProof/>
          <w:lang w:val="en-AU" w:eastAsia="en-AU"/>
        </w:rPr>
        <mc:AlternateContent>
          <mc:Choice Requires="wpg">
            <w:drawing>
              <wp:anchor distT="0" distB="0" distL="0" distR="0" simplePos="0" relativeHeight="15771648" behindDoc="0" locked="0" layoutInCell="1" allowOverlap="1">
                <wp:simplePos x="0" y="0"/>
                <wp:positionH relativeFrom="page">
                  <wp:posOffset>1611630</wp:posOffset>
                </wp:positionH>
                <wp:positionV relativeFrom="paragraph">
                  <wp:posOffset>-163254</wp:posOffset>
                </wp:positionV>
                <wp:extent cx="4271645" cy="119380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1645" cy="1193800"/>
                          <a:chOff x="0" y="0"/>
                          <a:chExt cx="4271645" cy="1193800"/>
                        </a:xfrm>
                      </wpg:grpSpPr>
                      <wps:wsp>
                        <wps:cNvPr id="219" name="Graphic 219"/>
                        <wps:cNvSpPr/>
                        <wps:spPr>
                          <a:xfrm>
                            <a:off x="0" y="240182"/>
                            <a:ext cx="4271645" cy="1270"/>
                          </a:xfrm>
                          <a:custGeom>
                            <a:avLst/>
                            <a:gdLst/>
                            <a:ahLst/>
                            <a:cxnLst/>
                            <a:rect l="l" t="t" r="r" b="b"/>
                            <a:pathLst>
                              <a:path w="4271645">
                                <a:moveTo>
                                  <a:pt x="0" y="0"/>
                                </a:moveTo>
                                <a:lnTo>
                                  <a:pt x="4271645" y="0"/>
                                </a:lnTo>
                              </a:path>
                            </a:pathLst>
                          </a:custGeom>
                          <a:ln w="9525">
                            <a:solidFill>
                              <a:srgbClr val="D9D9D9"/>
                            </a:solidFill>
                            <a:prstDash val="solid"/>
                          </a:ln>
                        </wps:spPr>
                        <wps:bodyPr wrap="square" lIns="0" tIns="0" rIns="0" bIns="0" rtlCol="0">
                          <a:prstTxWarp prst="textNoShape">
                            <a:avLst/>
                          </a:prstTxWarp>
                          <a:noAutofit/>
                        </wps:bodyPr>
                      </wps:wsp>
                      <wps:wsp>
                        <wps:cNvPr id="220" name="Graphic 220"/>
                        <wps:cNvSpPr/>
                        <wps:spPr>
                          <a:xfrm>
                            <a:off x="414908" y="9525"/>
                            <a:ext cx="3341370" cy="1174750"/>
                          </a:xfrm>
                          <a:custGeom>
                            <a:avLst/>
                            <a:gdLst/>
                            <a:ahLst/>
                            <a:cxnLst/>
                            <a:rect l="l" t="t" r="r" b="b"/>
                            <a:pathLst>
                              <a:path w="3341370" h="1174750">
                                <a:moveTo>
                                  <a:pt x="0" y="982878"/>
                                </a:moveTo>
                                <a:lnTo>
                                  <a:pt x="23909" y="983863"/>
                                </a:lnTo>
                                <a:lnTo>
                                  <a:pt x="47926" y="984371"/>
                                </a:lnTo>
                                <a:lnTo>
                                  <a:pt x="71633" y="985879"/>
                                </a:lnTo>
                                <a:lnTo>
                                  <a:pt x="94615" y="989863"/>
                                </a:lnTo>
                                <a:lnTo>
                                  <a:pt x="116399" y="999662"/>
                                </a:lnTo>
                                <a:lnTo>
                                  <a:pt x="137350" y="1013485"/>
                                </a:lnTo>
                                <a:lnTo>
                                  <a:pt x="158301" y="1025118"/>
                                </a:lnTo>
                                <a:lnTo>
                                  <a:pt x="180086" y="1028344"/>
                                </a:lnTo>
                                <a:lnTo>
                                  <a:pt x="203138" y="1015644"/>
                                </a:lnTo>
                                <a:lnTo>
                                  <a:pt x="226964" y="992276"/>
                                </a:lnTo>
                                <a:lnTo>
                                  <a:pt x="251005" y="971194"/>
                                </a:lnTo>
                                <a:lnTo>
                                  <a:pt x="274700" y="965352"/>
                                </a:lnTo>
                                <a:lnTo>
                                  <a:pt x="297703" y="981604"/>
                                </a:lnTo>
                                <a:lnTo>
                                  <a:pt x="320420" y="1011930"/>
                                </a:lnTo>
                                <a:lnTo>
                                  <a:pt x="343138" y="1046970"/>
                                </a:lnTo>
                                <a:lnTo>
                                  <a:pt x="366141" y="1077366"/>
                                </a:lnTo>
                                <a:lnTo>
                                  <a:pt x="413496" y="1128008"/>
                                </a:lnTo>
                                <a:lnTo>
                                  <a:pt x="460756" y="1164742"/>
                                </a:lnTo>
                                <a:lnTo>
                                  <a:pt x="506539" y="1174363"/>
                                </a:lnTo>
                                <a:lnTo>
                                  <a:pt x="529300" y="1171457"/>
                                </a:lnTo>
                                <a:lnTo>
                                  <a:pt x="575732" y="1153221"/>
                                </a:lnTo>
                                <a:lnTo>
                                  <a:pt x="623171" y="1117701"/>
                                </a:lnTo>
                                <a:lnTo>
                                  <a:pt x="670631" y="1078614"/>
                                </a:lnTo>
                                <a:lnTo>
                                  <a:pt x="718018" y="1036010"/>
                                </a:lnTo>
                                <a:lnTo>
                                  <a:pt x="764502" y="992826"/>
                                </a:lnTo>
                                <a:lnTo>
                                  <a:pt x="809988" y="949063"/>
                                </a:lnTo>
                                <a:lnTo>
                                  <a:pt x="832993" y="926871"/>
                                </a:lnTo>
                                <a:lnTo>
                                  <a:pt x="856491" y="901930"/>
                                </a:lnTo>
                                <a:lnTo>
                                  <a:pt x="880300" y="875071"/>
                                </a:lnTo>
                                <a:lnTo>
                                  <a:pt x="904109" y="851380"/>
                                </a:lnTo>
                                <a:lnTo>
                                  <a:pt x="927608" y="835939"/>
                                </a:lnTo>
                                <a:lnTo>
                                  <a:pt x="950612" y="834604"/>
                                </a:lnTo>
                                <a:lnTo>
                                  <a:pt x="973343" y="843162"/>
                                </a:lnTo>
                                <a:lnTo>
                                  <a:pt x="996098" y="851602"/>
                                </a:lnTo>
                                <a:lnTo>
                                  <a:pt x="1019175" y="849909"/>
                                </a:lnTo>
                                <a:lnTo>
                                  <a:pt x="1042584" y="830699"/>
                                </a:lnTo>
                                <a:lnTo>
                                  <a:pt x="1066244" y="800903"/>
                                </a:lnTo>
                                <a:lnTo>
                                  <a:pt x="1090023" y="771989"/>
                                </a:lnTo>
                                <a:lnTo>
                                  <a:pt x="1113790" y="755421"/>
                                </a:lnTo>
                                <a:lnTo>
                                  <a:pt x="1137626" y="758453"/>
                                </a:lnTo>
                                <a:lnTo>
                                  <a:pt x="1161605" y="773582"/>
                                </a:lnTo>
                                <a:lnTo>
                                  <a:pt x="1185298" y="790140"/>
                                </a:lnTo>
                                <a:lnTo>
                                  <a:pt x="1208278" y="797458"/>
                                </a:lnTo>
                                <a:lnTo>
                                  <a:pt x="1251061" y="784568"/>
                                </a:lnTo>
                                <a:lnTo>
                                  <a:pt x="1293749" y="748436"/>
                                </a:lnTo>
                                <a:lnTo>
                                  <a:pt x="1340675" y="687270"/>
                                </a:lnTo>
                                <a:lnTo>
                                  <a:pt x="1364722" y="648299"/>
                                </a:lnTo>
                                <a:lnTo>
                                  <a:pt x="1388364" y="605053"/>
                                </a:lnTo>
                                <a:lnTo>
                                  <a:pt x="1406799" y="563792"/>
                                </a:lnTo>
                                <a:lnTo>
                                  <a:pt x="1425021" y="515842"/>
                                </a:lnTo>
                                <a:lnTo>
                                  <a:pt x="1443182" y="466833"/>
                                </a:lnTo>
                                <a:lnTo>
                                  <a:pt x="1461434" y="422389"/>
                                </a:lnTo>
                                <a:lnTo>
                                  <a:pt x="1479931" y="388137"/>
                                </a:lnTo>
                                <a:lnTo>
                                  <a:pt x="1503356" y="362563"/>
                                </a:lnTo>
                                <a:lnTo>
                                  <a:pt x="1527127" y="349275"/>
                                </a:lnTo>
                                <a:lnTo>
                                  <a:pt x="1550922" y="341417"/>
                                </a:lnTo>
                                <a:lnTo>
                                  <a:pt x="1574419" y="332130"/>
                                </a:lnTo>
                                <a:lnTo>
                                  <a:pt x="1597495" y="321010"/>
                                </a:lnTo>
                                <a:lnTo>
                                  <a:pt x="1620250" y="311175"/>
                                </a:lnTo>
                                <a:lnTo>
                                  <a:pt x="1642981" y="301341"/>
                                </a:lnTo>
                                <a:lnTo>
                                  <a:pt x="1689413" y="277665"/>
                                </a:lnTo>
                                <a:lnTo>
                                  <a:pt x="1736887" y="249983"/>
                                </a:lnTo>
                                <a:lnTo>
                                  <a:pt x="1784296" y="218134"/>
                                </a:lnTo>
                                <a:lnTo>
                                  <a:pt x="1831734" y="182117"/>
                                </a:lnTo>
                                <a:lnTo>
                                  <a:pt x="1878218" y="120485"/>
                                </a:lnTo>
                                <a:lnTo>
                                  <a:pt x="1900936" y="75051"/>
                                </a:lnTo>
                                <a:lnTo>
                                  <a:pt x="1923653" y="33093"/>
                                </a:lnTo>
                                <a:lnTo>
                                  <a:pt x="1946656" y="6756"/>
                                </a:lnTo>
                                <a:lnTo>
                                  <a:pt x="1967797" y="0"/>
                                </a:lnTo>
                                <a:lnTo>
                                  <a:pt x="1993963" y="2137"/>
                                </a:lnTo>
                                <a:lnTo>
                                  <a:pt x="2041271" y="41808"/>
                                </a:lnTo>
                                <a:lnTo>
                                  <a:pt x="2067555" y="122785"/>
                                </a:lnTo>
                                <a:lnTo>
                                  <a:pt x="2080562" y="177182"/>
                                </a:lnTo>
                                <a:lnTo>
                                  <a:pt x="2093546" y="234571"/>
                                </a:lnTo>
                                <a:lnTo>
                                  <a:pt x="2106553" y="290243"/>
                                </a:lnTo>
                                <a:lnTo>
                                  <a:pt x="2119634" y="339488"/>
                                </a:lnTo>
                                <a:lnTo>
                                  <a:pt x="2132838" y="377596"/>
                                </a:lnTo>
                                <a:lnTo>
                                  <a:pt x="2155086" y="420241"/>
                                </a:lnTo>
                                <a:lnTo>
                                  <a:pt x="2179954" y="452526"/>
                                </a:lnTo>
                                <a:lnTo>
                                  <a:pt x="2227453" y="475640"/>
                                </a:lnTo>
                                <a:lnTo>
                                  <a:pt x="2251289" y="454592"/>
                                </a:lnTo>
                                <a:lnTo>
                                  <a:pt x="2275268" y="413267"/>
                                </a:lnTo>
                                <a:lnTo>
                                  <a:pt x="2298961" y="367252"/>
                                </a:lnTo>
                                <a:lnTo>
                                  <a:pt x="2321941" y="332130"/>
                                </a:lnTo>
                                <a:lnTo>
                                  <a:pt x="2364724" y="299142"/>
                                </a:lnTo>
                                <a:lnTo>
                                  <a:pt x="2407412" y="279679"/>
                                </a:lnTo>
                                <a:lnTo>
                                  <a:pt x="2454338" y="261741"/>
                                </a:lnTo>
                                <a:lnTo>
                                  <a:pt x="2478385" y="253783"/>
                                </a:lnTo>
                                <a:lnTo>
                                  <a:pt x="2502027" y="244754"/>
                                </a:lnTo>
                                <a:lnTo>
                                  <a:pt x="2525031" y="227953"/>
                                </a:lnTo>
                                <a:lnTo>
                                  <a:pt x="2547762" y="206257"/>
                                </a:lnTo>
                                <a:lnTo>
                                  <a:pt x="2570517" y="192444"/>
                                </a:lnTo>
                                <a:lnTo>
                                  <a:pt x="2593594" y="199288"/>
                                </a:lnTo>
                                <a:lnTo>
                                  <a:pt x="2612345" y="230186"/>
                                </a:lnTo>
                                <a:lnTo>
                                  <a:pt x="2631316" y="280170"/>
                                </a:lnTo>
                                <a:lnTo>
                                  <a:pt x="2650359" y="336384"/>
                                </a:lnTo>
                                <a:lnTo>
                                  <a:pt x="2669330" y="385972"/>
                                </a:lnTo>
                                <a:lnTo>
                                  <a:pt x="2688082" y="416077"/>
                                </a:lnTo>
                                <a:lnTo>
                                  <a:pt x="2711158" y="418526"/>
                                </a:lnTo>
                                <a:lnTo>
                                  <a:pt x="2733913" y="397758"/>
                                </a:lnTo>
                                <a:lnTo>
                                  <a:pt x="2756644" y="372179"/>
                                </a:lnTo>
                                <a:lnTo>
                                  <a:pt x="2779649" y="360197"/>
                                </a:lnTo>
                                <a:lnTo>
                                  <a:pt x="2803076" y="371574"/>
                                </a:lnTo>
                                <a:lnTo>
                                  <a:pt x="2826766" y="394916"/>
                                </a:lnTo>
                                <a:lnTo>
                                  <a:pt x="2850550" y="416615"/>
                                </a:lnTo>
                                <a:lnTo>
                                  <a:pt x="2874264" y="423062"/>
                                </a:lnTo>
                                <a:lnTo>
                                  <a:pt x="2897977" y="405100"/>
                                </a:lnTo>
                                <a:lnTo>
                                  <a:pt x="2921762" y="371754"/>
                                </a:lnTo>
                                <a:lnTo>
                                  <a:pt x="2945451" y="336980"/>
                                </a:lnTo>
                                <a:lnTo>
                                  <a:pt x="2968879" y="314731"/>
                                </a:lnTo>
                                <a:lnTo>
                                  <a:pt x="2991883" y="311110"/>
                                </a:lnTo>
                                <a:lnTo>
                                  <a:pt x="3014614" y="317954"/>
                                </a:lnTo>
                                <a:lnTo>
                                  <a:pt x="3037369" y="327536"/>
                                </a:lnTo>
                                <a:lnTo>
                                  <a:pt x="3060446" y="332130"/>
                                </a:lnTo>
                                <a:lnTo>
                                  <a:pt x="3083925" y="330035"/>
                                </a:lnTo>
                                <a:lnTo>
                                  <a:pt x="3107690" y="325177"/>
                                </a:lnTo>
                                <a:lnTo>
                                  <a:pt x="3131454" y="318557"/>
                                </a:lnTo>
                                <a:lnTo>
                                  <a:pt x="3154934" y="311175"/>
                                </a:lnTo>
                                <a:lnTo>
                                  <a:pt x="3178010" y="304091"/>
                                </a:lnTo>
                                <a:lnTo>
                                  <a:pt x="3223496" y="286637"/>
                                </a:lnTo>
                                <a:lnTo>
                                  <a:pt x="3269928" y="253037"/>
                                </a:lnTo>
                                <a:lnTo>
                                  <a:pt x="3317402" y="203150"/>
                                </a:lnTo>
                                <a:lnTo>
                                  <a:pt x="3341116" y="178206"/>
                                </a:lnTo>
                              </a:path>
                            </a:pathLst>
                          </a:custGeom>
                          <a:ln w="19050">
                            <a:solidFill>
                              <a:srgbClr val="7DA029"/>
                            </a:solidFill>
                            <a:prstDash val="solid"/>
                          </a:ln>
                        </wps:spPr>
                        <wps:bodyPr wrap="square" lIns="0" tIns="0" rIns="0" bIns="0" rtlCol="0">
                          <a:prstTxWarp prst="textNoShape">
                            <a:avLst/>
                          </a:prstTxWarp>
                          <a:noAutofit/>
                        </wps:bodyPr>
                      </wps:wsp>
                      <wps:wsp>
                        <wps:cNvPr id="221" name="Graphic 221"/>
                        <wps:cNvSpPr/>
                        <wps:spPr>
                          <a:xfrm>
                            <a:off x="414908" y="45666"/>
                            <a:ext cx="3341370" cy="955040"/>
                          </a:xfrm>
                          <a:custGeom>
                            <a:avLst/>
                            <a:gdLst/>
                            <a:ahLst/>
                            <a:cxnLst/>
                            <a:rect l="l" t="t" r="r" b="b"/>
                            <a:pathLst>
                              <a:path w="3341370" h="955040">
                                <a:moveTo>
                                  <a:pt x="0" y="954484"/>
                                </a:moveTo>
                                <a:lnTo>
                                  <a:pt x="23909" y="938970"/>
                                </a:lnTo>
                                <a:lnTo>
                                  <a:pt x="47926" y="923718"/>
                                </a:lnTo>
                                <a:lnTo>
                                  <a:pt x="71633" y="907942"/>
                                </a:lnTo>
                                <a:lnTo>
                                  <a:pt x="94615" y="890857"/>
                                </a:lnTo>
                                <a:lnTo>
                                  <a:pt x="116399" y="870755"/>
                                </a:lnTo>
                                <a:lnTo>
                                  <a:pt x="137350" y="848629"/>
                                </a:lnTo>
                                <a:lnTo>
                                  <a:pt x="158301" y="827456"/>
                                </a:lnTo>
                                <a:lnTo>
                                  <a:pt x="203138" y="797804"/>
                                </a:lnTo>
                                <a:lnTo>
                                  <a:pt x="251005" y="781798"/>
                                </a:lnTo>
                                <a:lnTo>
                                  <a:pt x="297703" y="771919"/>
                                </a:lnTo>
                                <a:lnTo>
                                  <a:pt x="343138" y="768121"/>
                                </a:lnTo>
                                <a:lnTo>
                                  <a:pt x="366141" y="767794"/>
                                </a:lnTo>
                                <a:lnTo>
                                  <a:pt x="389693" y="768818"/>
                                </a:lnTo>
                                <a:lnTo>
                                  <a:pt x="413496" y="771223"/>
                                </a:lnTo>
                                <a:lnTo>
                                  <a:pt x="437274" y="774009"/>
                                </a:lnTo>
                                <a:lnTo>
                                  <a:pt x="460756" y="776176"/>
                                </a:lnTo>
                                <a:lnTo>
                                  <a:pt x="483778" y="777458"/>
                                </a:lnTo>
                                <a:lnTo>
                                  <a:pt x="506539" y="778335"/>
                                </a:lnTo>
                                <a:lnTo>
                                  <a:pt x="529300" y="779212"/>
                                </a:lnTo>
                                <a:lnTo>
                                  <a:pt x="552323" y="780494"/>
                                </a:lnTo>
                                <a:lnTo>
                                  <a:pt x="575732" y="782538"/>
                                </a:lnTo>
                                <a:lnTo>
                                  <a:pt x="599392" y="785034"/>
                                </a:lnTo>
                                <a:lnTo>
                                  <a:pt x="623171" y="787388"/>
                                </a:lnTo>
                                <a:lnTo>
                                  <a:pt x="646938" y="789003"/>
                                </a:lnTo>
                                <a:lnTo>
                                  <a:pt x="670631" y="789592"/>
                                </a:lnTo>
                                <a:lnTo>
                                  <a:pt x="694372" y="789527"/>
                                </a:lnTo>
                                <a:lnTo>
                                  <a:pt x="718018" y="789199"/>
                                </a:lnTo>
                                <a:lnTo>
                                  <a:pt x="741426" y="789003"/>
                                </a:lnTo>
                                <a:lnTo>
                                  <a:pt x="764502" y="789003"/>
                                </a:lnTo>
                                <a:lnTo>
                                  <a:pt x="787257" y="789003"/>
                                </a:lnTo>
                                <a:lnTo>
                                  <a:pt x="809988" y="789003"/>
                                </a:lnTo>
                                <a:lnTo>
                                  <a:pt x="832993" y="789003"/>
                                </a:lnTo>
                                <a:lnTo>
                                  <a:pt x="856491" y="789289"/>
                                </a:lnTo>
                                <a:lnTo>
                                  <a:pt x="880300" y="789765"/>
                                </a:lnTo>
                                <a:lnTo>
                                  <a:pt x="904109" y="789860"/>
                                </a:lnTo>
                                <a:lnTo>
                                  <a:pt x="927608" y="789003"/>
                                </a:lnTo>
                                <a:lnTo>
                                  <a:pt x="973343" y="785256"/>
                                </a:lnTo>
                                <a:lnTo>
                                  <a:pt x="1019175" y="776176"/>
                                </a:lnTo>
                                <a:lnTo>
                                  <a:pt x="1066244" y="756062"/>
                                </a:lnTo>
                                <a:lnTo>
                                  <a:pt x="1090023" y="744190"/>
                                </a:lnTo>
                                <a:lnTo>
                                  <a:pt x="1113790" y="733758"/>
                                </a:lnTo>
                                <a:lnTo>
                                  <a:pt x="1137626" y="726418"/>
                                </a:lnTo>
                                <a:lnTo>
                                  <a:pt x="1161605" y="720756"/>
                                </a:lnTo>
                                <a:lnTo>
                                  <a:pt x="1185298" y="714166"/>
                                </a:lnTo>
                                <a:lnTo>
                                  <a:pt x="1208278" y="704040"/>
                                </a:lnTo>
                                <a:lnTo>
                                  <a:pt x="1230116" y="688822"/>
                                </a:lnTo>
                                <a:lnTo>
                                  <a:pt x="1251061" y="670115"/>
                                </a:lnTo>
                                <a:lnTo>
                                  <a:pt x="1271982" y="650337"/>
                                </a:lnTo>
                                <a:lnTo>
                                  <a:pt x="1293749" y="631904"/>
                                </a:lnTo>
                                <a:lnTo>
                                  <a:pt x="1316819" y="616497"/>
                                </a:lnTo>
                                <a:lnTo>
                                  <a:pt x="1340675" y="602472"/>
                                </a:lnTo>
                                <a:lnTo>
                                  <a:pt x="1364722" y="587255"/>
                                </a:lnTo>
                                <a:lnTo>
                                  <a:pt x="1411368" y="545228"/>
                                </a:lnTo>
                                <a:lnTo>
                                  <a:pt x="1456854" y="490464"/>
                                </a:lnTo>
                                <a:lnTo>
                                  <a:pt x="1479931" y="457914"/>
                                </a:lnTo>
                                <a:lnTo>
                                  <a:pt x="1503410" y="420108"/>
                                </a:lnTo>
                                <a:lnTo>
                                  <a:pt x="1527175" y="377777"/>
                                </a:lnTo>
                                <a:lnTo>
                                  <a:pt x="1550939" y="334113"/>
                                </a:lnTo>
                                <a:lnTo>
                                  <a:pt x="1574419" y="292306"/>
                                </a:lnTo>
                                <a:lnTo>
                                  <a:pt x="1597495" y="252610"/>
                                </a:lnTo>
                                <a:lnTo>
                                  <a:pt x="1620250" y="213534"/>
                                </a:lnTo>
                                <a:lnTo>
                                  <a:pt x="1642981" y="175648"/>
                                </a:lnTo>
                                <a:lnTo>
                                  <a:pt x="1665986" y="139525"/>
                                </a:lnTo>
                                <a:lnTo>
                                  <a:pt x="1689413" y="103102"/>
                                </a:lnTo>
                                <a:lnTo>
                                  <a:pt x="1713103" y="66833"/>
                                </a:lnTo>
                                <a:lnTo>
                                  <a:pt x="1736887" y="35065"/>
                                </a:lnTo>
                                <a:lnTo>
                                  <a:pt x="1784296" y="1494"/>
                                </a:lnTo>
                                <a:lnTo>
                                  <a:pt x="1808051" y="0"/>
                                </a:lnTo>
                                <a:lnTo>
                                  <a:pt x="1831734" y="2482"/>
                                </a:lnTo>
                                <a:lnTo>
                                  <a:pt x="1855215" y="3762"/>
                                </a:lnTo>
                                <a:lnTo>
                                  <a:pt x="1878218" y="2315"/>
                                </a:lnTo>
                                <a:lnTo>
                                  <a:pt x="1900936" y="1047"/>
                                </a:lnTo>
                                <a:lnTo>
                                  <a:pt x="1923653" y="1137"/>
                                </a:lnTo>
                                <a:lnTo>
                                  <a:pt x="1970208" y="8828"/>
                                </a:lnTo>
                                <a:lnTo>
                                  <a:pt x="2017789" y="25390"/>
                                </a:lnTo>
                                <a:lnTo>
                                  <a:pt x="2064293" y="54687"/>
                                </a:lnTo>
                                <a:lnTo>
                                  <a:pt x="2109815" y="96625"/>
                                </a:lnTo>
                                <a:lnTo>
                                  <a:pt x="2132838" y="113998"/>
                                </a:lnTo>
                                <a:lnTo>
                                  <a:pt x="2179907" y="136874"/>
                                </a:lnTo>
                                <a:lnTo>
                                  <a:pt x="2227453" y="152225"/>
                                </a:lnTo>
                                <a:lnTo>
                                  <a:pt x="2275268" y="163163"/>
                                </a:lnTo>
                                <a:lnTo>
                                  <a:pt x="2321941" y="169243"/>
                                </a:lnTo>
                                <a:lnTo>
                                  <a:pt x="2364724" y="171338"/>
                                </a:lnTo>
                                <a:lnTo>
                                  <a:pt x="2385645" y="170814"/>
                                </a:lnTo>
                                <a:lnTo>
                                  <a:pt x="2430482" y="166905"/>
                                </a:lnTo>
                                <a:lnTo>
                                  <a:pt x="2478385" y="158992"/>
                                </a:lnTo>
                                <a:lnTo>
                                  <a:pt x="2525031" y="142174"/>
                                </a:lnTo>
                                <a:lnTo>
                                  <a:pt x="2570517" y="116453"/>
                                </a:lnTo>
                                <a:lnTo>
                                  <a:pt x="2593594" y="105616"/>
                                </a:lnTo>
                                <a:lnTo>
                                  <a:pt x="2640838" y="89947"/>
                                </a:lnTo>
                                <a:lnTo>
                                  <a:pt x="2688082" y="80089"/>
                                </a:lnTo>
                                <a:lnTo>
                                  <a:pt x="2733913" y="77184"/>
                                </a:lnTo>
                                <a:lnTo>
                                  <a:pt x="2756644" y="77999"/>
                                </a:lnTo>
                                <a:lnTo>
                                  <a:pt x="2803076" y="83010"/>
                                </a:lnTo>
                                <a:lnTo>
                                  <a:pt x="2850550" y="92805"/>
                                </a:lnTo>
                                <a:lnTo>
                                  <a:pt x="2897977" y="112781"/>
                                </a:lnTo>
                                <a:lnTo>
                                  <a:pt x="2945451" y="142892"/>
                                </a:lnTo>
                                <a:lnTo>
                                  <a:pt x="2991883" y="182433"/>
                                </a:lnTo>
                                <a:lnTo>
                                  <a:pt x="3014614" y="207454"/>
                                </a:lnTo>
                                <a:lnTo>
                                  <a:pt x="3037369" y="231403"/>
                                </a:lnTo>
                                <a:lnTo>
                                  <a:pt x="3060446" y="249888"/>
                                </a:lnTo>
                                <a:lnTo>
                                  <a:pt x="3083925" y="260109"/>
                                </a:lnTo>
                                <a:lnTo>
                                  <a:pt x="3107690" y="264985"/>
                                </a:lnTo>
                                <a:lnTo>
                                  <a:pt x="3131454" y="268694"/>
                                </a:lnTo>
                                <a:lnTo>
                                  <a:pt x="3154934" y="275415"/>
                                </a:lnTo>
                                <a:lnTo>
                                  <a:pt x="3178010" y="287426"/>
                                </a:lnTo>
                                <a:lnTo>
                                  <a:pt x="3200765" y="302164"/>
                                </a:lnTo>
                                <a:lnTo>
                                  <a:pt x="3223496" y="316259"/>
                                </a:lnTo>
                                <a:lnTo>
                                  <a:pt x="3246501" y="326342"/>
                                </a:lnTo>
                                <a:lnTo>
                                  <a:pt x="3269928" y="330658"/>
                                </a:lnTo>
                                <a:lnTo>
                                  <a:pt x="3293618" y="331342"/>
                                </a:lnTo>
                                <a:lnTo>
                                  <a:pt x="3317402" y="330575"/>
                                </a:lnTo>
                                <a:lnTo>
                                  <a:pt x="3341116" y="330533"/>
                                </a:lnTo>
                              </a:path>
                            </a:pathLst>
                          </a:custGeom>
                          <a:ln w="19050">
                            <a:solidFill>
                              <a:srgbClr val="2C4D40"/>
                            </a:solidFill>
                            <a:prstDash val="solid"/>
                          </a:ln>
                        </wps:spPr>
                        <wps:bodyPr wrap="square" lIns="0" tIns="0" rIns="0" bIns="0" rtlCol="0">
                          <a:prstTxWarp prst="textNoShape">
                            <a:avLst/>
                          </a:prstTxWarp>
                          <a:noAutofit/>
                        </wps:bodyPr>
                      </wps:wsp>
                    </wpg:wgp>
                  </a:graphicData>
                </a:graphic>
              </wp:anchor>
            </w:drawing>
          </mc:Choice>
          <mc:Fallback>
            <w:pict>
              <v:group w14:anchorId="206308EC" id="Group 218" o:spid="_x0000_s1026" style="position:absolute;margin-left:126.9pt;margin-top:-12.85pt;width:336.35pt;height:94pt;z-index:15771648;mso-wrap-distance-left:0;mso-wrap-distance-right:0;mso-position-horizontal-relative:page" coordsize="42716,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">
                <v:shape id="Graphic 219" o:spid="_x0000_s1027" style="position:absolute;top:2401;width:42716;height:13;visibility:visible;mso-wrap-style:square;v-text-anchor:top" coordsize="42716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U5ccA&#10;AADcAAAADwAAAGRycy9kb3ducmV2LnhtbESPT2sCMRTE7wW/Q3hCL0WzCsq6NYpoSwXpwX+lx8fm&#10;dXd187Ikqa7fvhGEHoeZ+Q0znbemFhdyvrKsYNBPQBDnVldcKDjs33spCB+QNdaWScGNPMxnnacp&#10;ZtpeeUuXXShEhLDPUEEZQpNJ6fOSDPq+bYij92OdwRClK6R2eI1wU8thkoylwYrjQokNLUvKz7tf&#10;o+AldfX6+3P1ccOTTb82x9Hbohkp9dxtF68gArXhP/xor7WC4WAC9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LVOXHAAAA3AAAAA8AAAAAAAAAAAAAAAAAmAIAAGRy&#10;cy9kb3ducmV2LnhtbFBLBQYAAAAABAAEAPUAAACMAwAAAAA=&#10;" path="m,l4271645,e" filled="f" strokecolor="#d9d9d9">
                  <v:path arrowok="t"/>
                </v:shape>
                <v:shape id="Graphic 220" o:spid="_x0000_s1028" style="position:absolute;left:4149;top:95;width:33413;height:11747;visibility:visible;mso-wrap-style:square;v-text-anchor:top" coordsize="3341370,117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LE8IA&#10;AADcAAAADwAAAGRycy9kb3ducmV2LnhtbERPTYvCMBC9C/sfwizsRTTdHkSqaRFxQdj1YBW8js3Y&#10;VptJaaK2/35zEDw+3vcy600jHtS52rKC72kEgriwuuZSwfHwM5mDcB5ZY2OZFAzkIEs/RktMtH3y&#10;nh65L0UIYZeggsr7NpHSFRUZdFPbEgfuYjuDPsCulLrDZwg3jYyjaCYN1hwaKmxpXVFxy+9Gwfik&#10;h+Ec/x3rzTiX+9/NLj9dtVJfn/1qAcJT79/il3urFcRxmB/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8sTwgAAANwAAAAPAAAAAAAAAAAAAAAAAJgCAABkcnMvZG93&#10;bnJldi54bWxQSwUGAAAAAAQABAD1AAAAhwMAAAAA&#10;" path="m,982878r23909,985l47926,984371r23707,1508l94615,989863r21784,9799l137350,1013485r20951,11633l180086,1028344r23052,-12700l226964,992276r24041,-21082l274700,965352r23003,16252l320420,1011930r22718,35040l366141,1077366r47355,50642l460756,1164742r45783,9621l529300,1171457r46432,-18236l623171,1117701r47460,-39087l718018,1036010r46484,-43184l809988,949063r23005,-22192l856491,901930r23809,-26859l904109,851380r23499,-15441l950612,834604r22731,8558l996098,851602r23077,-1693l1042584,830699r23660,-29796l1090023,771989r23767,-16568l1137626,758453r23979,15129l1185298,790140r22980,7318l1251061,784568r42688,-36132l1340675,687270r24047,-38971l1388364,605053r18435,-41261l1425021,515842r18161,-49009l1461434,422389r18497,-34252l1503356,362563r23771,-13288l1550922,341417r23497,-9287l1597495,321010r22755,-9835l1642981,301341r46432,-23676l1736887,249983r47409,-31849l1831734,182117r46484,-61632l1900936,75051r22717,-41958l1946656,6756,1967797,r26166,2137l2041271,41808r26284,80977l2080562,177182r12984,57389l2106553,290243r13081,49245l2132838,377596r22248,42645l2179954,452526r47499,23114l2251289,454592r23979,-41325l2298961,367252r22980,-35122l2364724,299142r42688,-19463l2454338,261741r24047,-7958l2502027,244754r23004,-16801l2547762,206257r22755,-13813l2593594,199288r18751,30898l2631316,280170r19043,56214l2669330,385972r18752,30105l2711158,418526r22755,-20768l2756644,372179r23005,-11982l2803076,371574r23690,23342l2850550,416615r23714,6447l2897977,405100r23785,-33346l2945451,336980r23428,-22249l2991883,311110r22731,6844l3037369,327536r23077,4594l3083925,330035r23765,-4858l3131454,318557r23480,-7382l3178010,304091r45486,-17454l3269928,253037r47474,-49887l3341116,178206e" filled="f" strokecolor="#7da029" strokeweight="1.5pt">
                  <v:path arrowok="t"/>
                </v:shape>
                <v:shape id="Graphic 221" o:spid="_x0000_s1029" style="position:absolute;left:4149;top:456;width:33413;height:9551;visibility:visible;mso-wrap-style:square;v-text-anchor:top" coordsize="3341370,95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6oMMA&#10;AADcAAAADwAAAGRycy9kb3ducmV2LnhtbESPzWrCQBSF90LfYbgFdzoxYC3RSZCWirvS6KLLS+aa&#10;RDN30pnRxLd3CoUuD+fn42yK0XTiRs63lhUs5gkI4srqlmsFx8PH7BWED8gaO8uk4E4eivxpssFM&#10;24G/6FaGWsQR9hkqaELoMyl91ZBBP7c9cfRO1hkMUbpaaodDHDedTJPkRRpsORIa7OmtoepSXk2E&#10;IJ6Xw/fP6uDddp92pXxf7T6Vmj6P2zWIQGP4D/+191pBmi7g90w8Aj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f6oMMAAADcAAAADwAAAAAAAAAAAAAAAACYAgAAZHJzL2Rv&#10;d25yZXYueG1sUEsFBgAAAAAEAAQA9QAAAIgDAAAAAA==&#10;" path="m,954484l23909,938970,47926,923718,71633,907942,94615,890857r21784,-20102l137350,848629r20951,-21173l203138,797804r47867,-16006l297703,771919r45435,-3798l366141,767794r23552,1024l413496,771223r23778,2786l460756,776176r23022,1282l506539,778335r22761,877l552323,780494r23409,2044l599392,785034r23779,2354l646938,789003r23693,589l694372,789527r23646,-328l741426,789003r23076,l787257,789003r22731,l832993,789003r23498,286l880300,789765r23809,95l927608,789003r45735,-3747l1019175,776176r47069,-20114l1090023,744190r23767,-10432l1137626,726418r23979,-5662l1185298,714166r22980,-10126l1230116,688822r20945,-18707l1271982,650337r21767,-18433l1316819,616497r23856,-14025l1364722,587255r46646,-42027l1456854,490464r23077,-32550l1503410,420108r23765,-42331l1550939,334113r23480,-41807l1597495,252610r22755,-39076l1642981,175648r23005,-36123l1689413,103102r23690,-36269l1736887,35065,1784296,1494,1808051,r23683,2482l1855215,3762r23003,-1447l1900936,1047r22717,90l1970208,8828r47581,16562l2064293,54687r45522,41938l2132838,113998r47069,22876l2227453,152225r47815,10938l2321941,169243r42783,2095l2385645,170814r44837,-3909l2478385,158992r46646,-16818l2570517,116453r23077,-10837l2640838,89947r47244,-9858l2733913,77184r22731,815l2803076,83010r47474,9795l2897977,112781r47474,30111l2991883,182433r22731,25021l3037369,231403r23077,18485l3083925,260109r23765,4876l3131454,268694r23480,6721l3178010,287426r22755,14738l3223496,316259r23005,10083l3269928,330658r23690,684l3317402,330575r23714,-42e" filled="f" strokecolor="#2c4d40" strokeweight="1.5pt">
                  <v:path arrowok="t"/>
                </v:shape>
                <w10:wrap anchorx="page"/>
              </v:group>
            </w:pict>
          </mc:Fallback>
        </mc:AlternateContent>
      </w:r>
      <w:r>
        <w:rPr>
          <w:noProof/>
          <w:lang w:val="en-AU" w:eastAsia="en-AU"/>
        </w:rPr>
        <mc:AlternateContent>
          <mc:Choice Requires="wps">
            <w:drawing>
              <wp:anchor distT="0" distB="0" distL="0" distR="0" simplePos="0" relativeHeight="15774208" behindDoc="0" locked="0" layoutInCell="1" allowOverlap="1">
                <wp:simplePos x="0" y="0"/>
                <wp:positionH relativeFrom="page">
                  <wp:posOffset>1028115</wp:posOffset>
                </wp:positionH>
                <wp:positionV relativeFrom="paragraph">
                  <wp:posOffset>21828</wp:posOffset>
                </wp:positionV>
                <wp:extent cx="152400" cy="871219"/>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871219"/>
                        </a:xfrm>
                        <a:prstGeom prst="rect">
                          <a:avLst/>
                        </a:prstGeom>
                      </wps:spPr>
                      <wps:txbx>
                        <w:txbxContent>
                          <w:p w:rsidR="00D56F93" w:rsidRDefault="00D56F93">
                            <w:pPr>
                              <w:spacing w:line="223" w:lineRule="exact"/>
                              <w:ind w:left="20"/>
                              <w:rPr>
                                <w:sz w:val="20"/>
                              </w:rPr>
                            </w:pPr>
                            <w:r>
                              <w:rPr>
                                <w:color w:val="585858"/>
                                <w:sz w:val="20"/>
                              </w:rPr>
                              <w:t>Diesel</w:t>
                            </w:r>
                            <w:r>
                              <w:rPr>
                                <w:color w:val="585858"/>
                                <w:spacing w:val="-4"/>
                                <w:sz w:val="20"/>
                              </w:rPr>
                              <w:t xml:space="preserve"> </w:t>
                            </w:r>
                            <w:r>
                              <w:rPr>
                                <w:color w:val="585858"/>
                                <w:sz w:val="20"/>
                              </w:rPr>
                              <w:t>Price</w:t>
                            </w:r>
                            <w:r>
                              <w:rPr>
                                <w:color w:val="585858"/>
                                <w:spacing w:val="-5"/>
                                <w:sz w:val="20"/>
                              </w:rPr>
                              <w:t xml:space="preserve"> </w:t>
                            </w:r>
                            <w:r>
                              <w:rPr>
                                <w:color w:val="585858"/>
                                <w:spacing w:val="-2"/>
                                <w:sz w:val="20"/>
                              </w:rPr>
                              <w:t>[€/l]</w:t>
                            </w:r>
                          </w:p>
                        </w:txbxContent>
                      </wps:txbx>
                      <wps:bodyPr vert="vert270" wrap="square" lIns="0" tIns="0" rIns="0" bIns="0" rtlCol="0">
                        <a:noAutofit/>
                      </wps:bodyPr>
                    </wps:wsp>
                  </a:graphicData>
                </a:graphic>
              </wp:anchor>
            </w:drawing>
          </mc:Choice>
          <mc:Fallback>
            <w:pict>
              <v:shape id="Textbox 222" o:spid="_x0000_s1074" type="#_x0000_t202" style="position:absolute;left:0;text-align:left;margin-left:80.95pt;margin-top:1.7pt;width:12pt;height:68.6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" filled="f" stroked="f">
                <v:path arrowok="t"/>
                <v:textbox style="layout-flow:vertical;mso-layout-flow-alt:bottom-to-top" inset="0,0,0,0">
                  <w:txbxContent>
                    <w:p w:rsidR="00D56F93" w:rsidRDefault="00D56F93">
                      <w:pPr>
                        <w:spacing w:line="223" w:lineRule="exact"/>
                        <w:ind w:left="20"/>
                        <w:rPr>
                          <w:sz w:val="20"/>
                        </w:rPr>
                      </w:pPr>
                      <w:r>
                        <w:rPr>
                          <w:color w:val="585858"/>
                          <w:sz w:val="20"/>
                        </w:rPr>
                        <w:t>Diesel</w:t>
                      </w:r>
                      <w:r>
                        <w:rPr>
                          <w:color w:val="585858"/>
                          <w:spacing w:val="-4"/>
                          <w:sz w:val="20"/>
                        </w:rPr>
                        <w:t xml:space="preserve"> </w:t>
                      </w:r>
                      <w:r>
                        <w:rPr>
                          <w:color w:val="585858"/>
                          <w:sz w:val="20"/>
                        </w:rPr>
                        <w:t>Price</w:t>
                      </w:r>
                      <w:r>
                        <w:rPr>
                          <w:color w:val="585858"/>
                          <w:spacing w:val="-5"/>
                          <w:sz w:val="20"/>
                        </w:rPr>
                        <w:t xml:space="preserve"> </w:t>
                      </w:r>
                      <w:r>
                        <w:rPr>
                          <w:color w:val="585858"/>
                          <w:spacing w:val="-2"/>
                          <w:sz w:val="20"/>
                        </w:rPr>
                        <w:t>[€/l]</w:t>
                      </w:r>
                    </w:p>
                  </w:txbxContent>
                </v:textbox>
                <w10:wrap anchorx="page"/>
              </v:shape>
            </w:pict>
          </mc:Fallback>
        </mc:AlternateContent>
      </w:r>
      <w:r>
        <w:rPr>
          <w:noProof/>
          <w:lang w:val="en-AU" w:eastAsia="en-AU"/>
        </w:rPr>
        <mc:AlternateContent>
          <mc:Choice Requires="wps">
            <w:drawing>
              <wp:anchor distT="0" distB="0" distL="0" distR="0" simplePos="0" relativeHeight="15774720" behindDoc="0" locked="0" layoutInCell="1" allowOverlap="1">
                <wp:simplePos x="0" y="0"/>
                <wp:positionH relativeFrom="page">
                  <wp:posOffset>6403847</wp:posOffset>
                </wp:positionH>
                <wp:positionV relativeFrom="paragraph">
                  <wp:posOffset>-88980</wp:posOffset>
                </wp:positionV>
                <wp:extent cx="152400" cy="104457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044575"/>
                        </a:xfrm>
                        <a:prstGeom prst="rect">
                          <a:avLst/>
                        </a:prstGeom>
                      </wps:spPr>
                      <wps:txbx>
                        <w:txbxContent>
                          <w:p w:rsidR="00D56F93" w:rsidRDefault="00D56F93">
                            <w:pPr>
                              <w:spacing w:line="223" w:lineRule="exact"/>
                              <w:ind w:left="20"/>
                              <w:rPr>
                                <w:sz w:val="20"/>
                              </w:rPr>
                            </w:pPr>
                            <w:r>
                              <w:rPr>
                                <w:color w:val="585858"/>
                                <w:sz w:val="20"/>
                              </w:rPr>
                              <w:t>Binder</w:t>
                            </w:r>
                            <w:r>
                              <w:rPr>
                                <w:color w:val="585858"/>
                                <w:spacing w:val="-7"/>
                                <w:sz w:val="20"/>
                              </w:rPr>
                              <w:t xml:space="preserve"> </w:t>
                            </w:r>
                            <w:r>
                              <w:rPr>
                                <w:color w:val="585858"/>
                                <w:sz w:val="20"/>
                              </w:rPr>
                              <w:t>price</w:t>
                            </w:r>
                            <w:r>
                              <w:rPr>
                                <w:color w:val="585858"/>
                                <w:spacing w:val="-5"/>
                                <w:sz w:val="20"/>
                              </w:rPr>
                              <w:t xml:space="preserve"> </w:t>
                            </w:r>
                            <w:r>
                              <w:rPr>
                                <w:color w:val="585858"/>
                                <w:spacing w:val="-2"/>
                                <w:sz w:val="20"/>
                              </w:rPr>
                              <w:t>[€/ton]</w:t>
                            </w:r>
                          </w:p>
                        </w:txbxContent>
                      </wps:txbx>
                      <wps:bodyPr vert="vert270" wrap="square" lIns="0" tIns="0" rIns="0" bIns="0" rtlCol="0">
                        <a:noAutofit/>
                      </wps:bodyPr>
                    </wps:wsp>
                  </a:graphicData>
                </a:graphic>
              </wp:anchor>
            </w:drawing>
          </mc:Choice>
          <mc:Fallback>
            <w:pict>
              <v:shape id="Textbox 223" o:spid="_x0000_s1075" type="#_x0000_t202" style="position:absolute;left:0;text-align:left;margin-left:504.25pt;margin-top:-7pt;width:12pt;height:82.25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" filled="f" stroked="f">
                <v:path arrowok="t"/>
                <v:textbox style="layout-flow:vertical;mso-layout-flow-alt:bottom-to-top" inset="0,0,0,0">
                  <w:txbxContent>
                    <w:p w:rsidR="00D56F93" w:rsidRDefault="00D56F93">
                      <w:pPr>
                        <w:spacing w:line="223" w:lineRule="exact"/>
                        <w:ind w:left="20"/>
                        <w:rPr>
                          <w:sz w:val="20"/>
                        </w:rPr>
                      </w:pPr>
                      <w:r>
                        <w:rPr>
                          <w:color w:val="585858"/>
                          <w:sz w:val="20"/>
                        </w:rPr>
                        <w:t>Binder</w:t>
                      </w:r>
                      <w:r>
                        <w:rPr>
                          <w:color w:val="585858"/>
                          <w:spacing w:val="-7"/>
                          <w:sz w:val="20"/>
                        </w:rPr>
                        <w:t xml:space="preserve"> </w:t>
                      </w:r>
                      <w:r>
                        <w:rPr>
                          <w:color w:val="585858"/>
                          <w:sz w:val="20"/>
                        </w:rPr>
                        <w:t>price</w:t>
                      </w:r>
                      <w:r>
                        <w:rPr>
                          <w:color w:val="585858"/>
                          <w:spacing w:val="-5"/>
                          <w:sz w:val="20"/>
                        </w:rPr>
                        <w:t xml:space="preserve"> </w:t>
                      </w:r>
                      <w:r>
                        <w:rPr>
                          <w:color w:val="585858"/>
                          <w:spacing w:val="-2"/>
                          <w:sz w:val="20"/>
                        </w:rPr>
                        <w:t>[€/ton]</w:t>
                      </w:r>
                    </w:p>
                  </w:txbxContent>
                </v:textbox>
                <w10:wrap anchorx="page"/>
              </v:shape>
            </w:pict>
          </mc:Fallback>
        </mc:AlternateContent>
      </w:r>
      <w:r>
        <w:rPr>
          <w:color w:val="585858"/>
          <w:spacing w:val="-4"/>
          <w:sz w:val="18"/>
        </w:rPr>
        <w:t>1</w:t>
      </w:r>
      <w:proofErr w:type="gramStart"/>
      <w:r>
        <w:rPr>
          <w:color w:val="585858"/>
          <w:spacing w:val="-4"/>
          <w:sz w:val="18"/>
        </w:rPr>
        <w:t>,55</w:t>
      </w:r>
      <w:proofErr w:type="gramEnd"/>
    </w:p>
    <w:p w:rsidR="00FC5F77" w:rsidRDefault="00D56F93">
      <w:pPr>
        <w:spacing w:line="202" w:lineRule="exact"/>
        <w:ind w:left="8134"/>
        <w:rPr>
          <w:sz w:val="18"/>
        </w:rPr>
      </w:pPr>
      <w:r>
        <w:rPr>
          <w:color w:val="585858"/>
          <w:spacing w:val="-2"/>
          <w:sz w:val="18"/>
        </w:rPr>
        <w:t>400</w:t>
      </w:r>
      <w:proofErr w:type="gramStart"/>
      <w:r>
        <w:rPr>
          <w:color w:val="585858"/>
          <w:spacing w:val="-2"/>
          <w:sz w:val="18"/>
        </w:rPr>
        <w:t>,00</w:t>
      </w:r>
      <w:proofErr w:type="gramEnd"/>
    </w:p>
    <w:p w:rsidR="00FC5F77" w:rsidRDefault="00D56F93">
      <w:pPr>
        <w:spacing w:before="148"/>
        <w:ind w:left="712"/>
        <w:rPr>
          <w:sz w:val="18"/>
        </w:rPr>
      </w:pPr>
      <w:r>
        <w:rPr>
          <w:color w:val="585858"/>
          <w:spacing w:val="-4"/>
          <w:sz w:val="18"/>
        </w:rPr>
        <w:t>1</w:t>
      </w:r>
      <w:proofErr w:type="gramStart"/>
      <w:r>
        <w:rPr>
          <w:color w:val="585858"/>
          <w:spacing w:val="-4"/>
          <w:sz w:val="18"/>
        </w:rPr>
        <w:t>,45</w:t>
      </w:r>
      <w:proofErr w:type="gramEnd"/>
    </w:p>
    <w:p w:rsidR="00FC5F77" w:rsidRDefault="00D56F93">
      <w:pPr>
        <w:spacing w:before="148" w:line="202" w:lineRule="exact"/>
        <w:ind w:left="8134"/>
        <w:rPr>
          <w:sz w:val="18"/>
        </w:rPr>
      </w:pPr>
      <w:r>
        <w:rPr>
          <w:color w:val="585858"/>
          <w:spacing w:val="-2"/>
          <w:sz w:val="18"/>
        </w:rPr>
        <w:t>300</w:t>
      </w:r>
      <w:proofErr w:type="gramStart"/>
      <w:r>
        <w:rPr>
          <w:color w:val="585858"/>
          <w:spacing w:val="-2"/>
          <w:sz w:val="18"/>
        </w:rPr>
        <w:t>,00</w:t>
      </w:r>
      <w:proofErr w:type="gramEnd"/>
    </w:p>
    <w:p w:rsidR="00FC5F77" w:rsidRDefault="00D56F93">
      <w:pPr>
        <w:spacing w:line="202" w:lineRule="exact"/>
        <w:ind w:left="712"/>
        <w:rPr>
          <w:sz w:val="18"/>
        </w:rPr>
      </w:pPr>
      <w:r>
        <w:rPr>
          <w:color w:val="585858"/>
          <w:spacing w:val="-4"/>
          <w:sz w:val="18"/>
        </w:rPr>
        <w:t>1</w:t>
      </w:r>
      <w:proofErr w:type="gramStart"/>
      <w:r>
        <w:rPr>
          <w:color w:val="585858"/>
          <w:spacing w:val="-4"/>
          <w:sz w:val="18"/>
        </w:rPr>
        <w:t>,35</w:t>
      </w:r>
      <w:proofErr w:type="gramEnd"/>
    </w:p>
    <w:p w:rsidR="00FC5F77" w:rsidRDefault="00FC5F77">
      <w:pPr>
        <w:pStyle w:val="BodyText"/>
        <w:spacing w:before="111"/>
        <w:rPr>
          <w:sz w:val="18"/>
        </w:rPr>
      </w:pPr>
    </w:p>
    <w:p w:rsidR="00FC5F77" w:rsidRDefault="00D56F93">
      <w:pPr>
        <w:tabs>
          <w:tab w:val="left" w:pos="8133"/>
        </w:tabs>
        <w:ind w:left="712"/>
        <w:rPr>
          <w:sz w:val="18"/>
        </w:rPr>
      </w:pPr>
      <w:r>
        <w:rPr>
          <w:noProof/>
          <w:lang w:val="en-AU" w:eastAsia="en-AU"/>
        </w:rPr>
        <mc:AlternateContent>
          <mc:Choice Requires="wps">
            <w:drawing>
              <wp:anchor distT="0" distB="0" distL="0" distR="0" simplePos="0" relativeHeight="484563456" behindDoc="1" locked="0" layoutInCell="1" allowOverlap="1">
                <wp:simplePos x="0" y="0"/>
                <wp:positionH relativeFrom="page">
                  <wp:posOffset>1611630</wp:posOffset>
                </wp:positionH>
                <wp:positionV relativeFrom="paragraph">
                  <wp:posOffset>76606</wp:posOffset>
                </wp:positionV>
                <wp:extent cx="4271645" cy="127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1645" cy="1270"/>
                        </a:xfrm>
                        <a:custGeom>
                          <a:avLst/>
                          <a:gdLst/>
                          <a:ahLst/>
                          <a:cxnLst/>
                          <a:rect l="l" t="t" r="r" b="b"/>
                          <a:pathLst>
                            <a:path w="4271645">
                              <a:moveTo>
                                <a:pt x="0" y="0"/>
                              </a:moveTo>
                              <a:lnTo>
                                <a:pt x="4271645"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93129E5" id="Graphic 224" o:spid="_x0000_s1026" style="position:absolute;margin-left:126.9pt;margin-top:6.05pt;width:336.35pt;height:.1pt;z-index:-18753024;visibility:visible;mso-wrap-style:square;mso-wrap-distance-left:0;mso-wrap-distance-top:0;mso-wrap-distance-right:0;mso-wrap-distance-bottom:0;mso-position-horizontal:absolute;mso-position-horizontal-relative:page;mso-position-vertical:absolute;mso-position-vertical-relative:text;v-text-anchor:top" coordsize="427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" path="m,l4271645,e" filled="f" strokecolor="#d9d9d9">
                <v:path arrowok="t"/>
                <w10:wrap anchorx="page"/>
              </v:shape>
            </w:pict>
          </mc:Fallback>
        </mc:AlternateContent>
      </w:r>
      <w:r>
        <w:rPr>
          <w:color w:val="585858"/>
          <w:spacing w:val="-4"/>
          <w:sz w:val="18"/>
        </w:rPr>
        <w:t>1</w:t>
      </w:r>
      <w:proofErr w:type="gramStart"/>
      <w:r>
        <w:rPr>
          <w:color w:val="585858"/>
          <w:spacing w:val="-4"/>
          <w:sz w:val="18"/>
        </w:rPr>
        <w:t>,25</w:t>
      </w:r>
      <w:proofErr w:type="gramEnd"/>
      <w:r>
        <w:rPr>
          <w:color w:val="585858"/>
          <w:sz w:val="18"/>
        </w:rPr>
        <w:tab/>
      </w:r>
      <w:r>
        <w:rPr>
          <w:color w:val="585858"/>
          <w:spacing w:val="-2"/>
          <w:sz w:val="18"/>
        </w:rPr>
        <w:t>200,00</w:t>
      </w:r>
    </w:p>
    <w:p w:rsidR="00FC5F77" w:rsidRDefault="00D56F93">
      <w:pPr>
        <w:tabs>
          <w:tab w:val="left" w:pos="960"/>
          <w:tab w:val="left" w:pos="1927"/>
          <w:tab w:val="left" w:pos="2894"/>
          <w:tab w:val="left" w:pos="3859"/>
          <w:tab w:val="left" w:pos="4801"/>
          <w:tab w:val="left" w:pos="5769"/>
          <w:tab w:val="left" w:pos="6744"/>
        </w:tabs>
        <w:spacing w:before="15"/>
        <w:ind w:right="375"/>
        <w:jc w:val="center"/>
        <w:rPr>
          <w:sz w:val="18"/>
        </w:rPr>
      </w:pPr>
      <w:proofErr w:type="gramStart"/>
      <w:r>
        <w:rPr>
          <w:color w:val="585858"/>
          <w:spacing w:val="-2"/>
          <w:sz w:val="18"/>
        </w:rPr>
        <w:t>aug/16</w:t>
      </w:r>
      <w:proofErr w:type="gramEnd"/>
      <w:r>
        <w:rPr>
          <w:color w:val="585858"/>
          <w:sz w:val="18"/>
        </w:rPr>
        <w:tab/>
      </w:r>
      <w:r>
        <w:rPr>
          <w:color w:val="585858"/>
          <w:spacing w:val="-2"/>
          <w:sz w:val="18"/>
        </w:rPr>
        <w:t>mrt/17</w:t>
      </w:r>
      <w:r>
        <w:rPr>
          <w:color w:val="585858"/>
          <w:sz w:val="18"/>
        </w:rPr>
        <w:tab/>
      </w:r>
      <w:r>
        <w:rPr>
          <w:color w:val="585858"/>
          <w:spacing w:val="-2"/>
          <w:sz w:val="18"/>
        </w:rPr>
        <w:t>sep/17</w:t>
      </w:r>
      <w:r>
        <w:rPr>
          <w:color w:val="585858"/>
          <w:sz w:val="18"/>
        </w:rPr>
        <w:tab/>
      </w:r>
      <w:r>
        <w:rPr>
          <w:color w:val="585858"/>
          <w:spacing w:val="-2"/>
          <w:sz w:val="18"/>
        </w:rPr>
        <w:t>apr/18</w:t>
      </w:r>
      <w:r>
        <w:rPr>
          <w:color w:val="585858"/>
          <w:sz w:val="18"/>
        </w:rPr>
        <w:tab/>
      </w:r>
      <w:r>
        <w:rPr>
          <w:color w:val="585858"/>
          <w:spacing w:val="-2"/>
          <w:sz w:val="18"/>
        </w:rPr>
        <w:t>okt/18</w:t>
      </w:r>
      <w:r>
        <w:rPr>
          <w:color w:val="585858"/>
          <w:sz w:val="18"/>
        </w:rPr>
        <w:tab/>
      </w:r>
      <w:r>
        <w:rPr>
          <w:color w:val="585858"/>
          <w:spacing w:val="-2"/>
          <w:sz w:val="18"/>
        </w:rPr>
        <w:t>mei/19</w:t>
      </w:r>
      <w:r>
        <w:rPr>
          <w:color w:val="585858"/>
          <w:sz w:val="18"/>
        </w:rPr>
        <w:tab/>
      </w:r>
      <w:r>
        <w:rPr>
          <w:color w:val="585858"/>
          <w:spacing w:val="-2"/>
          <w:sz w:val="18"/>
        </w:rPr>
        <w:t>dec/19</w:t>
      </w:r>
      <w:r>
        <w:rPr>
          <w:color w:val="585858"/>
          <w:sz w:val="18"/>
        </w:rPr>
        <w:tab/>
      </w:r>
      <w:r>
        <w:rPr>
          <w:color w:val="585858"/>
          <w:spacing w:val="-2"/>
          <w:sz w:val="18"/>
        </w:rPr>
        <w:t>jun/20</w:t>
      </w:r>
    </w:p>
    <w:p w:rsidR="00FC5F77" w:rsidRDefault="00D56F93">
      <w:pPr>
        <w:spacing w:before="42"/>
        <w:ind w:left="479" w:right="954"/>
        <w:jc w:val="center"/>
        <w:rPr>
          <w:sz w:val="20"/>
        </w:rPr>
      </w:pPr>
      <w:r>
        <w:rPr>
          <w:color w:val="585858"/>
          <w:spacing w:val="-2"/>
          <w:sz w:val="20"/>
        </w:rPr>
        <w:t>Period</w:t>
      </w:r>
    </w:p>
    <w:p w:rsidR="00FC5F77" w:rsidRDefault="00D56F93">
      <w:pPr>
        <w:tabs>
          <w:tab w:val="left" w:pos="1344"/>
        </w:tabs>
        <w:spacing w:before="2"/>
        <w:ind w:left="249"/>
        <w:jc w:val="center"/>
        <w:rPr>
          <w:sz w:val="18"/>
        </w:rPr>
      </w:pPr>
      <w:r>
        <w:rPr>
          <w:noProof/>
          <w:lang w:val="en-AU" w:eastAsia="en-AU"/>
        </w:rPr>
        <mc:AlternateContent>
          <mc:Choice Requires="wps">
            <w:drawing>
              <wp:anchor distT="0" distB="0" distL="0" distR="0" simplePos="0" relativeHeight="15773184" behindDoc="0" locked="0" layoutInCell="1" allowOverlap="1">
                <wp:simplePos x="0" y="0"/>
                <wp:positionH relativeFrom="page">
                  <wp:posOffset>2947542</wp:posOffset>
                </wp:positionH>
                <wp:positionV relativeFrom="paragraph">
                  <wp:posOffset>77880</wp:posOffset>
                </wp:positionV>
                <wp:extent cx="243840" cy="127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19050">
                          <a:solidFill>
                            <a:srgbClr val="7DA029"/>
                          </a:solidFill>
                          <a:prstDash val="solid"/>
                        </a:ln>
                      </wps:spPr>
                      <wps:bodyPr wrap="square" lIns="0" tIns="0" rIns="0" bIns="0" rtlCol="0">
                        <a:prstTxWarp prst="textNoShape">
                          <a:avLst/>
                        </a:prstTxWarp>
                        <a:noAutofit/>
                      </wps:bodyPr>
                    </wps:wsp>
                  </a:graphicData>
                </a:graphic>
              </wp:anchor>
            </w:drawing>
          </mc:Choice>
          <mc:Fallback>
            <w:pict>
              <v:shape w14:anchorId="6C7AE838" id="Graphic 225" o:spid="_x0000_s1026" style="position:absolute;margin-left:232.1pt;margin-top:6.15pt;width:19.2pt;height:.1pt;z-index:1577318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" path="m,l243839,e" filled="f" strokecolor="#7da029" strokeweight="1.5pt">
                <v:path arrowok="t"/>
                <w10:wrap anchorx="page"/>
              </v:shape>
            </w:pict>
          </mc:Fallback>
        </mc:AlternateContent>
      </w:r>
      <w:r>
        <w:rPr>
          <w:noProof/>
          <w:lang w:val="en-AU" w:eastAsia="en-AU"/>
        </w:rPr>
        <mc:AlternateContent>
          <mc:Choice Requires="wps">
            <w:drawing>
              <wp:anchor distT="0" distB="0" distL="0" distR="0" simplePos="0" relativeHeight="484564480" behindDoc="1" locked="0" layoutInCell="1" allowOverlap="1">
                <wp:simplePos x="0" y="0"/>
                <wp:positionH relativeFrom="page">
                  <wp:posOffset>3643121</wp:posOffset>
                </wp:positionH>
                <wp:positionV relativeFrom="paragraph">
                  <wp:posOffset>77880</wp:posOffset>
                </wp:positionV>
                <wp:extent cx="243840" cy="127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19050">
                          <a:solidFill>
                            <a:srgbClr val="2C4D40"/>
                          </a:solidFill>
                          <a:prstDash val="solid"/>
                        </a:ln>
                      </wps:spPr>
                      <wps:bodyPr wrap="square" lIns="0" tIns="0" rIns="0" bIns="0" rtlCol="0">
                        <a:prstTxWarp prst="textNoShape">
                          <a:avLst/>
                        </a:prstTxWarp>
                        <a:noAutofit/>
                      </wps:bodyPr>
                    </wps:wsp>
                  </a:graphicData>
                </a:graphic>
              </wp:anchor>
            </w:drawing>
          </mc:Choice>
          <mc:Fallback>
            <w:pict>
              <v:shape w14:anchorId="5E6A96A7" id="Graphic 226" o:spid="_x0000_s1026" style="position:absolute;margin-left:286.85pt;margin-top:6.15pt;width:19.2pt;height:.1pt;z-index:-1875200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" path="m,l243839,e" filled="f" strokecolor="#2c4d40" strokeweight="1.5pt">
                <v:path arrowok="t"/>
                <w10:wrap anchorx="page"/>
              </v:shape>
            </w:pict>
          </mc:Fallback>
        </mc:AlternateContent>
      </w:r>
      <w:r>
        <w:rPr>
          <w:color w:val="585858"/>
          <w:spacing w:val="-2"/>
          <w:sz w:val="18"/>
        </w:rPr>
        <w:t>Diesel</w:t>
      </w:r>
      <w:r>
        <w:rPr>
          <w:color w:val="585858"/>
          <w:sz w:val="18"/>
        </w:rPr>
        <w:tab/>
        <w:t xml:space="preserve">PG 64-22 </w:t>
      </w:r>
      <w:r>
        <w:rPr>
          <w:color w:val="585858"/>
          <w:spacing w:val="-2"/>
          <w:sz w:val="18"/>
        </w:rPr>
        <w:t>binder</w:t>
      </w:r>
    </w:p>
    <w:p w:rsidR="00FC5F77" w:rsidRDefault="00D56F93">
      <w:pPr>
        <w:spacing w:before="150"/>
        <w:ind w:left="116"/>
        <w:jc w:val="both"/>
        <w:rPr>
          <w:sz w:val="18"/>
        </w:rPr>
      </w:pPr>
      <w:bookmarkStart w:id="31" w:name="_bookmark31"/>
      <w:bookmarkEnd w:id="31"/>
      <w:r>
        <w:rPr>
          <w:i/>
          <w:color w:val="44536A"/>
          <w:sz w:val="18"/>
        </w:rPr>
        <w:t>Fig.</w:t>
      </w:r>
      <w:r>
        <w:rPr>
          <w:i/>
          <w:color w:val="44536A"/>
          <w:spacing w:val="-4"/>
          <w:sz w:val="18"/>
        </w:rPr>
        <w:t xml:space="preserve"> </w:t>
      </w:r>
      <w:r>
        <w:rPr>
          <w:i/>
          <w:color w:val="44536A"/>
          <w:sz w:val="18"/>
        </w:rPr>
        <w:t>10</w:t>
      </w:r>
      <w:r>
        <w:rPr>
          <w:i/>
          <w:color w:val="44536A"/>
          <w:spacing w:val="-1"/>
          <w:sz w:val="18"/>
        </w:rPr>
        <w:t xml:space="preserve"> </w:t>
      </w:r>
      <w:r>
        <w:rPr>
          <w:i/>
          <w:color w:val="44536A"/>
          <w:sz w:val="18"/>
        </w:rPr>
        <w:t>Comparison</w:t>
      </w:r>
      <w:r>
        <w:rPr>
          <w:i/>
          <w:color w:val="44536A"/>
          <w:spacing w:val="-2"/>
          <w:sz w:val="18"/>
        </w:rPr>
        <w:t xml:space="preserve"> </w:t>
      </w:r>
      <w:r>
        <w:rPr>
          <w:i/>
          <w:color w:val="44536A"/>
          <w:sz w:val="18"/>
        </w:rPr>
        <w:t>price</w:t>
      </w:r>
      <w:r>
        <w:rPr>
          <w:i/>
          <w:color w:val="44536A"/>
          <w:spacing w:val="-4"/>
          <w:sz w:val="18"/>
        </w:rPr>
        <w:t xml:space="preserve"> </w:t>
      </w:r>
      <w:r>
        <w:rPr>
          <w:i/>
          <w:color w:val="44536A"/>
          <w:sz w:val="18"/>
        </w:rPr>
        <w:t>diesel</w:t>
      </w:r>
      <w:r>
        <w:rPr>
          <w:i/>
          <w:color w:val="44536A"/>
          <w:spacing w:val="-2"/>
          <w:sz w:val="18"/>
        </w:rPr>
        <w:t xml:space="preserve"> </w:t>
      </w:r>
      <w:r>
        <w:rPr>
          <w:i/>
          <w:color w:val="44536A"/>
          <w:sz w:val="18"/>
        </w:rPr>
        <w:t>&amp;</w:t>
      </w:r>
      <w:r>
        <w:rPr>
          <w:i/>
          <w:color w:val="44536A"/>
          <w:spacing w:val="-2"/>
          <w:sz w:val="18"/>
        </w:rPr>
        <w:t xml:space="preserve"> </w:t>
      </w:r>
      <w:r>
        <w:rPr>
          <w:i/>
          <w:color w:val="44536A"/>
          <w:sz w:val="18"/>
        </w:rPr>
        <w:t>PG</w:t>
      </w:r>
      <w:r>
        <w:rPr>
          <w:i/>
          <w:color w:val="44536A"/>
          <w:spacing w:val="-3"/>
          <w:sz w:val="18"/>
        </w:rPr>
        <w:t xml:space="preserve"> </w:t>
      </w:r>
      <w:r>
        <w:rPr>
          <w:i/>
          <w:color w:val="44536A"/>
          <w:sz w:val="18"/>
        </w:rPr>
        <w:t>64-22</w:t>
      </w:r>
      <w:r>
        <w:rPr>
          <w:i/>
          <w:color w:val="44536A"/>
          <w:spacing w:val="-1"/>
          <w:sz w:val="18"/>
        </w:rPr>
        <w:t xml:space="preserve"> </w:t>
      </w:r>
      <w:r>
        <w:rPr>
          <w:i/>
          <w:color w:val="44536A"/>
          <w:sz w:val="18"/>
        </w:rPr>
        <w:t>binder</w:t>
      </w:r>
      <w:r>
        <w:rPr>
          <w:i/>
          <w:color w:val="44536A"/>
          <w:spacing w:val="-2"/>
          <w:sz w:val="18"/>
        </w:rPr>
        <w:t xml:space="preserve"> </w:t>
      </w:r>
      <w:r>
        <w:rPr>
          <w:i/>
          <w:color w:val="44536A"/>
          <w:sz w:val="18"/>
        </w:rPr>
        <w:t>for</w:t>
      </w:r>
      <w:r>
        <w:rPr>
          <w:i/>
          <w:color w:val="44536A"/>
          <w:spacing w:val="-1"/>
          <w:sz w:val="18"/>
        </w:rPr>
        <w:t xml:space="preserve"> </w:t>
      </w:r>
      <w:r>
        <w:rPr>
          <w:i/>
          <w:color w:val="44536A"/>
          <w:sz w:val="18"/>
        </w:rPr>
        <w:t>the</w:t>
      </w:r>
      <w:r>
        <w:rPr>
          <w:i/>
          <w:color w:val="44536A"/>
          <w:spacing w:val="-4"/>
          <w:sz w:val="18"/>
        </w:rPr>
        <w:t xml:space="preserve"> </w:t>
      </w:r>
      <w:r>
        <w:rPr>
          <w:i/>
          <w:color w:val="44536A"/>
          <w:sz w:val="18"/>
        </w:rPr>
        <w:t>period</w:t>
      </w:r>
      <w:r>
        <w:rPr>
          <w:i/>
          <w:color w:val="44536A"/>
          <w:spacing w:val="-1"/>
          <w:sz w:val="18"/>
        </w:rPr>
        <w:t xml:space="preserve"> </w:t>
      </w:r>
      <w:r>
        <w:rPr>
          <w:i/>
          <w:color w:val="44536A"/>
          <w:sz w:val="18"/>
        </w:rPr>
        <w:t>jan/17</w:t>
      </w:r>
      <w:r>
        <w:rPr>
          <w:i/>
          <w:color w:val="44536A"/>
          <w:spacing w:val="-1"/>
          <w:sz w:val="18"/>
        </w:rPr>
        <w:t xml:space="preserve"> </w:t>
      </w:r>
      <w:r>
        <w:rPr>
          <w:i/>
          <w:color w:val="44536A"/>
          <w:sz w:val="18"/>
        </w:rPr>
        <w:t>-</w:t>
      </w:r>
      <w:r>
        <w:rPr>
          <w:i/>
          <w:color w:val="44536A"/>
          <w:spacing w:val="-1"/>
          <w:sz w:val="18"/>
        </w:rPr>
        <w:t xml:space="preserve"> </w:t>
      </w:r>
      <w:r>
        <w:rPr>
          <w:i/>
          <w:color w:val="44536A"/>
          <w:sz w:val="18"/>
        </w:rPr>
        <w:t>jan/20</w:t>
      </w:r>
      <w:r>
        <w:rPr>
          <w:i/>
          <w:color w:val="44536A"/>
          <w:spacing w:val="-1"/>
          <w:sz w:val="18"/>
        </w:rPr>
        <w:t xml:space="preserve"> </w:t>
      </w:r>
      <w:r>
        <w:rPr>
          <w:color w:val="44536A"/>
          <w:spacing w:val="-2"/>
          <w:sz w:val="18"/>
        </w:rPr>
        <w:t>[120,121]</w:t>
      </w:r>
    </w:p>
    <w:p w:rsidR="00FC5F77" w:rsidRDefault="00FC5F77">
      <w:pPr>
        <w:pStyle w:val="BodyText"/>
        <w:spacing w:before="70"/>
        <w:rPr>
          <w:sz w:val="18"/>
        </w:rPr>
      </w:pPr>
    </w:p>
    <w:p w:rsidR="00FC5F77" w:rsidRDefault="00D56F93">
      <w:pPr>
        <w:pStyle w:val="BodyText"/>
        <w:spacing w:line="259" w:lineRule="auto"/>
        <w:ind w:left="116" w:right="375"/>
        <w:jc w:val="both"/>
      </w:pPr>
      <w:r>
        <w:t>To overcome this shortcoming, Wang et al [119] propose to compute probabilistic models with MC combined with Bayesian inference as it is capable of combining prior knowledge with observed data to</w:t>
      </w:r>
      <w:r>
        <w:rPr>
          <w:spacing w:val="-1"/>
        </w:rPr>
        <w:t xml:space="preserve"> </w:t>
      </w:r>
      <w:r>
        <w:t>produce</w:t>
      </w:r>
      <w:r>
        <w:rPr>
          <w:spacing w:val="-2"/>
        </w:rPr>
        <w:t xml:space="preserve"> </w:t>
      </w:r>
      <w:r>
        <w:t>adjusted</w:t>
      </w:r>
      <w:r>
        <w:rPr>
          <w:spacing w:val="-3"/>
        </w:rPr>
        <w:t xml:space="preserve"> </w:t>
      </w:r>
      <w:r>
        <w:t>distributions.</w:t>
      </w:r>
      <w:r>
        <w:rPr>
          <w:spacing w:val="-2"/>
        </w:rPr>
        <w:t xml:space="preserve"> </w:t>
      </w:r>
      <w:r>
        <w:t>However,</w:t>
      </w:r>
      <w:r>
        <w:rPr>
          <w:spacing w:val="-2"/>
        </w:rPr>
        <w:t xml:space="preserve"> </w:t>
      </w:r>
      <w:r>
        <w:t>it</w:t>
      </w:r>
      <w:r>
        <w:rPr>
          <w:spacing w:val="-2"/>
        </w:rPr>
        <w:t xml:space="preserve"> </w:t>
      </w:r>
      <w:r>
        <w:t>is</w:t>
      </w:r>
      <w:r>
        <w:rPr>
          <w:spacing w:val="-2"/>
        </w:rPr>
        <w:t xml:space="preserve"> </w:t>
      </w:r>
      <w:r>
        <w:t>important</w:t>
      </w:r>
      <w:r>
        <w:rPr>
          <w:spacing w:val="-2"/>
        </w:rPr>
        <w:t xml:space="preserve"> </w:t>
      </w:r>
      <w:r>
        <w:t>to</w:t>
      </w:r>
      <w:r>
        <w:rPr>
          <w:spacing w:val="-1"/>
        </w:rPr>
        <w:t xml:space="preserve"> </w:t>
      </w:r>
      <w:r>
        <w:t>note</w:t>
      </w:r>
      <w:r>
        <w:rPr>
          <w:spacing w:val="-2"/>
        </w:rPr>
        <w:t xml:space="preserve"> </w:t>
      </w:r>
      <w:r>
        <w:t>that</w:t>
      </w:r>
      <w:r>
        <w:rPr>
          <w:spacing w:val="-2"/>
        </w:rPr>
        <w:t xml:space="preserve"> </w:t>
      </w:r>
      <w:r>
        <w:t>although</w:t>
      </w:r>
      <w:r>
        <w:rPr>
          <w:spacing w:val="-3"/>
        </w:rPr>
        <w:t xml:space="preserve"> </w:t>
      </w:r>
      <w:r>
        <w:t>it</w:t>
      </w:r>
      <w:r>
        <w:rPr>
          <w:spacing w:val="-1"/>
        </w:rPr>
        <w:t xml:space="preserve"> </w:t>
      </w:r>
      <w:r>
        <w:t>is</w:t>
      </w:r>
      <w:r>
        <w:rPr>
          <w:spacing w:val="-2"/>
        </w:rPr>
        <w:t xml:space="preserve"> </w:t>
      </w:r>
      <w:r>
        <w:t>a</w:t>
      </w:r>
      <w:r>
        <w:rPr>
          <w:spacing w:val="-2"/>
        </w:rPr>
        <w:t xml:space="preserve"> </w:t>
      </w:r>
      <w:r>
        <w:t>powerful</w:t>
      </w:r>
      <w:r>
        <w:rPr>
          <w:spacing w:val="-2"/>
        </w:rPr>
        <w:t xml:space="preserve"> </w:t>
      </w:r>
      <w:r>
        <w:t>tool, it adds another layer of complexity to the calculations. Therefore, this method is not frequently used for performing LCCA in road engineering, but it could be of great interest.</w:t>
      </w:r>
    </w:p>
    <w:p w:rsidR="00FC5F77" w:rsidRDefault="00FC5F77">
      <w:pPr>
        <w:pStyle w:val="BodyText"/>
        <w:spacing w:before="21"/>
      </w:pPr>
    </w:p>
    <w:p w:rsidR="00FC5F77" w:rsidRPr="000512AB" w:rsidRDefault="00D56F93">
      <w:pPr>
        <w:pStyle w:val="Heading1"/>
        <w:numPr>
          <w:ilvl w:val="0"/>
          <w:numId w:val="3"/>
        </w:numPr>
        <w:tabs>
          <w:tab w:val="left" w:pos="335"/>
        </w:tabs>
        <w:ind w:left="335" w:hanging="219"/>
        <w:jc w:val="both"/>
        <w:rPr>
          <w:sz w:val="24"/>
          <w:szCs w:val="24"/>
        </w:rPr>
      </w:pPr>
      <w:r w:rsidRPr="000512AB">
        <w:rPr>
          <w:sz w:val="24"/>
          <w:szCs w:val="24"/>
        </w:rPr>
        <w:t>Conclusion</w:t>
      </w:r>
      <w:r w:rsidRPr="000512AB">
        <w:rPr>
          <w:spacing w:val="-6"/>
          <w:sz w:val="24"/>
          <w:szCs w:val="24"/>
        </w:rPr>
        <w:t xml:space="preserve"> </w:t>
      </w:r>
      <w:r w:rsidRPr="000512AB">
        <w:rPr>
          <w:sz w:val="24"/>
          <w:szCs w:val="24"/>
        </w:rPr>
        <w:t>and</w:t>
      </w:r>
      <w:r w:rsidRPr="000512AB">
        <w:rPr>
          <w:spacing w:val="-6"/>
          <w:sz w:val="24"/>
          <w:szCs w:val="24"/>
        </w:rPr>
        <w:t xml:space="preserve"> </w:t>
      </w:r>
      <w:r w:rsidRPr="000512AB">
        <w:rPr>
          <w:sz w:val="24"/>
          <w:szCs w:val="24"/>
        </w:rPr>
        <w:t>research</w:t>
      </w:r>
      <w:r w:rsidRPr="000512AB">
        <w:rPr>
          <w:spacing w:val="-8"/>
          <w:sz w:val="24"/>
          <w:szCs w:val="24"/>
        </w:rPr>
        <w:t xml:space="preserve"> </w:t>
      </w:r>
      <w:r w:rsidRPr="000512AB">
        <w:rPr>
          <w:spacing w:val="-2"/>
          <w:sz w:val="24"/>
          <w:szCs w:val="24"/>
        </w:rPr>
        <w:t>opportunities</w:t>
      </w:r>
    </w:p>
    <w:p w:rsidR="00FC5F77" w:rsidRPr="000512AB" w:rsidRDefault="00D56F93">
      <w:pPr>
        <w:pStyle w:val="BodyText"/>
        <w:spacing w:before="19" w:line="259" w:lineRule="auto"/>
        <w:ind w:left="116" w:right="371"/>
        <w:jc w:val="both"/>
        <w:rPr>
          <w:sz w:val="24"/>
          <w:szCs w:val="24"/>
        </w:rPr>
      </w:pPr>
      <w:r w:rsidRPr="000512AB">
        <w:rPr>
          <w:sz w:val="24"/>
          <w:szCs w:val="24"/>
          <w:highlight w:val="yellow"/>
        </w:rPr>
        <w:t>Although LCCA can be a great tool to analyse the economic impact of several alternatives, an assessment of case-based studies has revealed that there is a lack of consistency in the applied frameworks</w:t>
      </w:r>
      <w:r w:rsidRPr="000512AB">
        <w:rPr>
          <w:sz w:val="24"/>
          <w:szCs w:val="24"/>
        </w:rPr>
        <w:t>. Firstly, it was</w:t>
      </w:r>
      <w:r w:rsidRPr="000512AB">
        <w:rPr>
          <w:spacing w:val="-1"/>
          <w:sz w:val="24"/>
          <w:szCs w:val="24"/>
        </w:rPr>
        <w:t xml:space="preserve"> </w:t>
      </w:r>
      <w:r w:rsidRPr="000512AB">
        <w:rPr>
          <w:sz w:val="24"/>
          <w:szCs w:val="24"/>
        </w:rPr>
        <w:t>demonstrated that</w:t>
      </w:r>
      <w:r w:rsidRPr="000512AB">
        <w:rPr>
          <w:spacing w:val="-2"/>
          <w:sz w:val="24"/>
          <w:szCs w:val="24"/>
        </w:rPr>
        <w:t xml:space="preserve"> </w:t>
      </w:r>
      <w:r w:rsidRPr="000512AB">
        <w:rPr>
          <w:sz w:val="24"/>
          <w:szCs w:val="24"/>
        </w:rPr>
        <w:t>there is</w:t>
      </w:r>
      <w:r w:rsidRPr="000512AB">
        <w:rPr>
          <w:spacing w:val="-2"/>
          <w:sz w:val="24"/>
          <w:szCs w:val="24"/>
        </w:rPr>
        <w:t xml:space="preserve"> </w:t>
      </w:r>
      <w:r w:rsidRPr="000512AB">
        <w:rPr>
          <w:sz w:val="24"/>
          <w:szCs w:val="24"/>
        </w:rPr>
        <w:t>a large</w:t>
      </w:r>
      <w:r w:rsidRPr="000512AB">
        <w:rPr>
          <w:spacing w:val="-2"/>
          <w:sz w:val="24"/>
          <w:szCs w:val="24"/>
        </w:rPr>
        <w:t xml:space="preserve"> </w:t>
      </w:r>
      <w:r w:rsidRPr="000512AB">
        <w:rPr>
          <w:sz w:val="24"/>
          <w:szCs w:val="24"/>
        </w:rPr>
        <w:t>variation in</w:t>
      </w:r>
      <w:r w:rsidRPr="000512AB">
        <w:rPr>
          <w:spacing w:val="-1"/>
          <w:sz w:val="24"/>
          <w:szCs w:val="24"/>
        </w:rPr>
        <w:t xml:space="preserve"> </w:t>
      </w:r>
      <w:r w:rsidRPr="000512AB">
        <w:rPr>
          <w:sz w:val="24"/>
          <w:szCs w:val="24"/>
        </w:rPr>
        <w:t>framework</w:t>
      </w:r>
      <w:r w:rsidRPr="000512AB">
        <w:rPr>
          <w:spacing w:val="-2"/>
          <w:sz w:val="24"/>
          <w:szCs w:val="24"/>
        </w:rPr>
        <w:t xml:space="preserve"> </w:t>
      </w:r>
      <w:r w:rsidRPr="000512AB">
        <w:rPr>
          <w:sz w:val="24"/>
          <w:szCs w:val="24"/>
        </w:rPr>
        <w:t>boundaries. The EOL</w:t>
      </w:r>
      <w:r w:rsidRPr="000512AB">
        <w:rPr>
          <w:spacing w:val="-7"/>
          <w:sz w:val="24"/>
          <w:szCs w:val="24"/>
        </w:rPr>
        <w:t xml:space="preserve"> </w:t>
      </w:r>
      <w:r w:rsidR="000512AB">
        <w:rPr>
          <w:spacing w:val="-7"/>
          <w:sz w:val="24"/>
          <w:szCs w:val="24"/>
        </w:rPr>
        <w:t xml:space="preserve">(End of Life) </w:t>
      </w:r>
      <w:r w:rsidRPr="000512AB">
        <w:rPr>
          <w:sz w:val="24"/>
          <w:szCs w:val="24"/>
        </w:rPr>
        <w:t>phase</w:t>
      </w:r>
      <w:r w:rsidRPr="000512AB">
        <w:rPr>
          <w:spacing w:val="-10"/>
          <w:sz w:val="24"/>
          <w:szCs w:val="24"/>
        </w:rPr>
        <w:t xml:space="preserve"> </w:t>
      </w:r>
      <w:r w:rsidRPr="000512AB">
        <w:rPr>
          <w:sz w:val="24"/>
          <w:szCs w:val="24"/>
        </w:rPr>
        <w:t>is</w:t>
      </w:r>
      <w:r w:rsidRPr="000512AB">
        <w:rPr>
          <w:spacing w:val="-8"/>
          <w:sz w:val="24"/>
          <w:szCs w:val="24"/>
        </w:rPr>
        <w:t xml:space="preserve"> </w:t>
      </w:r>
      <w:r w:rsidRPr="000512AB">
        <w:rPr>
          <w:sz w:val="24"/>
          <w:szCs w:val="24"/>
        </w:rPr>
        <w:t>often</w:t>
      </w:r>
      <w:r w:rsidRPr="000512AB">
        <w:rPr>
          <w:spacing w:val="-11"/>
          <w:sz w:val="24"/>
          <w:szCs w:val="24"/>
        </w:rPr>
        <w:t xml:space="preserve"> </w:t>
      </w:r>
      <w:r w:rsidRPr="000512AB">
        <w:rPr>
          <w:sz w:val="24"/>
          <w:szCs w:val="24"/>
        </w:rPr>
        <w:t>excluded</w:t>
      </w:r>
      <w:r w:rsidRPr="000512AB">
        <w:rPr>
          <w:spacing w:val="-9"/>
          <w:sz w:val="24"/>
          <w:szCs w:val="24"/>
        </w:rPr>
        <w:t xml:space="preserve"> </w:t>
      </w:r>
      <w:r w:rsidRPr="000512AB">
        <w:rPr>
          <w:sz w:val="24"/>
          <w:szCs w:val="24"/>
        </w:rPr>
        <w:t>in</w:t>
      </w:r>
      <w:r w:rsidRPr="000512AB">
        <w:rPr>
          <w:spacing w:val="-9"/>
          <w:sz w:val="24"/>
          <w:szCs w:val="24"/>
        </w:rPr>
        <w:t xml:space="preserve"> </w:t>
      </w:r>
      <w:r w:rsidRPr="000512AB">
        <w:rPr>
          <w:sz w:val="24"/>
          <w:szCs w:val="24"/>
        </w:rPr>
        <w:t>LCCA.</w:t>
      </w:r>
      <w:r w:rsidRPr="000512AB">
        <w:rPr>
          <w:spacing w:val="-7"/>
          <w:sz w:val="24"/>
          <w:szCs w:val="24"/>
        </w:rPr>
        <w:t xml:space="preserve"> </w:t>
      </w:r>
      <w:r w:rsidRPr="000512AB">
        <w:rPr>
          <w:sz w:val="24"/>
          <w:szCs w:val="24"/>
        </w:rPr>
        <w:t>As</w:t>
      </w:r>
      <w:r w:rsidRPr="000512AB">
        <w:rPr>
          <w:spacing w:val="-9"/>
          <w:sz w:val="24"/>
          <w:szCs w:val="24"/>
        </w:rPr>
        <w:t xml:space="preserve"> </w:t>
      </w:r>
      <w:r w:rsidRPr="000512AB">
        <w:rPr>
          <w:sz w:val="24"/>
          <w:szCs w:val="24"/>
        </w:rPr>
        <w:t>recycling</w:t>
      </w:r>
      <w:r w:rsidRPr="000512AB">
        <w:rPr>
          <w:spacing w:val="-9"/>
          <w:sz w:val="24"/>
          <w:szCs w:val="24"/>
        </w:rPr>
        <w:t xml:space="preserve"> </w:t>
      </w:r>
      <w:r w:rsidRPr="000512AB">
        <w:rPr>
          <w:sz w:val="24"/>
          <w:szCs w:val="24"/>
        </w:rPr>
        <w:t>becomes</w:t>
      </w:r>
      <w:r w:rsidRPr="000512AB">
        <w:rPr>
          <w:spacing w:val="-10"/>
          <w:sz w:val="24"/>
          <w:szCs w:val="24"/>
        </w:rPr>
        <w:t xml:space="preserve"> </w:t>
      </w:r>
      <w:r w:rsidRPr="000512AB">
        <w:rPr>
          <w:sz w:val="24"/>
          <w:szCs w:val="24"/>
        </w:rPr>
        <w:t>of</w:t>
      </w:r>
      <w:r w:rsidRPr="000512AB">
        <w:rPr>
          <w:spacing w:val="-8"/>
          <w:sz w:val="24"/>
          <w:szCs w:val="24"/>
        </w:rPr>
        <w:t xml:space="preserve"> </w:t>
      </w:r>
      <w:r w:rsidRPr="000512AB">
        <w:rPr>
          <w:sz w:val="24"/>
          <w:szCs w:val="24"/>
        </w:rPr>
        <w:t>greater</w:t>
      </w:r>
      <w:r w:rsidRPr="000512AB">
        <w:rPr>
          <w:spacing w:val="-8"/>
          <w:sz w:val="24"/>
          <w:szCs w:val="24"/>
        </w:rPr>
        <w:t xml:space="preserve"> </w:t>
      </w:r>
      <w:r w:rsidRPr="000512AB">
        <w:rPr>
          <w:sz w:val="24"/>
          <w:szCs w:val="24"/>
        </w:rPr>
        <w:t>importance,</w:t>
      </w:r>
      <w:r w:rsidRPr="000512AB">
        <w:rPr>
          <w:spacing w:val="-10"/>
          <w:sz w:val="24"/>
          <w:szCs w:val="24"/>
        </w:rPr>
        <w:t xml:space="preserve"> </w:t>
      </w:r>
      <w:r w:rsidRPr="000512AB">
        <w:rPr>
          <w:sz w:val="24"/>
          <w:szCs w:val="24"/>
        </w:rPr>
        <w:t>this</w:t>
      </w:r>
      <w:r w:rsidRPr="000512AB">
        <w:rPr>
          <w:spacing w:val="-8"/>
          <w:sz w:val="24"/>
          <w:szCs w:val="24"/>
        </w:rPr>
        <w:t xml:space="preserve"> </w:t>
      </w:r>
      <w:r w:rsidRPr="000512AB">
        <w:rPr>
          <w:sz w:val="24"/>
          <w:szCs w:val="24"/>
        </w:rPr>
        <w:t>is</w:t>
      </w:r>
      <w:r w:rsidRPr="000512AB">
        <w:rPr>
          <w:spacing w:val="-8"/>
          <w:sz w:val="24"/>
          <w:szCs w:val="24"/>
        </w:rPr>
        <w:t xml:space="preserve"> </w:t>
      </w:r>
      <w:r w:rsidRPr="000512AB">
        <w:rPr>
          <w:sz w:val="24"/>
          <w:szCs w:val="24"/>
        </w:rPr>
        <w:t>a</w:t>
      </w:r>
      <w:r w:rsidRPr="000512AB">
        <w:rPr>
          <w:spacing w:val="-8"/>
          <w:sz w:val="24"/>
          <w:szCs w:val="24"/>
        </w:rPr>
        <w:t xml:space="preserve"> </w:t>
      </w:r>
      <w:r w:rsidRPr="000512AB">
        <w:rPr>
          <w:sz w:val="24"/>
          <w:szCs w:val="24"/>
        </w:rPr>
        <w:t>phase</w:t>
      </w:r>
      <w:r w:rsidRPr="000512AB">
        <w:rPr>
          <w:spacing w:val="-10"/>
          <w:sz w:val="24"/>
          <w:szCs w:val="24"/>
        </w:rPr>
        <w:t xml:space="preserve"> </w:t>
      </w:r>
      <w:r w:rsidRPr="000512AB">
        <w:rPr>
          <w:sz w:val="24"/>
          <w:szCs w:val="24"/>
        </w:rPr>
        <w:t>which should gain more attention in further research. It was also identified, that during this phase, salvage value and residual value were used interchangeably despite their difference in modelling. Therefore, this</w:t>
      </w:r>
      <w:r w:rsidRPr="000512AB">
        <w:rPr>
          <w:spacing w:val="-3"/>
          <w:sz w:val="24"/>
          <w:szCs w:val="24"/>
        </w:rPr>
        <w:t xml:space="preserve"> </w:t>
      </w:r>
      <w:r w:rsidRPr="000512AB">
        <w:rPr>
          <w:sz w:val="24"/>
          <w:szCs w:val="24"/>
        </w:rPr>
        <w:t>research</w:t>
      </w:r>
      <w:r w:rsidRPr="000512AB">
        <w:rPr>
          <w:spacing w:val="-4"/>
          <w:sz w:val="24"/>
          <w:szCs w:val="24"/>
        </w:rPr>
        <w:t xml:space="preserve"> </w:t>
      </w:r>
      <w:r w:rsidRPr="000512AB">
        <w:rPr>
          <w:sz w:val="24"/>
          <w:szCs w:val="24"/>
        </w:rPr>
        <w:t>states</w:t>
      </w:r>
      <w:r w:rsidRPr="000512AB">
        <w:rPr>
          <w:spacing w:val="-6"/>
          <w:sz w:val="24"/>
          <w:szCs w:val="24"/>
        </w:rPr>
        <w:t xml:space="preserve"> </w:t>
      </w:r>
      <w:r w:rsidRPr="000512AB">
        <w:rPr>
          <w:sz w:val="24"/>
          <w:szCs w:val="24"/>
        </w:rPr>
        <w:t>that</w:t>
      </w:r>
      <w:r w:rsidRPr="000512AB">
        <w:rPr>
          <w:spacing w:val="-3"/>
          <w:sz w:val="24"/>
          <w:szCs w:val="24"/>
        </w:rPr>
        <w:t xml:space="preserve"> </w:t>
      </w:r>
      <w:r w:rsidRPr="000512AB">
        <w:rPr>
          <w:sz w:val="24"/>
          <w:szCs w:val="24"/>
        </w:rPr>
        <w:t>residual</w:t>
      </w:r>
      <w:r w:rsidRPr="000512AB">
        <w:rPr>
          <w:spacing w:val="-4"/>
          <w:sz w:val="24"/>
          <w:szCs w:val="24"/>
        </w:rPr>
        <w:t xml:space="preserve"> </w:t>
      </w:r>
      <w:r w:rsidRPr="000512AB">
        <w:rPr>
          <w:sz w:val="24"/>
          <w:szCs w:val="24"/>
        </w:rPr>
        <w:t>value</w:t>
      </w:r>
      <w:r w:rsidRPr="000512AB">
        <w:rPr>
          <w:spacing w:val="-3"/>
          <w:sz w:val="24"/>
          <w:szCs w:val="24"/>
        </w:rPr>
        <w:t xml:space="preserve"> </w:t>
      </w:r>
      <w:r w:rsidRPr="000512AB">
        <w:rPr>
          <w:sz w:val="24"/>
          <w:szCs w:val="24"/>
        </w:rPr>
        <w:t>should</w:t>
      </w:r>
      <w:r w:rsidRPr="000512AB">
        <w:rPr>
          <w:spacing w:val="-5"/>
          <w:sz w:val="24"/>
          <w:szCs w:val="24"/>
        </w:rPr>
        <w:t xml:space="preserve"> </w:t>
      </w:r>
      <w:r w:rsidRPr="000512AB">
        <w:rPr>
          <w:sz w:val="24"/>
          <w:szCs w:val="24"/>
        </w:rPr>
        <w:t>be</w:t>
      </w:r>
      <w:r w:rsidRPr="000512AB">
        <w:rPr>
          <w:spacing w:val="-3"/>
          <w:sz w:val="24"/>
          <w:szCs w:val="24"/>
        </w:rPr>
        <w:t xml:space="preserve"> </w:t>
      </w:r>
      <w:r w:rsidRPr="000512AB">
        <w:rPr>
          <w:sz w:val="24"/>
          <w:szCs w:val="24"/>
        </w:rPr>
        <w:t>linked</w:t>
      </w:r>
      <w:r w:rsidRPr="000512AB">
        <w:rPr>
          <w:spacing w:val="-4"/>
          <w:sz w:val="24"/>
          <w:szCs w:val="24"/>
        </w:rPr>
        <w:t xml:space="preserve"> </w:t>
      </w:r>
      <w:r w:rsidRPr="000512AB">
        <w:rPr>
          <w:sz w:val="24"/>
          <w:szCs w:val="24"/>
        </w:rPr>
        <w:t>to</w:t>
      </w:r>
      <w:r w:rsidRPr="000512AB">
        <w:rPr>
          <w:spacing w:val="-2"/>
          <w:sz w:val="24"/>
          <w:szCs w:val="24"/>
        </w:rPr>
        <w:t xml:space="preserve"> </w:t>
      </w:r>
      <w:r w:rsidRPr="000512AB">
        <w:rPr>
          <w:sz w:val="24"/>
          <w:szCs w:val="24"/>
        </w:rPr>
        <w:t>a</w:t>
      </w:r>
      <w:r w:rsidRPr="000512AB">
        <w:rPr>
          <w:spacing w:val="-6"/>
          <w:sz w:val="24"/>
          <w:szCs w:val="24"/>
        </w:rPr>
        <w:t xml:space="preserve"> </w:t>
      </w:r>
      <w:r w:rsidRPr="000512AB">
        <w:rPr>
          <w:sz w:val="24"/>
          <w:szCs w:val="24"/>
        </w:rPr>
        <w:t>road’s</w:t>
      </w:r>
      <w:r w:rsidRPr="000512AB">
        <w:rPr>
          <w:spacing w:val="-6"/>
          <w:sz w:val="24"/>
          <w:szCs w:val="24"/>
        </w:rPr>
        <w:t xml:space="preserve"> </w:t>
      </w:r>
      <w:r w:rsidRPr="000512AB">
        <w:rPr>
          <w:sz w:val="24"/>
          <w:szCs w:val="24"/>
        </w:rPr>
        <w:t>service</w:t>
      </w:r>
      <w:r w:rsidRPr="000512AB">
        <w:rPr>
          <w:spacing w:val="-5"/>
          <w:sz w:val="24"/>
          <w:szCs w:val="24"/>
        </w:rPr>
        <w:t xml:space="preserve"> </w:t>
      </w:r>
      <w:r w:rsidRPr="000512AB">
        <w:rPr>
          <w:sz w:val="24"/>
          <w:szCs w:val="24"/>
        </w:rPr>
        <w:t>life</w:t>
      </w:r>
      <w:r w:rsidRPr="000512AB">
        <w:rPr>
          <w:spacing w:val="-5"/>
          <w:sz w:val="24"/>
          <w:szCs w:val="24"/>
        </w:rPr>
        <w:t xml:space="preserve"> </w:t>
      </w:r>
      <w:r w:rsidRPr="000512AB">
        <w:rPr>
          <w:sz w:val="24"/>
          <w:szCs w:val="24"/>
        </w:rPr>
        <w:t>that</w:t>
      </w:r>
      <w:r w:rsidRPr="000512AB">
        <w:rPr>
          <w:spacing w:val="-3"/>
          <w:sz w:val="24"/>
          <w:szCs w:val="24"/>
        </w:rPr>
        <w:t xml:space="preserve"> </w:t>
      </w:r>
      <w:r w:rsidRPr="000512AB">
        <w:rPr>
          <w:sz w:val="24"/>
          <w:szCs w:val="24"/>
        </w:rPr>
        <w:t>exceeds</w:t>
      </w:r>
      <w:r w:rsidRPr="000512AB">
        <w:rPr>
          <w:spacing w:val="-6"/>
          <w:sz w:val="24"/>
          <w:szCs w:val="24"/>
        </w:rPr>
        <w:t xml:space="preserve"> </w:t>
      </w:r>
      <w:r w:rsidRPr="000512AB">
        <w:rPr>
          <w:sz w:val="24"/>
          <w:szCs w:val="24"/>
        </w:rPr>
        <w:t>the</w:t>
      </w:r>
      <w:r w:rsidRPr="000512AB">
        <w:rPr>
          <w:spacing w:val="-5"/>
          <w:sz w:val="24"/>
          <w:szCs w:val="24"/>
        </w:rPr>
        <w:t xml:space="preserve"> </w:t>
      </w:r>
      <w:r w:rsidRPr="000512AB">
        <w:rPr>
          <w:sz w:val="24"/>
          <w:szCs w:val="24"/>
        </w:rPr>
        <w:t>end</w:t>
      </w:r>
      <w:r w:rsidRPr="000512AB">
        <w:rPr>
          <w:spacing w:val="-5"/>
          <w:sz w:val="24"/>
          <w:szCs w:val="24"/>
        </w:rPr>
        <w:t xml:space="preserve"> </w:t>
      </w:r>
      <w:r w:rsidRPr="000512AB">
        <w:rPr>
          <w:sz w:val="24"/>
          <w:szCs w:val="24"/>
        </w:rPr>
        <w:t>of analysis period and that salvage value should be related to recycling and saving new virgin materials.</w:t>
      </w:r>
    </w:p>
    <w:p w:rsidR="00FC5F77" w:rsidRPr="000512AB" w:rsidRDefault="00FC5F77">
      <w:pPr>
        <w:pStyle w:val="BodyText"/>
        <w:spacing w:before="21"/>
        <w:rPr>
          <w:sz w:val="24"/>
          <w:szCs w:val="24"/>
        </w:rPr>
      </w:pPr>
    </w:p>
    <w:p w:rsidR="00FC5F77" w:rsidRPr="000512AB" w:rsidRDefault="00D56F93">
      <w:pPr>
        <w:pStyle w:val="BodyText"/>
        <w:spacing w:line="259" w:lineRule="auto"/>
        <w:ind w:left="116" w:right="373"/>
        <w:jc w:val="both"/>
        <w:rPr>
          <w:sz w:val="24"/>
          <w:szCs w:val="24"/>
        </w:rPr>
      </w:pPr>
      <w:r w:rsidRPr="000512AB">
        <w:rPr>
          <w:sz w:val="24"/>
          <w:szCs w:val="24"/>
        </w:rPr>
        <w:t>Additionally, this review showed that road user costs are often excluded in LCCA because authors expect no variation in construction time, hence no variation in road user costs related to work zones. Although this can be correct, this decision should never be based only on whether a difference in construction time is expected. As LCCA discounts future costs, the moment of expenditure is also of great importance. Therefore, when two alternatives have the same initial road user cost, but one alternative</w:t>
      </w:r>
      <w:r w:rsidRPr="000512AB">
        <w:rPr>
          <w:spacing w:val="-7"/>
          <w:sz w:val="24"/>
          <w:szCs w:val="24"/>
        </w:rPr>
        <w:t xml:space="preserve"> </w:t>
      </w:r>
      <w:r w:rsidRPr="000512AB">
        <w:rPr>
          <w:sz w:val="24"/>
          <w:szCs w:val="24"/>
        </w:rPr>
        <w:t>performs</w:t>
      </w:r>
      <w:r w:rsidRPr="000512AB">
        <w:rPr>
          <w:spacing w:val="-10"/>
          <w:sz w:val="24"/>
          <w:szCs w:val="24"/>
        </w:rPr>
        <w:t xml:space="preserve"> </w:t>
      </w:r>
      <w:r w:rsidRPr="000512AB">
        <w:rPr>
          <w:sz w:val="24"/>
          <w:szCs w:val="24"/>
          <w:highlight w:val="yellow"/>
        </w:rPr>
        <w:t>M&amp;R</w:t>
      </w:r>
      <w:r w:rsidRPr="000512AB">
        <w:rPr>
          <w:spacing w:val="-10"/>
          <w:sz w:val="24"/>
          <w:szCs w:val="24"/>
          <w:highlight w:val="yellow"/>
        </w:rPr>
        <w:t xml:space="preserve"> </w:t>
      </w:r>
      <w:r w:rsidR="000512AB" w:rsidRPr="000512AB">
        <w:rPr>
          <w:spacing w:val="-10"/>
          <w:sz w:val="24"/>
          <w:szCs w:val="24"/>
          <w:highlight w:val="yellow"/>
        </w:rPr>
        <w:t>(</w:t>
      </w:r>
      <w:r w:rsidR="000512AB" w:rsidRPr="000512AB">
        <w:rPr>
          <w:highlight w:val="yellow"/>
        </w:rPr>
        <w:t>Maintenance and rehabilitation</w:t>
      </w:r>
      <w:r w:rsidR="000512AB">
        <w:t xml:space="preserve">) </w:t>
      </w:r>
      <w:r w:rsidRPr="000512AB">
        <w:rPr>
          <w:sz w:val="24"/>
          <w:szCs w:val="24"/>
        </w:rPr>
        <w:t>two</w:t>
      </w:r>
      <w:r w:rsidRPr="000512AB">
        <w:rPr>
          <w:spacing w:val="-9"/>
          <w:sz w:val="24"/>
          <w:szCs w:val="24"/>
        </w:rPr>
        <w:t xml:space="preserve"> </w:t>
      </w:r>
      <w:r w:rsidRPr="000512AB">
        <w:rPr>
          <w:sz w:val="24"/>
          <w:szCs w:val="24"/>
        </w:rPr>
        <w:t>years</w:t>
      </w:r>
      <w:r w:rsidRPr="000512AB">
        <w:rPr>
          <w:spacing w:val="-8"/>
          <w:sz w:val="24"/>
          <w:szCs w:val="24"/>
        </w:rPr>
        <w:t xml:space="preserve"> </w:t>
      </w:r>
      <w:r w:rsidRPr="000512AB">
        <w:rPr>
          <w:sz w:val="24"/>
          <w:szCs w:val="24"/>
        </w:rPr>
        <w:t>later,</w:t>
      </w:r>
      <w:r w:rsidRPr="000512AB">
        <w:rPr>
          <w:spacing w:val="-8"/>
          <w:sz w:val="24"/>
          <w:szCs w:val="24"/>
        </w:rPr>
        <w:t xml:space="preserve"> </w:t>
      </w:r>
      <w:r w:rsidRPr="000512AB">
        <w:rPr>
          <w:sz w:val="24"/>
          <w:szCs w:val="24"/>
        </w:rPr>
        <w:t>this</w:t>
      </w:r>
      <w:r w:rsidRPr="000512AB">
        <w:rPr>
          <w:spacing w:val="-8"/>
          <w:sz w:val="24"/>
          <w:szCs w:val="24"/>
        </w:rPr>
        <w:t xml:space="preserve"> </w:t>
      </w:r>
      <w:r w:rsidRPr="000512AB">
        <w:rPr>
          <w:sz w:val="24"/>
          <w:szCs w:val="24"/>
        </w:rPr>
        <w:t>will</w:t>
      </w:r>
      <w:r w:rsidRPr="000512AB">
        <w:rPr>
          <w:spacing w:val="-5"/>
          <w:sz w:val="24"/>
          <w:szCs w:val="24"/>
        </w:rPr>
        <w:t xml:space="preserve"> </w:t>
      </w:r>
      <w:r w:rsidRPr="000512AB">
        <w:rPr>
          <w:sz w:val="24"/>
          <w:szCs w:val="24"/>
        </w:rPr>
        <w:t>influence</w:t>
      </w:r>
      <w:r w:rsidRPr="000512AB">
        <w:rPr>
          <w:spacing w:val="-7"/>
          <w:sz w:val="24"/>
          <w:szCs w:val="24"/>
        </w:rPr>
        <w:t xml:space="preserve"> </w:t>
      </w:r>
      <w:r w:rsidRPr="000512AB">
        <w:rPr>
          <w:sz w:val="24"/>
          <w:szCs w:val="24"/>
        </w:rPr>
        <w:t>the</w:t>
      </w:r>
      <w:r w:rsidRPr="000512AB">
        <w:rPr>
          <w:spacing w:val="-8"/>
          <w:sz w:val="24"/>
          <w:szCs w:val="24"/>
        </w:rPr>
        <w:t xml:space="preserve"> </w:t>
      </w:r>
      <w:r w:rsidRPr="000512AB">
        <w:rPr>
          <w:sz w:val="24"/>
          <w:szCs w:val="24"/>
        </w:rPr>
        <w:t>LCCA.</w:t>
      </w:r>
      <w:r w:rsidRPr="000512AB">
        <w:rPr>
          <w:spacing w:val="-8"/>
          <w:sz w:val="24"/>
          <w:szCs w:val="24"/>
        </w:rPr>
        <w:t xml:space="preserve"> </w:t>
      </w:r>
      <w:r w:rsidRPr="000512AB">
        <w:rPr>
          <w:sz w:val="24"/>
          <w:szCs w:val="24"/>
        </w:rPr>
        <w:t>Additionally,</w:t>
      </w:r>
      <w:r w:rsidRPr="000512AB">
        <w:rPr>
          <w:spacing w:val="-8"/>
          <w:sz w:val="24"/>
          <w:szCs w:val="24"/>
        </w:rPr>
        <w:t xml:space="preserve"> </w:t>
      </w:r>
      <w:r w:rsidRPr="000512AB">
        <w:rPr>
          <w:sz w:val="24"/>
          <w:szCs w:val="24"/>
        </w:rPr>
        <w:t>the</w:t>
      </w:r>
      <w:r w:rsidRPr="000512AB">
        <w:rPr>
          <w:spacing w:val="-5"/>
          <w:sz w:val="24"/>
          <w:szCs w:val="24"/>
        </w:rPr>
        <w:t xml:space="preserve"> </w:t>
      </w:r>
      <w:r w:rsidRPr="000512AB">
        <w:rPr>
          <w:sz w:val="24"/>
          <w:szCs w:val="24"/>
        </w:rPr>
        <w:t>road</w:t>
      </w:r>
      <w:r w:rsidRPr="000512AB">
        <w:rPr>
          <w:spacing w:val="-9"/>
          <w:sz w:val="24"/>
          <w:szCs w:val="24"/>
        </w:rPr>
        <w:t xml:space="preserve"> </w:t>
      </w:r>
      <w:r w:rsidRPr="000512AB">
        <w:rPr>
          <w:sz w:val="24"/>
          <w:szCs w:val="24"/>
        </w:rPr>
        <w:t>user</w:t>
      </w:r>
      <w:r w:rsidRPr="000512AB">
        <w:rPr>
          <w:spacing w:val="-8"/>
          <w:sz w:val="24"/>
          <w:szCs w:val="24"/>
        </w:rPr>
        <w:t xml:space="preserve"> </w:t>
      </w:r>
      <w:r w:rsidRPr="000512AB">
        <w:rPr>
          <w:sz w:val="24"/>
          <w:szCs w:val="24"/>
        </w:rPr>
        <w:t>cost has</w:t>
      </w:r>
      <w:r w:rsidRPr="000512AB">
        <w:rPr>
          <w:spacing w:val="-13"/>
          <w:sz w:val="24"/>
          <w:szCs w:val="24"/>
        </w:rPr>
        <w:t xml:space="preserve"> </w:t>
      </w:r>
      <w:r w:rsidRPr="000512AB">
        <w:rPr>
          <w:sz w:val="24"/>
          <w:szCs w:val="24"/>
        </w:rPr>
        <w:t>a</w:t>
      </w:r>
      <w:r w:rsidRPr="000512AB">
        <w:rPr>
          <w:spacing w:val="-12"/>
          <w:sz w:val="24"/>
          <w:szCs w:val="24"/>
        </w:rPr>
        <w:t xml:space="preserve"> </w:t>
      </w:r>
      <w:r w:rsidRPr="000512AB">
        <w:rPr>
          <w:sz w:val="24"/>
          <w:szCs w:val="24"/>
        </w:rPr>
        <w:t>strong</w:t>
      </w:r>
      <w:r w:rsidRPr="000512AB">
        <w:rPr>
          <w:spacing w:val="-13"/>
          <w:sz w:val="24"/>
          <w:szCs w:val="24"/>
        </w:rPr>
        <w:t xml:space="preserve"> </w:t>
      </w:r>
      <w:r w:rsidRPr="000512AB">
        <w:rPr>
          <w:sz w:val="24"/>
          <w:szCs w:val="24"/>
        </w:rPr>
        <w:t>connection</w:t>
      </w:r>
      <w:r w:rsidRPr="000512AB">
        <w:rPr>
          <w:spacing w:val="-12"/>
          <w:sz w:val="24"/>
          <w:szCs w:val="24"/>
        </w:rPr>
        <w:t xml:space="preserve"> </w:t>
      </w:r>
      <w:r w:rsidRPr="000512AB">
        <w:rPr>
          <w:sz w:val="24"/>
          <w:szCs w:val="24"/>
        </w:rPr>
        <w:t>with</w:t>
      </w:r>
      <w:r w:rsidRPr="000512AB">
        <w:rPr>
          <w:spacing w:val="-13"/>
          <w:sz w:val="24"/>
          <w:szCs w:val="24"/>
        </w:rPr>
        <w:t xml:space="preserve"> </w:t>
      </w:r>
      <w:r w:rsidRPr="000512AB">
        <w:rPr>
          <w:sz w:val="24"/>
          <w:szCs w:val="24"/>
        </w:rPr>
        <w:t>the</w:t>
      </w:r>
      <w:r w:rsidRPr="000512AB">
        <w:rPr>
          <w:spacing w:val="-12"/>
          <w:sz w:val="24"/>
          <w:szCs w:val="24"/>
        </w:rPr>
        <w:t xml:space="preserve"> </w:t>
      </w:r>
      <w:r w:rsidRPr="000512AB">
        <w:rPr>
          <w:sz w:val="24"/>
          <w:szCs w:val="24"/>
        </w:rPr>
        <w:t>social</w:t>
      </w:r>
      <w:r w:rsidRPr="000512AB">
        <w:rPr>
          <w:spacing w:val="-13"/>
          <w:sz w:val="24"/>
          <w:szCs w:val="24"/>
        </w:rPr>
        <w:t xml:space="preserve"> </w:t>
      </w:r>
      <w:r w:rsidRPr="000512AB">
        <w:rPr>
          <w:sz w:val="24"/>
          <w:szCs w:val="24"/>
        </w:rPr>
        <w:t>aspect</w:t>
      </w:r>
      <w:r w:rsidRPr="000512AB">
        <w:rPr>
          <w:spacing w:val="-12"/>
          <w:sz w:val="24"/>
          <w:szCs w:val="24"/>
        </w:rPr>
        <w:t xml:space="preserve"> </w:t>
      </w:r>
      <w:r w:rsidRPr="000512AB">
        <w:rPr>
          <w:sz w:val="24"/>
          <w:szCs w:val="24"/>
        </w:rPr>
        <w:t>of</w:t>
      </w:r>
      <w:r w:rsidRPr="000512AB">
        <w:rPr>
          <w:spacing w:val="-12"/>
          <w:sz w:val="24"/>
          <w:szCs w:val="24"/>
        </w:rPr>
        <w:t xml:space="preserve"> </w:t>
      </w:r>
      <w:r w:rsidRPr="000512AB">
        <w:rPr>
          <w:sz w:val="24"/>
          <w:szCs w:val="24"/>
        </w:rPr>
        <w:t>sustainability</w:t>
      </w:r>
      <w:r w:rsidRPr="000512AB">
        <w:rPr>
          <w:spacing w:val="-12"/>
          <w:sz w:val="24"/>
          <w:szCs w:val="24"/>
        </w:rPr>
        <w:t xml:space="preserve"> </w:t>
      </w:r>
      <w:r w:rsidRPr="000512AB">
        <w:rPr>
          <w:sz w:val="24"/>
          <w:szCs w:val="24"/>
        </w:rPr>
        <w:t>assessment</w:t>
      </w:r>
      <w:r w:rsidRPr="000512AB">
        <w:rPr>
          <w:spacing w:val="-12"/>
          <w:sz w:val="24"/>
          <w:szCs w:val="24"/>
        </w:rPr>
        <w:t xml:space="preserve"> </w:t>
      </w:r>
      <w:r w:rsidRPr="000512AB">
        <w:rPr>
          <w:sz w:val="24"/>
          <w:szCs w:val="24"/>
        </w:rPr>
        <w:t>because</w:t>
      </w:r>
      <w:r w:rsidRPr="000512AB">
        <w:rPr>
          <w:spacing w:val="-10"/>
          <w:sz w:val="24"/>
          <w:szCs w:val="24"/>
        </w:rPr>
        <w:t xml:space="preserve"> </w:t>
      </w:r>
      <w:r w:rsidRPr="000512AB">
        <w:rPr>
          <w:sz w:val="24"/>
          <w:szCs w:val="24"/>
        </w:rPr>
        <w:t>it</w:t>
      </w:r>
      <w:r w:rsidRPr="000512AB">
        <w:rPr>
          <w:spacing w:val="-13"/>
          <w:sz w:val="24"/>
          <w:szCs w:val="24"/>
        </w:rPr>
        <w:t xml:space="preserve"> </w:t>
      </w:r>
      <w:r w:rsidRPr="000512AB">
        <w:rPr>
          <w:sz w:val="24"/>
          <w:szCs w:val="24"/>
        </w:rPr>
        <w:t>is</w:t>
      </w:r>
      <w:r w:rsidRPr="000512AB">
        <w:rPr>
          <w:spacing w:val="-11"/>
          <w:sz w:val="24"/>
          <w:szCs w:val="24"/>
        </w:rPr>
        <w:t xml:space="preserve"> </w:t>
      </w:r>
      <w:r w:rsidRPr="000512AB">
        <w:rPr>
          <w:sz w:val="24"/>
          <w:szCs w:val="24"/>
        </w:rPr>
        <w:t>paid</w:t>
      </w:r>
      <w:r w:rsidRPr="000512AB">
        <w:rPr>
          <w:spacing w:val="-13"/>
          <w:sz w:val="24"/>
          <w:szCs w:val="24"/>
        </w:rPr>
        <w:t xml:space="preserve"> </w:t>
      </w:r>
      <w:r w:rsidRPr="000512AB">
        <w:rPr>
          <w:sz w:val="24"/>
          <w:szCs w:val="24"/>
        </w:rPr>
        <w:t>by</w:t>
      </w:r>
      <w:r w:rsidRPr="000512AB">
        <w:rPr>
          <w:spacing w:val="-12"/>
          <w:sz w:val="24"/>
          <w:szCs w:val="24"/>
        </w:rPr>
        <w:t xml:space="preserve"> </w:t>
      </w:r>
      <w:r w:rsidRPr="000512AB">
        <w:rPr>
          <w:sz w:val="24"/>
          <w:szCs w:val="24"/>
        </w:rPr>
        <w:t>society. Therefore,</w:t>
      </w:r>
      <w:r w:rsidRPr="000512AB">
        <w:rPr>
          <w:spacing w:val="-9"/>
          <w:sz w:val="24"/>
          <w:szCs w:val="24"/>
        </w:rPr>
        <w:t xml:space="preserve"> </w:t>
      </w:r>
      <w:r w:rsidRPr="000512AB">
        <w:rPr>
          <w:sz w:val="24"/>
          <w:szCs w:val="24"/>
        </w:rPr>
        <w:t>if</w:t>
      </w:r>
      <w:r w:rsidRPr="000512AB">
        <w:rPr>
          <w:spacing w:val="-10"/>
          <w:sz w:val="24"/>
          <w:szCs w:val="24"/>
        </w:rPr>
        <w:t xml:space="preserve"> </w:t>
      </w:r>
      <w:r w:rsidRPr="000512AB">
        <w:rPr>
          <w:sz w:val="24"/>
          <w:szCs w:val="24"/>
        </w:rPr>
        <w:t>an</w:t>
      </w:r>
      <w:r w:rsidRPr="000512AB">
        <w:rPr>
          <w:spacing w:val="-10"/>
          <w:sz w:val="24"/>
          <w:szCs w:val="24"/>
        </w:rPr>
        <w:t xml:space="preserve"> </w:t>
      </w:r>
      <w:r w:rsidRPr="000512AB">
        <w:rPr>
          <w:sz w:val="24"/>
          <w:szCs w:val="24"/>
        </w:rPr>
        <w:t>LCCA</w:t>
      </w:r>
      <w:r w:rsidRPr="000512AB">
        <w:rPr>
          <w:spacing w:val="-10"/>
          <w:sz w:val="24"/>
          <w:szCs w:val="24"/>
        </w:rPr>
        <w:t xml:space="preserve"> </w:t>
      </w:r>
      <w:r w:rsidRPr="000512AB">
        <w:rPr>
          <w:sz w:val="24"/>
          <w:szCs w:val="24"/>
        </w:rPr>
        <w:t>wants</w:t>
      </w:r>
      <w:r w:rsidRPr="000512AB">
        <w:rPr>
          <w:spacing w:val="-11"/>
          <w:sz w:val="24"/>
          <w:szCs w:val="24"/>
        </w:rPr>
        <w:t xml:space="preserve"> </w:t>
      </w:r>
      <w:r w:rsidRPr="000512AB">
        <w:rPr>
          <w:sz w:val="24"/>
          <w:szCs w:val="24"/>
        </w:rPr>
        <w:t>to</w:t>
      </w:r>
      <w:r w:rsidRPr="000512AB">
        <w:rPr>
          <w:spacing w:val="-7"/>
          <w:sz w:val="24"/>
          <w:szCs w:val="24"/>
        </w:rPr>
        <w:t xml:space="preserve"> </w:t>
      </w:r>
      <w:r w:rsidRPr="000512AB">
        <w:rPr>
          <w:sz w:val="24"/>
          <w:szCs w:val="24"/>
        </w:rPr>
        <w:t>transform</w:t>
      </w:r>
      <w:r w:rsidRPr="000512AB">
        <w:rPr>
          <w:spacing w:val="-8"/>
          <w:sz w:val="24"/>
          <w:szCs w:val="24"/>
        </w:rPr>
        <w:t xml:space="preserve"> </w:t>
      </w:r>
      <w:r w:rsidRPr="000512AB">
        <w:rPr>
          <w:sz w:val="24"/>
          <w:szCs w:val="24"/>
        </w:rPr>
        <w:t>into</w:t>
      </w:r>
      <w:r w:rsidRPr="000512AB">
        <w:rPr>
          <w:spacing w:val="-8"/>
          <w:sz w:val="24"/>
          <w:szCs w:val="24"/>
        </w:rPr>
        <w:t xml:space="preserve"> </w:t>
      </w:r>
      <w:r w:rsidRPr="000512AB">
        <w:rPr>
          <w:sz w:val="24"/>
          <w:szCs w:val="24"/>
        </w:rPr>
        <w:t>a</w:t>
      </w:r>
      <w:r w:rsidRPr="000512AB">
        <w:rPr>
          <w:spacing w:val="-9"/>
          <w:sz w:val="24"/>
          <w:szCs w:val="24"/>
        </w:rPr>
        <w:t xml:space="preserve"> </w:t>
      </w:r>
      <w:r w:rsidRPr="000512AB">
        <w:rPr>
          <w:sz w:val="24"/>
          <w:szCs w:val="24"/>
        </w:rPr>
        <w:t>sustainability</w:t>
      </w:r>
      <w:r w:rsidRPr="000512AB">
        <w:rPr>
          <w:spacing w:val="-8"/>
          <w:sz w:val="24"/>
          <w:szCs w:val="24"/>
        </w:rPr>
        <w:t xml:space="preserve"> </w:t>
      </w:r>
      <w:r w:rsidRPr="000512AB">
        <w:rPr>
          <w:sz w:val="24"/>
          <w:szCs w:val="24"/>
        </w:rPr>
        <w:t>assessment,</w:t>
      </w:r>
      <w:r w:rsidRPr="000512AB">
        <w:rPr>
          <w:spacing w:val="-9"/>
          <w:sz w:val="24"/>
          <w:szCs w:val="24"/>
        </w:rPr>
        <w:t xml:space="preserve"> </w:t>
      </w:r>
      <w:r w:rsidRPr="000512AB">
        <w:rPr>
          <w:sz w:val="24"/>
          <w:szCs w:val="24"/>
        </w:rPr>
        <w:t>it</w:t>
      </w:r>
      <w:r w:rsidRPr="000512AB">
        <w:rPr>
          <w:spacing w:val="-9"/>
          <w:sz w:val="24"/>
          <w:szCs w:val="24"/>
        </w:rPr>
        <w:t xml:space="preserve"> </w:t>
      </w:r>
      <w:r w:rsidRPr="000512AB">
        <w:rPr>
          <w:sz w:val="24"/>
          <w:szCs w:val="24"/>
        </w:rPr>
        <w:t>should</w:t>
      </w:r>
      <w:r w:rsidRPr="000512AB">
        <w:rPr>
          <w:spacing w:val="-10"/>
          <w:sz w:val="24"/>
          <w:szCs w:val="24"/>
        </w:rPr>
        <w:t xml:space="preserve"> </w:t>
      </w:r>
      <w:r w:rsidRPr="000512AB">
        <w:rPr>
          <w:sz w:val="24"/>
          <w:szCs w:val="24"/>
        </w:rPr>
        <w:t>always</w:t>
      </w:r>
      <w:r w:rsidRPr="000512AB">
        <w:rPr>
          <w:spacing w:val="-8"/>
          <w:sz w:val="24"/>
          <w:szCs w:val="24"/>
        </w:rPr>
        <w:t xml:space="preserve"> </w:t>
      </w:r>
      <w:r w:rsidRPr="000512AB">
        <w:rPr>
          <w:sz w:val="24"/>
          <w:szCs w:val="24"/>
        </w:rPr>
        <w:t>incorporate user costs.</w:t>
      </w:r>
    </w:p>
    <w:p w:rsidR="00FC5F77" w:rsidRPr="000512AB" w:rsidRDefault="00FC5F77">
      <w:pPr>
        <w:pStyle w:val="BodyText"/>
        <w:spacing w:before="20"/>
        <w:rPr>
          <w:sz w:val="24"/>
          <w:szCs w:val="24"/>
        </w:rPr>
      </w:pPr>
    </w:p>
    <w:p w:rsidR="00FC5F77" w:rsidRPr="000512AB" w:rsidRDefault="00D56F93" w:rsidP="000512AB">
      <w:pPr>
        <w:pStyle w:val="BodyText"/>
        <w:spacing w:before="1" w:line="259" w:lineRule="auto"/>
        <w:ind w:left="116" w:right="370"/>
        <w:jc w:val="both"/>
        <w:rPr>
          <w:sz w:val="24"/>
          <w:szCs w:val="24"/>
        </w:rPr>
      </w:pPr>
      <w:r w:rsidRPr="000512AB">
        <w:rPr>
          <w:sz w:val="24"/>
          <w:szCs w:val="24"/>
        </w:rPr>
        <w:t>Although</w:t>
      </w:r>
      <w:r w:rsidRPr="000512AB">
        <w:rPr>
          <w:spacing w:val="-9"/>
          <w:sz w:val="24"/>
          <w:szCs w:val="24"/>
        </w:rPr>
        <w:t xml:space="preserve"> </w:t>
      </w:r>
      <w:r w:rsidRPr="000512AB">
        <w:rPr>
          <w:sz w:val="24"/>
          <w:szCs w:val="24"/>
        </w:rPr>
        <w:t>the</w:t>
      </w:r>
      <w:r w:rsidRPr="000512AB">
        <w:rPr>
          <w:spacing w:val="-8"/>
          <w:sz w:val="24"/>
          <w:szCs w:val="24"/>
        </w:rPr>
        <w:t xml:space="preserve"> </w:t>
      </w:r>
      <w:r w:rsidRPr="000512AB">
        <w:rPr>
          <w:sz w:val="24"/>
          <w:szCs w:val="24"/>
        </w:rPr>
        <w:t>initial</w:t>
      </w:r>
      <w:r w:rsidRPr="000512AB">
        <w:rPr>
          <w:spacing w:val="-8"/>
          <w:sz w:val="24"/>
          <w:szCs w:val="24"/>
        </w:rPr>
        <w:t xml:space="preserve"> </w:t>
      </w:r>
      <w:r w:rsidRPr="000512AB">
        <w:rPr>
          <w:sz w:val="24"/>
          <w:szCs w:val="24"/>
        </w:rPr>
        <w:t>construction</w:t>
      </w:r>
      <w:r w:rsidRPr="000512AB">
        <w:rPr>
          <w:spacing w:val="-9"/>
          <w:sz w:val="24"/>
          <w:szCs w:val="24"/>
        </w:rPr>
        <w:t xml:space="preserve"> </w:t>
      </w:r>
      <w:r w:rsidRPr="000512AB">
        <w:rPr>
          <w:sz w:val="24"/>
          <w:szCs w:val="24"/>
        </w:rPr>
        <w:t>and</w:t>
      </w:r>
      <w:r w:rsidRPr="000512AB">
        <w:rPr>
          <w:spacing w:val="-11"/>
          <w:sz w:val="24"/>
          <w:szCs w:val="24"/>
        </w:rPr>
        <w:t xml:space="preserve"> </w:t>
      </w:r>
      <w:r w:rsidRPr="000512AB">
        <w:rPr>
          <w:sz w:val="24"/>
          <w:szCs w:val="24"/>
        </w:rPr>
        <w:t>M&amp;R</w:t>
      </w:r>
      <w:r w:rsidRPr="000512AB">
        <w:rPr>
          <w:spacing w:val="-8"/>
          <w:sz w:val="24"/>
          <w:szCs w:val="24"/>
        </w:rPr>
        <w:t xml:space="preserve"> </w:t>
      </w:r>
      <w:r w:rsidRPr="000512AB">
        <w:rPr>
          <w:sz w:val="24"/>
          <w:szCs w:val="24"/>
        </w:rPr>
        <w:t>phase</w:t>
      </w:r>
      <w:r w:rsidRPr="000512AB">
        <w:rPr>
          <w:spacing w:val="-10"/>
          <w:sz w:val="24"/>
          <w:szCs w:val="24"/>
        </w:rPr>
        <w:t xml:space="preserve"> </w:t>
      </w:r>
      <w:r w:rsidRPr="000512AB">
        <w:rPr>
          <w:sz w:val="24"/>
          <w:szCs w:val="24"/>
        </w:rPr>
        <w:t>are</w:t>
      </w:r>
      <w:r w:rsidRPr="000512AB">
        <w:rPr>
          <w:spacing w:val="-10"/>
          <w:sz w:val="24"/>
          <w:szCs w:val="24"/>
        </w:rPr>
        <w:t xml:space="preserve"> </w:t>
      </w:r>
      <w:r w:rsidRPr="000512AB">
        <w:rPr>
          <w:sz w:val="24"/>
          <w:szCs w:val="24"/>
        </w:rPr>
        <w:t>well</w:t>
      </w:r>
      <w:r w:rsidRPr="000512AB">
        <w:rPr>
          <w:spacing w:val="-8"/>
          <w:sz w:val="24"/>
          <w:szCs w:val="24"/>
        </w:rPr>
        <w:t xml:space="preserve"> </w:t>
      </w:r>
      <w:r w:rsidRPr="000512AB">
        <w:rPr>
          <w:sz w:val="24"/>
          <w:szCs w:val="24"/>
        </w:rPr>
        <w:t>represented</w:t>
      </w:r>
      <w:r w:rsidRPr="000512AB">
        <w:rPr>
          <w:spacing w:val="-11"/>
          <w:sz w:val="24"/>
          <w:szCs w:val="24"/>
        </w:rPr>
        <w:t xml:space="preserve"> </w:t>
      </w:r>
      <w:r w:rsidRPr="000512AB">
        <w:rPr>
          <w:sz w:val="24"/>
          <w:szCs w:val="24"/>
        </w:rPr>
        <w:t>in</w:t>
      </w:r>
      <w:r w:rsidRPr="000512AB">
        <w:rPr>
          <w:spacing w:val="-9"/>
          <w:sz w:val="24"/>
          <w:szCs w:val="24"/>
        </w:rPr>
        <w:t xml:space="preserve"> </w:t>
      </w:r>
      <w:r w:rsidRPr="000512AB">
        <w:rPr>
          <w:sz w:val="24"/>
          <w:szCs w:val="24"/>
        </w:rPr>
        <w:t>the</w:t>
      </w:r>
      <w:r w:rsidRPr="000512AB">
        <w:rPr>
          <w:spacing w:val="-10"/>
          <w:sz w:val="24"/>
          <w:szCs w:val="24"/>
        </w:rPr>
        <w:t xml:space="preserve"> </w:t>
      </w:r>
      <w:r w:rsidRPr="000512AB">
        <w:rPr>
          <w:sz w:val="24"/>
          <w:szCs w:val="24"/>
        </w:rPr>
        <w:t>LCCAs</w:t>
      </w:r>
      <w:r w:rsidRPr="000512AB">
        <w:rPr>
          <w:spacing w:val="-8"/>
          <w:sz w:val="24"/>
          <w:szCs w:val="24"/>
        </w:rPr>
        <w:t xml:space="preserve"> </w:t>
      </w:r>
      <w:r w:rsidRPr="000512AB">
        <w:rPr>
          <w:sz w:val="24"/>
          <w:szCs w:val="24"/>
        </w:rPr>
        <w:t>of</w:t>
      </w:r>
      <w:r w:rsidRPr="000512AB">
        <w:rPr>
          <w:spacing w:val="-11"/>
          <w:sz w:val="24"/>
          <w:szCs w:val="24"/>
        </w:rPr>
        <w:t xml:space="preserve"> </w:t>
      </w:r>
      <w:r w:rsidRPr="000512AB">
        <w:rPr>
          <w:sz w:val="24"/>
          <w:szCs w:val="24"/>
        </w:rPr>
        <w:t>the</w:t>
      </w:r>
      <w:r w:rsidRPr="000512AB">
        <w:rPr>
          <w:spacing w:val="-10"/>
          <w:sz w:val="24"/>
          <w:szCs w:val="24"/>
        </w:rPr>
        <w:t xml:space="preserve"> </w:t>
      </w:r>
      <w:r w:rsidRPr="000512AB">
        <w:rPr>
          <w:sz w:val="24"/>
          <w:szCs w:val="24"/>
        </w:rPr>
        <w:t>case</w:t>
      </w:r>
      <w:r w:rsidRPr="000512AB">
        <w:rPr>
          <w:spacing w:val="-10"/>
          <w:sz w:val="24"/>
          <w:szCs w:val="24"/>
        </w:rPr>
        <w:t xml:space="preserve"> </w:t>
      </w:r>
      <w:r w:rsidRPr="000512AB">
        <w:rPr>
          <w:sz w:val="24"/>
          <w:szCs w:val="24"/>
        </w:rPr>
        <w:t>studies, it</w:t>
      </w:r>
      <w:r w:rsidRPr="000512AB">
        <w:rPr>
          <w:spacing w:val="-13"/>
          <w:sz w:val="24"/>
          <w:szCs w:val="24"/>
        </w:rPr>
        <w:t xml:space="preserve"> </w:t>
      </w:r>
      <w:r w:rsidRPr="000512AB">
        <w:rPr>
          <w:sz w:val="24"/>
          <w:szCs w:val="24"/>
        </w:rPr>
        <w:t>is</w:t>
      </w:r>
      <w:r w:rsidRPr="000512AB">
        <w:rPr>
          <w:spacing w:val="-12"/>
          <w:sz w:val="24"/>
          <w:szCs w:val="24"/>
        </w:rPr>
        <w:t xml:space="preserve"> </w:t>
      </w:r>
      <w:r w:rsidRPr="000512AB">
        <w:rPr>
          <w:sz w:val="24"/>
          <w:szCs w:val="24"/>
        </w:rPr>
        <w:t>concluded</w:t>
      </w:r>
      <w:r w:rsidRPr="000512AB">
        <w:rPr>
          <w:spacing w:val="-13"/>
          <w:sz w:val="24"/>
          <w:szCs w:val="24"/>
        </w:rPr>
        <w:t xml:space="preserve"> </w:t>
      </w:r>
      <w:r w:rsidRPr="000512AB">
        <w:rPr>
          <w:sz w:val="24"/>
          <w:szCs w:val="24"/>
        </w:rPr>
        <w:t>that</w:t>
      </w:r>
      <w:r w:rsidRPr="000512AB">
        <w:rPr>
          <w:spacing w:val="-12"/>
          <w:sz w:val="24"/>
          <w:szCs w:val="24"/>
        </w:rPr>
        <w:t xml:space="preserve"> </w:t>
      </w:r>
      <w:r w:rsidRPr="000512AB">
        <w:rPr>
          <w:sz w:val="24"/>
          <w:szCs w:val="24"/>
        </w:rPr>
        <w:t>transport</w:t>
      </w:r>
      <w:r w:rsidRPr="000512AB">
        <w:rPr>
          <w:spacing w:val="-13"/>
          <w:sz w:val="24"/>
          <w:szCs w:val="24"/>
        </w:rPr>
        <w:t xml:space="preserve"> </w:t>
      </w:r>
      <w:r w:rsidRPr="000512AB">
        <w:rPr>
          <w:sz w:val="24"/>
          <w:szCs w:val="24"/>
        </w:rPr>
        <w:t>between</w:t>
      </w:r>
      <w:r w:rsidRPr="000512AB">
        <w:rPr>
          <w:spacing w:val="-12"/>
          <w:sz w:val="24"/>
          <w:szCs w:val="24"/>
        </w:rPr>
        <w:t xml:space="preserve"> </w:t>
      </w:r>
      <w:r w:rsidRPr="000512AB">
        <w:rPr>
          <w:sz w:val="24"/>
          <w:szCs w:val="24"/>
        </w:rPr>
        <w:t>extraction,</w:t>
      </w:r>
      <w:r w:rsidRPr="000512AB">
        <w:rPr>
          <w:spacing w:val="-13"/>
          <w:sz w:val="24"/>
          <w:szCs w:val="24"/>
        </w:rPr>
        <w:t xml:space="preserve"> </w:t>
      </w:r>
      <w:r w:rsidRPr="000512AB">
        <w:rPr>
          <w:sz w:val="24"/>
          <w:szCs w:val="24"/>
        </w:rPr>
        <w:t>production</w:t>
      </w:r>
      <w:r w:rsidRPr="000512AB">
        <w:rPr>
          <w:spacing w:val="-12"/>
          <w:sz w:val="24"/>
          <w:szCs w:val="24"/>
        </w:rPr>
        <w:t xml:space="preserve"> </w:t>
      </w:r>
      <w:r w:rsidRPr="000512AB">
        <w:rPr>
          <w:sz w:val="24"/>
          <w:szCs w:val="24"/>
        </w:rPr>
        <w:t>and</w:t>
      </w:r>
      <w:r w:rsidRPr="000512AB">
        <w:rPr>
          <w:spacing w:val="-12"/>
          <w:sz w:val="24"/>
          <w:szCs w:val="24"/>
        </w:rPr>
        <w:t xml:space="preserve"> </w:t>
      </w:r>
      <w:r w:rsidRPr="000512AB">
        <w:rPr>
          <w:sz w:val="24"/>
          <w:szCs w:val="24"/>
        </w:rPr>
        <w:t>construction</w:t>
      </w:r>
      <w:r w:rsidRPr="000512AB">
        <w:rPr>
          <w:spacing w:val="-13"/>
          <w:sz w:val="24"/>
          <w:szCs w:val="24"/>
        </w:rPr>
        <w:t xml:space="preserve"> </w:t>
      </w:r>
      <w:r w:rsidRPr="000512AB">
        <w:rPr>
          <w:sz w:val="24"/>
          <w:szCs w:val="24"/>
        </w:rPr>
        <w:t>sites</w:t>
      </w:r>
      <w:r w:rsidRPr="000512AB">
        <w:rPr>
          <w:spacing w:val="-12"/>
          <w:sz w:val="24"/>
          <w:szCs w:val="24"/>
        </w:rPr>
        <w:t xml:space="preserve"> </w:t>
      </w:r>
      <w:r w:rsidRPr="000512AB">
        <w:rPr>
          <w:sz w:val="24"/>
          <w:szCs w:val="24"/>
        </w:rPr>
        <w:t>are</w:t>
      </w:r>
      <w:r w:rsidRPr="000512AB">
        <w:rPr>
          <w:spacing w:val="-13"/>
          <w:sz w:val="24"/>
          <w:szCs w:val="24"/>
        </w:rPr>
        <w:t xml:space="preserve"> </w:t>
      </w:r>
      <w:r w:rsidRPr="000512AB">
        <w:rPr>
          <w:sz w:val="24"/>
          <w:szCs w:val="24"/>
        </w:rPr>
        <w:t>often</w:t>
      </w:r>
      <w:r w:rsidRPr="000512AB">
        <w:rPr>
          <w:spacing w:val="-12"/>
          <w:sz w:val="24"/>
          <w:szCs w:val="24"/>
        </w:rPr>
        <w:t xml:space="preserve"> </w:t>
      </w:r>
      <w:r w:rsidRPr="000512AB">
        <w:rPr>
          <w:sz w:val="24"/>
          <w:szCs w:val="24"/>
        </w:rPr>
        <w:t>excluded or unknown. Material unit prices can contain transportation costs. However, if it is not stated clearly whether</w:t>
      </w:r>
      <w:r w:rsidRPr="000512AB">
        <w:rPr>
          <w:spacing w:val="-2"/>
          <w:sz w:val="24"/>
          <w:szCs w:val="24"/>
        </w:rPr>
        <w:t xml:space="preserve"> </w:t>
      </w:r>
      <w:r w:rsidRPr="000512AB">
        <w:rPr>
          <w:sz w:val="24"/>
          <w:szCs w:val="24"/>
        </w:rPr>
        <w:t>this</w:t>
      </w:r>
      <w:r w:rsidRPr="000512AB">
        <w:rPr>
          <w:spacing w:val="-2"/>
          <w:sz w:val="24"/>
          <w:szCs w:val="24"/>
        </w:rPr>
        <w:t xml:space="preserve"> </w:t>
      </w:r>
      <w:r w:rsidRPr="000512AB">
        <w:rPr>
          <w:sz w:val="24"/>
          <w:szCs w:val="24"/>
        </w:rPr>
        <w:t>price</w:t>
      </w:r>
      <w:r w:rsidRPr="000512AB">
        <w:rPr>
          <w:spacing w:val="-2"/>
          <w:sz w:val="24"/>
          <w:szCs w:val="24"/>
        </w:rPr>
        <w:t xml:space="preserve"> </w:t>
      </w:r>
      <w:r w:rsidRPr="000512AB">
        <w:rPr>
          <w:sz w:val="24"/>
          <w:szCs w:val="24"/>
        </w:rPr>
        <w:t>contains</w:t>
      </w:r>
      <w:r w:rsidRPr="000512AB">
        <w:rPr>
          <w:spacing w:val="-2"/>
          <w:sz w:val="24"/>
          <w:szCs w:val="24"/>
        </w:rPr>
        <w:t xml:space="preserve"> </w:t>
      </w:r>
      <w:r w:rsidRPr="000512AB">
        <w:rPr>
          <w:sz w:val="24"/>
          <w:szCs w:val="24"/>
        </w:rPr>
        <w:t>transport</w:t>
      </w:r>
      <w:r w:rsidRPr="000512AB">
        <w:rPr>
          <w:spacing w:val="-2"/>
          <w:sz w:val="24"/>
          <w:szCs w:val="24"/>
        </w:rPr>
        <w:t xml:space="preserve"> </w:t>
      </w:r>
      <w:r w:rsidRPr="000512AB">
        <w:rPr>
          <w:sz w:val="24"/>
          <w:szCs w:val="24"/>
        </w:rPr>
        <w:t>or</w:t>
      </w:r>
      <w:r w:rsidRPr="000512AB">
        <w:rPr>
          <w:spacing w:val="-2"/>
          <w:sz w:val="24"/>
          <w:szCs w:val="24"/>
        </w:rPr>
        <w:t xml:space="preserve"> </w:t>
      </w:r>
      <w:r w:rsidRPr="000512AB">
        <w:rPr>
          <w:sz w:val="24"/>
          <w:szCs w:val="24"/>
        </w:rPr>
        <w:t>not,</w:t>
      </w:r>
      <w:r w:rsidRPr="000512AB">
        <w:rPr>
          <w:spacing w:val="-2"/>
          <w:sz w:val="24"/>
          <w:szCs w:val="24"/>
        </w:rPr>
        <w:t xml:space="preserve"> </w:t>
      </w:r>
      <w:r w:rsidRPr="000512AB">
        <w:rPr>
          <w:sz w:val="24"/>
          <w:szCs w:val="24"/>
        </w:rPr>
        <w:t>there is a</w:t>
      </w:r>
      <w:r w:rsidRPr="000512AB">
        <w:rPr>
          <w:spacing w:val="-2"/>
          <w:sz w:val="24"/>
          <w:szCs w:val="24"/>
        </w:rPr>
        <w:t xml:space="preserve"> </w:t>
      </w:r>
      <w:r w:rsidRPr="000512AB">
        <w:rPr>
          <w:sz w:val="24"/>
          <w:szCs w:val="24"/>
        </w:rPr>
        <w:lastRenderedPageBreak/>
        <w:t>possibility of</w:t>
      </w:r>
      <w:r w:rsidRPr="000512AB">
        <w:rPr>
          <w:spacing w:val="-2"/>
          <w:sz w:val="24"/>
          <w:szCs w:val="24"/>
        </w:rPr>
        <w:t xml:space="preserve"> </w:t>
      </w:r>
      <w:r w:rsidRPr="000512AB">
        <w:rPr>
          <w:sz w:val="24"/>
          <w:szCs w:val="24"/>
        </w:rPr>
        <w:t>double</w:t>
      </w:r>
      <w:r w:rsidRPr="000512AB">
        <w:rPr>
          <w:spacing w:val="-2"/>
          <w:sz w:val="24"/>
          <w:szCs w:val="24"/>
        </w:rPr>
        <w:t xml:space="preserve"> </w:t>
      </w:r>
      <w:r w:rsidRPr="000512AB">
        <w:rPr>
          <w:sz w:val="24"/>
          <w:szCs w:val="24"/>
        </w:rPr>
        <w:t>counting or excluding this cost</w:t>
      </w:r>
      <w:r w:rsidRPr="000512AB">
        <w:rPr>
          <w:spacing w:val="-6"/>
          <w:sz w:val="24"/>
          <w:szCs w:val="24"/>
        </w:rPr>
        <w:t xml:space="preserve"> </w:t>
      </w:r>
      <w:r w:rsidRPr="000512AB">
        <w:rPr>
          <w:sz w:val="24"/>
          <w:szCs w:val="24"/>
        </w:rPr>
        <w:t>without</w:t>
      </w:r>
      <w:r w:rsidRPr="000512AB">
        <w:rPr>
          <w:spacing w:val="-4"/>
          <w:sz w:val="24"/>
          <w:szCs w:val="24"/>
        </w:rPr>
        <w:t xml:space="preserve"> </w:t>
      </w:r>
      <w:r w:rsidRPr="000512AB">
        <w:rPr>
          <w:sz w:val="24"/>
          <w:szCs w:val="24"/>
        </w:rPr>
        <w:t>knowing.</w:t>
      </w:r>
      <w:r w:rsidRPr="000512AB">
        <w:rPr>
          <w:spacing w:val="-5"/>
          <w:sz w:val="24"/>
          <w:szCs w:val="24"/>
        </w:rPr>
        <w:t xml:space="preserve"> </w:t>
      </w:r>
      <w:r w:rsidRPr="000512AB">
        <w:rPr>
          <w:sz w:val="24"/>
          <w:szCs w:val="24"/>
        </w:rPr>
        <w:t>Additionally,</w:t>
      </w:r>
      <w:r w:rsidRPr="000512AB">
        <w:rPr>
          <w:spacing w:val="-6"/>
          <w:sz w:val="24"/>
          <w:szCs w:val="24"/>
        </w:rPr>
        <w:t xml:space="preserve"> </w:t>
      </w:r>
      <w:r w:rsidRPr="000512AB">
        <w:rPr>
          <w:sz w:val="24"/>
          <w:szCs w:val="24"/>
        </w:rPr>
        <w:t>several</w:t>
      </w:r>
      <w:r w:rsidRPr="000512AB">
        <w:rPr>
          <w:spacing w:val="-4"/>
          <w:sz w:val="24"/>
          <w:szCs w:val="24"/>
        </w:rPr>
        <w:t xml:space="preserve"> </w:t>
      </w:r>
      <w:r w:rsidRPr="000512AB">
        <w:rPr>
          <w:sz w:val="24"/>
          <w:szCs w:val="24"/>
        </w:rPr>
        <w:t>researchers</w:t>
      </w:r>
      <w:r w:rsidRPr="000512AB">
        <w:rPr>
          <w:spacing w:val="-4"/>
          <w:sz w:val="24"/>
          <w:szCs w:val="24"/>
        </w:rPr>
        <w:t xml:space="preserve"> </w:t>
      </w:r>
      <w:r w:rsidRPr="000512AB">
        <w:rPr>
          <w:sz w:val="24"/>
          <w:szCs w:val="24"/>
        </w:rPr>
        <w:t>have</w:t>
      </w:r>
      <w:r w:rsidRPr="000512AB">
        <w:rPr>
          <w:spacing w:val="-4"/>
          <w:sz w:val="24"/>
          <w:szCs w:val="24"/>
        </w:rPr>
        <w:t xml:space="preserve"> </w:t>
      </w:r>
      <w:r w:rsidRPr="000512AB">
        <w:rPr>
          <w:sz w:val="24"/>
          <w:szCs w:val="24"/>
        </w:rPr>
        <w:t>identified</w:t>
      </w:r>
      <w:r w:rsidRPr="000512AB">
        <w:rPr>
          <w:spacing w:val="-5"/>
          <w:sz w:val="24"/>
          <w:szCs w:val="24"/>
        </w:rPr>
        <w:t xml:space="preserve"> </w:t>
      </w:r>
      <w:r w:rsidRPr="000512AB">
        <w:rPr>
          <w:sz w:val="24"/>
          <w:szCs w:val="24"/>
        </w:rPr>
        <w:t>the</w:t>
      </w:r>
      <w:r w:rsidRPr="000512AB">
        <w:rPr>
          <w:spacing w:val="-4"/>
          <w:sz w:val="24"/>
          <w:szCs w:val="24"/>
        </w:rPr>
        <w:t xml:space="preserve"> </w:t>
      </w:r>
      <w:r w:rsidRPr="000512AB">
        <w:rPr>
          <w:sz w:val="24"/>
          <w:szCs w:val="24"/>
        </w:rPr>
        <w:t>importance</w:t>
      </w:r>
      <w:r w:rsidRPr="000512AB">
        <w:rPr>
          <w:spacing w:val="-6"/>
          <w:sz w:val="24"/>
          <w:szCs w:val="24"/>
        </w:rPr>
        <w:t xml:space="preserve"> </w:t>
      </w:r>
      <w:r w:rsidRPr="000512AB">
        <w:rPr>
          <w:sz w:val="24"/>
          <w:szCs w:val="24"/>
        </w:rPr>
        <w:t>of</w:t>
      </w:r>
      <w:r w:rsidRPr="000512AB">
        <w:rPr>
          <w:spacing w:val="-4"/>
          <w:sz w:val="24"/>
          <w:szCs w:val="24"/>
        </w:rPr>
        <w:t xml:space="preserve"> </w:t>
      </w:r>
      <w:r w:rsidRPr="000512AB">
        <w:rPr>
          <w:sz w:val="24"/>
          <w:szCs w:val="24"/>
        </w:rPr>
        <w:t>transport</w:t>
      </w:r>
      <w:r w:rsidRPr="000512AB">
        <w:rPr>
          <w:spacing w:val="-4"/>
          <w:sz w:val="24"/>
          <w:szCs w:val="24"/>
        </w:rPr>
        <w:t xml:space="preserve"> </w:t>
      </w:r>
      <w:r w:rsidRPr="000512AB">
        <w:rPr>
          <w:sz w:val="24"/>
          <w:szCs w:val="24"/>
        </w:rPr>
        <w:t>in sustainability assessment because it is one of the main contributors to the environmental and economic</w:t>
      </w:r>
      <w:r w:rsidRPr="000512AB">
        <w:rPr>
          <w:spacing w:val="-13"/>
          <w:sz w:val="24"/>
          <w:szCs w:val="24"/>
        </w:rPr>
        <w:t xml:space="preserve"> </w:t>
      </w:r>
      <w:r w:rsidRPr="000512AB">
        <w:rPr>
          <w:sz w:val="24"/>
          <w:szCs w:val="24"/>
        </w:rPr>
        <w:t>impact</w:t>
      </w:r>
      <w:r w:rsidRPr="000512AB">
        <w:rPr>
          <w:spacing w:val="-14"/>
          <w:sz w:val="24"/>
          <w:szCs w:val="24"/>
        </w:rPr>
        <w:t xml:space="preserve"> </w:t>
      </w:r>
      <w:r w:rsidRPr="000512AB">
        <w:rPr>
          <w:sz w:val="24"/>
          <w:szCs w:val="24"/>
        </w:rPr>
        <w:t>of</w:t>
      </w:r>
      <w:r w:rsidRPr="000512AB">
        <w:rPr>
          <w:spacing w:val="-12"/>
          <w:sz w:val="24"/>
          <w:szCs w:val="24"/>
        </w:rPr>
        <w:t xml:space="preserve"> </w:t>
      </w:r>
      <w:r w:rsidRPr="000512AB">
        <w:rPr>
          <w:sz w:val="24"/>
          <w:szCs w:val="24"/>
        </w:rPr>
        <w:t>road</w:t>
      </w:r>
      <w:r w:rsidRPr="000512AB">
        <w:rPr>
          <w:spacing w:val="-13"/>
          <w:sz w:val="24"/>
          <w:szCs w:val="24"/>
        </w:rPr>
        <w:t xml:space="preserve"> </w:t>
      </w:r>
      <w:r w:rsidRPr="000512AB">
        <w:rPr>
          <w:sz w:val="24"/>
          <w:szCs w:val="24"/>
        </w:rPr>
        <w:t>projects.</w:t>
      </w:r>
      <w:r w:rsidRPr="000512AB">
        <w:rPr>
          <w:spacing w:val="-13"/>
          <w:sz w:val="24"/>
          <w:szCs w:val="24"/>
        </w:rPr>
        <w:t xml:space="preserve"> </w:t>
      </w:r>
      <w:r w:rsidRPr="000512AB">
        <w:rPr>
          <w:sz w:val="24"/>
          <w:szCs w:val="24"/>
        </w:rPr>
        <w:t>Therefore,</w:t>
      </w:r>
      <w:r w:rsidRPr="000512AB">
        <w:rPr>
          <w:spacing w:val="-12"/>
          <w:sz w:val="24"/>
          <w:szCs w:val="24"/>
        </w:rPr>
        <w:t xml:space="preserve"> </w:t>
      </w:r>
      <w:r w:rsidRPr="000512AB">
        <w:rPr>
          <w:sz w:val="24"/>
          <w:szCs w:val="24"/>
        </w:rPr>
        <w:t>further</w:t>
      </w:r>
      <w:r w:rsidRPr="000512AB">
        <w:rPr>
          <w:spacing w:val="-13"/>
          <w:sz w:val="24"/>
          <w:szCs w:val="24"/>
        </w:rPr>
        <w:t xml:space="preserve"> </w:t>
      </w:r>
      <w:r w:rsidRPr="000512AB">
        <w:rPr>
          <w:sz w:val="24"/>
          <w:szCs w:val="24"/>
        </w:rPr>
        <w:t>research</w:t>
      </w:r>
      <w:r w:rsidRPr="000512AB">
        <w:rPr>
          <w:spacing w:val="-13"/>
          <w:sz w:val="24"/>
          <w:szCs w:val="24"/>
        </w:rPr>
        <w:t xml:space="preserve"> </w:t>
      </w:r>
      <w:r w:rsidRPr="000512AB">
        <w:rPr>
          <w:sz w:val="24"/>
          <w:szCs w:val="24"/>
        </w:rPr>
        <w:t>should</w:t>
      </w:r>
      <w:r w:rsidRPr="000512AB">
        <w:rPr>
          <w:spacing w:val="-13"/>
          <w:sz w:val="24"/>
          <w:szCs w:val="24"/>
        </w:rPr>
        <w:t xml:space="preserve"> </w:t>
      </w:r>
      <w:r w:rsidRPr="000512AB">
        <w:rPr>
          <w:sz w:val="24"/>
          <w:szCs w:val="24"/>
        </w:rPr>
        <w:t>incorporate</w:t>
      </w:r>
      <w:r w:rsidRPr="000512AB">
        <w:rPr>
          <w:spacing w:val="-14"/>
          <w:sz w:val="24"/>
          <w:szCs w:val="24"/>
        </w:rPr>
        <w:t xml:space="preserve"> </w:t>
      </w:r>
      <w:r w:rsidRPr="000512AB">
        <w:rPr>
          <w:sz w:val="24"/>
          <w:szCs w:val="24"/>
        </w:rPr>
        <w:t>transport</w:t>
      </w:r>
      <w:r w:rsidRPr="000512AB">
        <w:rPr>
          <w:spacing w:val="-13"/>
          <w:sz w:val="24"/>
          <w:szCs w:val="24"/>
        </w:rPr>
        <w:t xml:space="preserve"> </w:t>
      </w:r>
      <w:r w:rsidRPr="000512AB">
        <w:rPr>
          <w:sz w:val="24"/>
          <w:szCs w:val="24"/>
        </w:rPr>
        <w:t>and</w:t>
      </w:r>
      <w:r w:rsidRPr="000512AB">
        <w:rPr>
          <w:spacing w:val="-13"/>
          <w:sz w:val="24"/>
          <w:szCs w:val="24"/>
        </w:rPr>
        <w:t xml:space="preserve"> </w:t>
      </w:r>
      <w:r w:rsidRPr="000512AB">
        <w:rPr>
          <w:sz w:val="24"/>
          <w:szCs w:val="24"/>
        </w:rPr>
        <w:t>clearly</w:t>
      </w:r>
      <w:r w:rsidR="000512AB">
        <w:rPr>
          <w:sz w:val="24"/>
          <w:szCs w:val="24"/>
        </w:rPr>
        <w:t xml:space="preserve"> </w:t>
      </w:r>
      <w:r w:rsidRPr="000512AB">
        <w:rPr>
          <w:sz w:val="24"/>
          <w:szCs w:val="24"/>
        </w:rPr>
        <w:t>state</w:t>
      </w:r>
      <w:r w:rsidRPr="000512AB">
        <w:rPr>
          <w:spacing w:val="-8"/>
          <w:sz w:val="24"/>
          <w:szCs w:val="24"/>
        </w:rPr>
        <w:t xml:space="preserve"> </w:t>
      </w:r>
      <w:r w:rsidRPr="000512AB">
        <w:rPr>
          <w:sz w:val="24"/>
          <w:szCs w:val="24"/>
        </w:rPr>
        <w:t>whether</w:t>
      </w:r>
      <w:r w:rsidRPr="000512AB">
        <w:rPr>
          <w:spacing w:val="-9"/>
          <w:sz w:val="24"/>
          <w:szCs w:val="24"/>
        </w:rPr>
        <w:t xml:space="preserve"> </w:t>
      </w:r>
      <w:r w:rsidRPr="000512AB">
        <w:rPr>
          <w:sz w:val="24"/>
          <w:szCs w:val="24"/>
        </w:rPr>
        <w:t>material</w:t>
      </w:r>
      <w:r w:rsidRPr="000512AB">
        <w:rPr>
          <w:spacing w:val="-7"/>
          <w:sz w:val="24"/>
          <w:szCs w:val="24"/>
        </w:rPr>
        <w:t xml:space="preserve"> </w:t>
      </w:r>
      <w:r w:rsidRPr="000512AB">
        <w:rPr>
          <w:sz w:val="24"/>
          <w:szCs w:val="24"/>
        </w:rPr>
        <w:t>unit</w:t>
      </w:r>
      <w:r w:rsidRPr="000512AB">
        <w:rPr>
          <w:spacing w:val="-9"/>
          <w:sz w:val="24"/>
          <w:szCs w:val="24"/>
        </w:rPr>
        <w:t xml:space="preserve"> </w:t>
      </w:r>
      <w:r w:rsidRPr="000512AB">
        <w:rPr>
          <w:sz w:val="24"/>
          <w:szCs w:val="24"/>
        </w:rPr>
        <w:t>prices</w:t>
      </w:r>
      <w:r w:rsidRPr="000512AB">
        <w:rPr>
          <w:spacing w:val="-7"/>
          <w:sz w:val="24"/>
          <w:szCs w:val="24"/>
        </w:rPr>
        <w:t xml:space="preserve"> </w:t>
      </w:r>
      <w:r w:rsidRPr="000512AB">
        <w:rPr>
          <w:sz w:val="24"/>
          <w:szCs w:val="24"/>
        </w:rPr>
        <w:t>contain</w:t>
      </w:r>
      <w:r w:rsidRPr="000512AB">
        <w:rPr>
          <w:spacing w:val="-10"/>
          <w:sz w:val="24"/>
          <w:szCs w:val="24"/>
        </w:rPr>
        <w:t xml:space="preserve"> </w:t>
      </w:r>
      <w:r w:rsidRPr="000512AB">
        <w:rPr>
          <w:sz w:val="24"/>
          <w:szCs w:val="24"/>
        </w:rPr>
        <w:t>transport</w:t>
      </w:r>
      <w:r w:rsidRPr="000512AB">
        <w:rPr>
          <w:spacing w:val="-8"/>
          <w:sz w:val="24"/>
          <w:szCs w:val="24"/>
        </w:rPr>
        <w:t xml:space="preserve"> </w:t>
      </w:r>
      <w:r w:rsidRPr="000512AB">
        <w:rPr>
          <w:sz w:val="24"/>
          <w:szCs w:val="24"/>
        </w:rPr>
        <w:t>or</w:t>
      </w:r>
      <w:r w:rsidRPr="000512AB">
        <w:rPr>
          <w:spacing w:val="-9"/>
          <w:sz w:val="24"/>
          <w:szCs w:val="24"/>
        </w:rPr>
        <w:t xml:space="preserve"> </w:t>
      </w:r>
      <w:r w:rsidRPr="000512AB">
        <w:rPr>
          <w:sz w:val="24"/>
          <w:szCs w:val="24"/>
        </w:rPr>
        <w:t>if</w:t>
      </w:r>
      <w:r w:rsidRPr="000512AB">
        <w:rPr>
          <w:spacing w:val="-7"/>
          <w:sz w:val="24"/>
          <w:szCs w:val="24"/>
        </w:rPr>
        <w:t xml:space="preserve"> </w:t>
      </w:r>
      <w:r w:rsidRPr="000512AB">
        <w:rPr>
          <w:sz w:val="24"/>
          <w:szCs w:val="24"/>
        </w:rPr>
        <w:t>transportation</w:t>
      </w:r>
      <w:r w:rsidRPr="000512AB">
        <w:rPr>
          <w:spacing w:val="-7"/>
          <w:sz w:val="24"/>
          <w:szCs w:val="24"/>
        </w:rPr>
        <w:t xml:space="preserve"> </w:t>
      </w:r>
      <w:r w:rsidRPr="000512AB">
        <w:rPr>
          <w:sz w:val="24"/>
          <w:szCs w:val="24"/>
        </w:rPr>
        <w:t>cost</w:t>
      </w:r>
      <w:r w:rsidRPr="000512AB">
        <w:rPr>
          <w:spacing w:val="-8"/>
          <w:sz w:val="24"/>
          <w:szCs w:val="24"/>
        </w:rPr>
        <w:t xml:space="preserve"> </w:t>
      </w:r>
      <w:r w:rsidRPr="000512AB">
        <w:rPr>
          <w:sz w:val="24"/>
          <w:szCs w:val="24"/>
        </w:rPr>
        <w:t>are</w:t>
      </w:r>
      <w:r w:rsidRPr="000512AB">
        <w:rPr>
          <w:spacing w:val="-9"/>
          <w:sz w:val="24"/>
          <w:szCs w:val="24"/>
        </w:rPr>
        <w:t xml:space="preserve"> </w:t>
      </w:r>
      <w:r w:rsidRPr="000512AB">
        <w:rPr>
          <w:sz w:val="24"/>
          <w:szCs w:val="24"/>
        </w:rPr>
        <w:t>separately</w:t>
      </w:r>
      <w:r w:rsidRPr="000512AB">
        <w:rPr>
          <w:spacing w:val="-5"/>
          <w:sz w:val="24"/>
          <w:szCs w:val="24"/>
        </w:rPr>
        <w:t xml:space="preserve"> </w:t>
      </w:r>
      <w:r w:rsidRPr="000512AB">
        <w:rPr>
          <w:sz w:val="24"/>
          <w:szCs w:val="24"/>
        </w:rPr>
        <w:t xml:space="preserve">accounted </w:t>
      </w:r>
      <w:r w:rsidRPr="000512AB">
        <w:rPr>
          <w:spacing w:val="-4"/>
          <w:sz w:val="24"/>
          <w:szCs w:val="24"/>
        </w:rPr>
        <w:t>for.</w:t>
      </w:r>
    </w:p>
    <w:p w:rsidR="00FC5F77" w:rsidRPr="000512AB" w:rsidRDefault="00FC5F77">
      <w:pPr>
        <w:pStyle w:val="BodyText"/>
        <w:spacing w:before="20"/>
        <w:rPr>
          <w:sz w:val="24"/>
          <w:szCs w:val="24"/>
        </w:rPr>
      </w:pPr>
    </w:p>
    <w:p w:rsidR="00C15020" w:rsidRDefault="00D56F93">
      <w:pPr>
        <w:pStyle w:val="BodyText"/>
        <w:spacing w:line="259" w:lineRule="auto"/>
        <w:ind w:left="116" w:right="369"/>
        <w:jc w:val="both"/>
        <w:rPr>
          <w:sz w:val="24"/>
          <w:szCs w:val="24"/>
        </w:rPr>
      </w:pPr>
      <w:r w:rsidRPr="000512AB">
        <w:rPr>
          <w:noProof/>
          <w:sz w:val="24"/>
          <w:szCs w:val="24"/>
          <w:lang w:val="en-AU" w:eastAsia="en-AU"/>
        </w:rPr>
        <w:drawing>
          <wp:anchor distT="0" distB="0" distL="0" distR="0" simplePos="0" relativeHeight="484566016" behindDoc="1" locked="0" layoutInCell="1" allowOverlap="1">
            <wp:simplePos x="0" y="0"/>
            <wp:positionH relativeFrom="page">
              <wp:posOffset>1157820</wp:posOffset>
            </wp:positionH>
            <wp:positionV relativeFrom="paragraph">
              <wp:posOffset>1214734</wp:posOffset>
            </wp:positionV>
            <wp:extent cx="4899698" cy="5123307"/>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43" cstate="print"/>
                    <a:stretch>
                      <a:fillRect/>
                    </a:stretch>
                  </pic:blipFill>
                  <pic:spPr>
                    <a:xfrm>
                      <a:off x="0" y="0"/>
                      <a:ext cx="4899698" cy="5123307"/>
                    </a:xfrm>
                    <a:prstGeom prst="rect">
                      <a:avLst/>
                    </a:prstGeom>
                  </pic:spPr>
                </pic:pic>
              </a:graphicData>
            </a:graphic>
          </wp:anchor>
        </w:drawing>
      </w:r>
      <w:r w:rsidRPr="000512AB">
        <w:rPr>
          <w:sz w:val="24"/>
          <w:szCs w:val="24"/>
        </w:rPr>
        <w:t>In addition to a lack of consistency in system boundaries, this review also indicated inconsistency in the use of system parameters, such as analysis period, discount rate and economic indicator. The applied</w:t>
      </w:r>
      <w:r w:rsidRPr="000512AB">
        <w:rPr>
          <w:spacing w:val="-6"/>
          <w:sz w:val="24"/>
          <w:szCs w:val="24"/>
        </w:rPr>
        <w:t xml:space="preserve"> </w:t>
      </w:r>
      <w:r w:rsidRPr="000512AB">
        <w:rPr>
          <w:sz w:val="24"/>
          <w:szCs w:val="24"/>
        </w:rPr>
        <w:t>analysis</w:t>
      </w:r>
      <w:r w:rsidRPr="000512AB">
        <w:rPr>
          <w:spacing w:val="-6"/>
          <w:sz w:val="24"/>
          <w:szCs w:val="24"/>
        </w:rPr>
        <w:t xml:space="preserve"> </w:t>
      </w:r>
      <w:r w:rsidRPr="000512AB">
        <w:rPr>
          <w:sz w:val="24"/>
          <w:szCs w:val="24"/>
        </w:rPr>
        <w:t>periods</w:t>
      </w:r>
      <w:r w:rsidRPr="000512AB">
        <w:rPr>
          <w:spacing w:val="-6"/>
          <w:sz w:val="24"/>
          <w:szCs w:val="24"/>
        </w:rPr>
        <w:t xml:space="preserve"> </w:t>
      </w:r>
      <w:r w:rsidRPr="000512AB">
        <w:rPr>
          <w:sz w:val="24"/>
          <w:szCs w:val="24"/>
        </w:rPr>
        <w:t>had</w:t>
      </w:r>
      <w:r w:rsidRPr="000512AB">
        <w:rPr>
          <w:spacing w:val="-6"/>
          <w:sz w:val="24"/>
          <w:szCs w:val="24"/>
        </w:rPr>
        <w:t xml:space="preserve"> </w:t>
      </w:r>
      <w:r w:rsidRPr="000512AB">
        <w:rPr>
          <w:sz w:val="24"/>
          <w:szCs w:val="24"/>
        </w:rPr>
        <w:t>a</w:t>
      </w:r>
      <w:r w:rsidRPr="000512AB">
        <w:rPr>
          <w:spacing w:val="-6"/>
          <w:sz w:val="24"/>
          <w:szCs w:val="24"/>
        </w:rPr>
        <w:t xml:space="preserve"> </w:t>
      </w:r>
      <w:r w:rsidRPr="000512AB">
        <w:rPr>
          <w:sz w:val="24"/>
          <w:szCs w:val="24"/>
        </w:rPr>
        <w:t>range</w:t>
      </w:r>
      <w:r w:rsidRPr="000512AB">
        <w:rPr>
          <w:spacing w:val="-5"/>
          <w:sz w:val="24"/>
          <w:szCs w:val="24"/>
        </w:rPr>
        <w:t xml:space="preserve"> </w:t>
      </w:r>
      <w:r w:rsidRPr="000512AB">
        <w:rPr>
          <w:sz w:val="24"/>
          <w:szCs w:val="24"/>
        </w:rPr>
        <w:t>of</w:t>
      </w:r>
      <w:r w:rsidRPr="000512AB">
        <w:rPr>
          <w:spacing w:val="-6"/>
          <w:sz w:val="24"/>
          <w:szCs w:val="24"/>
        </w:rPr>
        <w:t xml:space="preserve"> </w:t>
      </w:r>
      <w:r w:rsidRPr="000512AB">
        <w:rPr>
          <w:sz w:val="24"/>
          <w:szCs w:val="24"/>
        </w:rPr>
        <w:t>10-90</w:t>
      </w:r>
      <w:r w:rsidRPr="000512AB">
        <w:rPr>
          <w:spacing w:val="-5"/>
          <w:sz w:val="24"/>
          <w:szCs w:val="24"/>
        </w:rPr>
        <w:t xml:space="preserve"> </w:t>
      </w:r>
      <w:r w:rsidRPr="000512AB">
        <w:rPr>
          <w:sz w:val="24"/>
          <w:szCs w:val="24"/>
        </w:rPr>
        <w:t>years</w:t>
      </w:r>
      <w:r w:rsidRPr="000512AB">
        <w:rPr>
          <w:spacing w:val="-6"/>
          <w:sz w:val="24"/>
          <w:szCs w:val="24"/>
        </w:rPr>
        <w:t xml:space="preserve"> </w:t>
      </w:r>
      <w:r w:rsidRPr="000512AB">
        <w:rPr>
          <w:sz w:val="24"/>
          <w:szCs w:val="24"/>
        </w:rPr>
        <w:t>and</w:t>
      </w:r>
      <w:r w:rsidRPr="000512AB">
        <w:rPr>
          <w:spacing w:val="-6"/>
          <w:sz w:val="24"/>
          <w:szCs w:val="24"/>
        </w:rPr>
        <w:t xml:space="preserve"> </w:t>
      </w:r>
      <w:r w:rsidRPr="000512AB">
        <w:rPr>
          <w:sz w:val="24"/>
          <w:szCs w:val="24"/>
        </w:rPr>
        <w:t>40</w:t>
      </w:r>
      <w:r w:rsidRPr="000512AB">
        <w:rPr>
          <w:spacing w:val="-5"/>
          <w:sz w:val="24"/>
          <w:szCs w:val="24"/>
        </w:rPr>
        <w:t xml:space="preserve"> </w:t>
      </w:r>
      <w:r w:rsidRPr="000512AB">
        <w:rPr>
          <w:sz w:val="24"/>
          <w:szCs w:val="24"/>
        </w:rPr>
        <w:t>years</w:t>
      </w:r>
      <w:r w:rsidRPr="000512AB">
        <w:rPr>
          <w:spacing w:val="-6"/>
          <w:sz w:val="24"/>
          <w:szCs w:val="24"/>
        </w:rPr>
        <w:t xml:space="preserve"> </w:t>
      </w:r>
      <w:r w:rsidRPr="000512AB">
        <w:rPr>
          <w:sz w:val="24"/>
          <w:szCs w:val="24"/>
        </w:rPr>
        <w:t>was</w:t>
      </w:r>
      <w:r w:rsidRPr="000512AB">
        <w:rPr>
          <w:spacing w:val="-6"/>
          <w:sz w:val="24"/>
          <w:szCs w:val="24"/>
        </w:rPr>
        <w:t xml:space="preserve"> </w:t>
      </w:r>
      <w:r w:rsidRPr="000512AB">
        <w:rPr>
          <w:sz w:val="24"/>
          <w:szCs w:val="24"/>
        </w:rPr>
        <w:t>the</w:t>
      </w:r>
      <w:r w:rsidRPr="000512AB">
        <w:rPr>
          <w:spacing w:val="-8"/>
          <w:sz w:val="24"/>
          <w:szCs w:val="24"/>
        </w:rPr>
        <w:t xml:space="preserve"> </w:t>
      </w:r>
      <w:r w:rsidRPr="000512AB">
        <w:rPr>
          <w:sz w:val="24"/>
          <w:szCs w:val="24"/>
        </w:rPr>
        <w:t>most</w:t>
      </w:r>
      <w:r w:rsidRPr="000512AB">
        <w:rPr>
          <w:spacing w:val="-5"/>
          <w:sz w:val="24"/>
          <w:szCs w:val="24"/>
        </w:rPr>
        <w:t xml:space="preserve"> </w:t>
      </w:r>
      <w:r w:rsidRPr="000512AB">
        <w:rPr>
          <w:sz w:val="24"/>
          <w:szCs w:val="24"/>
        </w:rPr>
        <w:t>applied</w:t>
      </w:r>
      <w:r w:rsidRPr="000512AB">
        <w:rPr>
          <w:spacing w:val="-6"/>
          <w:sz w:val="24"/>
          <w:szCs w:val="24"/>
        </w:rPr>
        <w:t xml:space="preserve"> </w:t>
      </w:r>
      <w:r w:rsidRPr="000512AB">
        <w:rPr>
          <w:sz w:val="24"/>
          <w:szCs w:val="24"/>
        </w:rPr>
        <w:t>analysis</w:t>
      </w:r>
      <w:r w:rsidRPr="000512AB">
        <w:rPr>
          <w:spacing w:val="-6"/>
          <w:sz w:val="24"/>
          <w:szCs w:val="24"/>
        </w:rPr>
        <w:t xml:space="preserve"> </w:t>
      </w:r>
      <w:r w:rsidRPr="000512AB">
        <w:rPr>
          <w:sz w:val="24"/>
          <w:szCs w:val="24"/>
        </w:rPr>
        <w:t xml:space="preserve">period. It is mentioned that the analysis period should be at least equal to the longest lifespan of the considered alternatives. However, this often depends on the road structure that is analysed. If pavements are compared, an analysis period of 40 years </w:t>
      </w:r>
    </w:p>
    <w:p w:rsidR="00FC5F77" w:rsidRPr="000512AB" w:rsidRDefault="00D56F93">
      <w:pPr>
        <w:pStyle w:val="BodyText"/>
        <w:spacing w:line="259" w:lineRule="auto"/>
        <w:ind w:left="116" w:right="369"/>
        <w:jc w:val="both"/>
        <w:rPr>
          <w:sz w:val="24"/>
          <w:szCs w:val="24"/>
        </w:rPr>
      </w:pPr>
      <w:bookmarkStart w:id="32" w:name="_GoBack"/>
      <w:bookmarkEnd w:id="32"/>
      <w:r w:rsidRPr="000512AB">
        <w:rPr>
          <w:sz w:val="24"/>
          <w:szCs w:val="24"/>
        </w:rPr>
        <w:t>will probably be sufficient. But, when full structures are compared, an analysis period of 40 years will not be long enough.</w:t>
      </w:r>
    </w:p>
    <w:p w:rsidR="00FC5F77" w:rsidRPr="000512AB" w:rsidRDefault="00FC5F77">
      <w:pPr>
        <w:pStyle w:val="BodyText"/>
        <w:spacing w:before="20"/>
        <w:rPr>
          <w:sz w:val="24"/>
          <w:szCs w:val="24"/>
        </w:rPr>
      </w:pPr>
    </w:p>
    <w:p w:rsidR="00FC5F77" w:rsidRPr="000512AB" w:rsidRDefault="00D56F93">
      <w:pPr>
        <w:pStyle w:val="BodyText"/>
        <w:spacing w:line="259" w:lineRule="auto"/>
        <w:ind w:left="116" w:right="370"/>
        <w:jc w:val="both"/>
        <w:rPr>
          <w:sz w:val="24"/>
          <w:szCs w:val="24"/>
        </w:rPr>
      </w:pPr>
      <w:r w:rsidRPr="000512AB">
        <w:rPr>
          <w:sz w:val="24"/>
          <w:szCs w:val="24"/>
        </w:rPr>
        <w:t>Although a discount rate of 4% is most commonly used, most researchers specify a range of 3-6% because</w:t>
      </w:r>
      <w:r w:rsidRPr="000512AB">
        <w:rPr>
          <w:spacing w:val="-4"/>
          <w:sz w:val="24"/>
          <w:szCs w:val="24"/>
        </w:rPr>
        <w:t xml:space="preserve"> </w:t>
      </w:r>
      <w:r w:rsidRPr="000512AB">
        <w:rPr>
          <w:sz w:val="24"/>
          <w:szCs w:val="24"/>
        </w:rPr>
        <w:t>discount</w:t>
      </w:r>
      <w:r w:rsidRPr="000512AB">
        <w:rPr>
          <w:spacing w:val="-4"/>
          <w:sz w:val="24"/>
          <w:szCs w:val="24"/>
        </w:rPr>
        <w:t xml:space="preserve"> </w:t>
      </w:r>
      <w:r w:rsidRPr="000512AB">
        <w:rPr>
          <w:sz w:val="24"/>
          <w:szCs w:val="24"/>
        </w:rPr>
        <w:t>rates</w:t>
      </w:r>
      <w:r w:rsidRPr="000512AB">
        <w:rPr>
          <w:spacing w:val="-4"/>
          <w:sz w:val="24"/>
          <w:szCs w:val="24"/>
        </w:rPr>
        <w:t xml:space="preserve"> </w:t>
      </w:r>
      <w:r w:rsidRPr="000512AB">
        <w:rPr>
          <w:sz w:val="24"/>
          <w:szCs w:val="24"/>
        </w:rPr>
        <w:t>are</w:t>
      </w:r>
      <w:r w:rsidRPr="000512AB">
        <w:rPr>
          <w:spacing w:val="-6"/>
          <w:sz w:val="24"/>
          <w:szCs w:val="24"/>
        </w:rPr>
        <w:t xml:space="preserve"> </w:t>
      </w:r>
      <w:r w:rsidRPr="000512AB">
        <w:rPr>
          <w:sz w:val="24"/>
          <w:szCs w:val="24"/>
        </w:rPr>
        <w:t>often</w:t>
      </w:r>
      <w:r w:rsidRPr="000512AB">
        <w:rPr>
          <w:spacing w:val="-5"/>
          <w:sz w:val="24"/>
          <w:szCs w:val="24"/>
        </w:rPr>
        <w:t xml:space="preserve"> </w:t>
      </w:r>
      <w:r w:rsidRPr="000512AB">
        <w:rPr>
          <w:sz w:val="24"/>
          <w:szCs w:val="24"/>
        </w:rPr>
        <w:t>location</w:t>
      </w:r>
      <w:r w:rsidRPr="000512AB">
        <w:rPr>
          <w:spacing w:val="-5"/>
          <w:sz w:val="24"/>
          <w:szCs w:val="24"/>
        </w:rPr>
        <w:t xml:space="preserve"> </w:t>
      </w:r>
      <w:r w:rsidRPr="000512AB">
        <w:rPr>
          <w:sz w:val="24"/>
          <w:szCs w:val="24"/>
        </w:rPr>
        <w:t>and</w:t>
      </w:r>
      <w:r w:rsidRPr="000512AB">
        <w:rPr>
          <w:spacing w:val="-5"/>
          <w:sz w:val="24"/>
          <w:szCs w:val="24"/>
        </w:rPr>
        <w:t xml:space="preserve"> </w:t>
      </w:r>
      <w:r w:rsidRPr="000512AB">
        <w:rPr>
          <w:sz w:val="24"/>
          <w:szCs w:val="24"/>
        </w:rPr>
        <w:t>time</w:t>
      </w:r>
      <w:r w:rsidRPr="000512AB">
        <w:rPr>
          <w:spacing w:val="-4"/>
          <w:sz w:val="24"/>
          <w:szCs w:val="24"/>
        </w:rPr>
        <w:t xml:space="preserve"> </w:t>
      </w:r>
      <w:r w:rsidRPr="000512AB">
        <w:rPr>
          <w:sz w:val="24"/>
          <w:szCs w:val="24"/>
        </w:rPr>
        <w:t>specific.</w:t>
      </w:r>
      <w:r w:rsidRPr="000512AB">
        <w:rPr>
          <w:spacing w:val="-3"/>
          <w:sz w:val="24"/>
          <w:szCs w:val="24"/>
        </w:rPr>
        <w:t xml:space="preserve"> </w:t>
      </w:r>
      <w:r w:rsidRPr="000512AB">
        <w:rPr>
          <w:sz w:val="24"/>
          <w:szCs w:val="24"/>
        </w:rPr>
        <w:t>However,</w:t>
      </w:r>
      <w:r w:rsidRPr="000512AB">
        <w:rPr>
          <w:spacing w:val="-4"/>
          <w:sz w:val="24"/>
          <w:szCs w:val="24"/>
        </w:rPr>
        <w:t xml:space="preserve"> </w:t>
      </w:r>
      <w:r w:rsidRPr="000512AB">
        <w:rPr>
          <w:sz w:val="24"/>
          <w:szCs w:val="24"/>
        </w:rPr>
        <w:t>the</w:t>
      </w:r>
      <w:r w:rsidRPr="000512AB">
        <w:rPr>
          <w:spacing w:val="-4"/>
          <w:sz w:val="24"/>
          <w:szCs w:val="24"/>
        </w:rPr>
        <w:t xml:space="preserve"> </w:t>
      </w:r>
      <w:r w:rsidRPr="000512AB">
        <w:rPr>
          <w:sz w:val="24"/>
          <w:szCs w:val="24"/>
        </w:rPr>
        <w:t>review</w:t>
      </w:r>
      <w:r w:rsidRPr="000512AB">
        <w:rPr>
          <w:spacing w:val="-4"/>
          <w:sz w:val="24"/>
          <w:szCs w:val="24"/>
        </w:rPr>
        <w:t xml:space="preserve"> </w:t>
      </w:r>
      <w:r w:rsidRPr="000512AB">
        <w:rPr>
          <w:sz w:val="24"/>
          <w:szCs w:val="24"/>
        </w:rPr>
        <w:t>showed</w:t>
      </w:r>
      <w:r w:rsidRPr="000512AB">
        <w:rPr>
          <w:spacing w:val="-7"/>
          <w:sz w:val="24"/>
          <w:szCs w:val="24"/>
        </w:rPr>
        <w:t xml:space="preserve"> </w:t>
      </w:r>
      <w:r w:rsidRPr="000512AB">
        <w:rPr>
          <w:sz w:val="24"/>
          <w:szCs w:val="24"/>
        </w:rPr>
        <w:t>that</w:t>
      </w:r>
      <w:r w:rsidRPr="000512AB">
        <w:rPr>
          <w:spacing w:val="-4"/>
          <w:sz w:val="24"/>
          <w:szCs w:val="24"/>
        </w:rPr>
        <w:t xml:space="preserve"> </w:t>
      </w:r>
      <w:r w:rsidRPr="000512AB">
        <w:rPr>
          <w:sz w:val="24"/>
          <w:szCs w:val="24"/>
        </w:rPr>
        <w:t>a</w:t>
      </w:r>
      <w:r w:rsidRPr="000512AB">
        <w:rPr>
          <w:spacing w:val="-4"/>
          <w:sz w:val="24"/>
          <w:szCs w:val="24"/>
        </w:rPr>
        <w:t xml:space="preserve"> </w:t>
      </w:r>
      <w:r w:rsidRPr="000512AB">
        <w:rPr>
          <w:sz w:val="24"/>
          <w:szCs w:val="24"/>
        </w:rPr>
        <w:t>range of</w:t>
      </w:r>
      <w:r w:rsidRPr="000512AB">
        <w:rPr>
          <w:spacing w:val="-1"/>
          <w:sz w:val="24"/>
          <w:szCs w:val="24"/>
        </w:rPr>
        <w:t xml:space="preserve"> </w:t>
      </w:r>
      <w:r w:rsidRPr="000512AB">
        <w:rPr>
          <w:sz w:val="24"/>
          <w:szCs w:val="24"/>
        </w:rPr>
        <w:t>2-5% would</w:t>
      </w:r>
      <w:r w:rsidRPr="000512AB">
        <w:rPr>
          <w:spacing w:val="-2"/>
          <w:sz w:val="24"/>
          <w:szCs w:val="24"/>
        </w:rPr>
        <w:t xml:space="preserve"> </w:t>
      </w:r>
      <w:r w:rsidRPr="000512AB">
        <w:rPr>
          <w:sz w:val="24"/>
          <w:szCs w:val="24"/>
        </w:rPr>
        <w:t>be more</w:t>
      </w:r>
      <w:r w:rsidRPr="000512AB">
        <w:rPr>
          <w:spacing w:val="-1"/>
          <w:sz w:val="24"/>
          <w:szCs w:val="24"/>
        </w:rPr>
        <w:t xml:space="preserve"> </w:t>
      </w:r>
      <w:r w:rsidRPr="000512AB">
        <w:rPr>
          <w:sz w:val="24"/>
          <w:szCs w:val="24"/>
        </w:rPr>
        <w:t>suitable</w:t>
      </w:r>
      <w:r w:rsidRPr="000512AB">
        <w:rPr>
          <w:spacing w:val="-1"/>
          <w:sz w:val="24"/>
          <w:szCs w:val="24"/>
        </w:rPr>
        <w:t xml:space="preserve"> </w:t>
      </w:r>
      <w:r w:rsidRPr="000512AB">
        <w:rPr>
          <w:sz w:val="24"/>
          <w:szCs w:val="24"/>
        </w:rPr>
        <w:t>as</w:t>
      </w:r>
      <w:r w:rsidRPr="000512AB">
        <w:rPr>
          <w:spacing w:val="-1"/>
          <w:sz w:val="24"/>
          <w:szCs w:val="24"/>
        </w:rPr>
        <w:t xml:space="preserve"> </w:t>
      </w:r>
      <w:r w:rsidRPr="000512AB">
        <w:rPr>
          <w:sz w:val="24"/>
          <w:szCs w:val="24"/>
        </w:rPr>
        <w:t>more</w:t>
      </w:r>
      <w:r w:rsidRPr="000512AB">
        <w:rPr>
          <w:spacing w:val="-1"/>
          <w:sz w:val="24"/>
          <w:szCs w:val="24"/>
        </w:rPr>
        <w:t xml:space="preserve"> </w:t>
      </w:r>
      <w:r w:rsidRPr="000512AB">
        <w:rPr>
          <w:sz w:val="24"/>
          <w:szCs w:val="24"/>
        </w:rPr>
        <w:t>cases</w:t>
      </w:r>
      <w:r w:rsidRPr="000512AB">
        <w:rPr>
          <w:spacing w:val="-1"/>
          <w:sz w:val="24"/>
          <w:szCs w:val="24"/>
        </w:rPr>
        <w:t xml:space="preserve"> </w:t>
      </w:r>
      <w:r w:rsidRPr="000512AB">
        <w:rPr>
          <w:sz w:val="24"/>
          <w:szCs w:val="24"/>
        </w:rPr>
        <w:t>fall</w:t>
      </w:r>
      <w:r w:rsidRPr="000512AB">
        <w:rPr>
          <w:spacing w:val="-1"/>
          <w:sz w:val="24"/>
          <w:szCs w:val="24"/>
        </w:rPr>
        <w:t xml:space="preserve"> </w:t>
      </w:r>
      <w:r w:rsidRPr="000512AB">
        <w:rPr>
          <w:sz w:val="24"/>
          <w:szCs w:val="24"/>
        </w:rPr>
        <w:t>within</w:t>
      </w:r>
      <w:r w:rsidRPr="000512AB">
        <w:rPr>
          <w:spacing w:val="-3"/>
          <w:sz w:val="24"/>
          <w:szCs w:val="24"/>
        </w:rPr>
        <w:t xml:space="preserve"> </w:t>
      </w:r>
      <w:r w:rsidRPr="000512AB">
        <w:rPr>
          <w:sz w:val="24"/>
          <w:szCs w:val="24"/>
        </w:rPr>
        <w:t>this</w:t>
      </w:r>
      <w:r w:rsidRPr="000512AB">
        <w:rPr>
          <w:spacing w:val="-1"/>
          <w:sz w:val="24"/>
          <w:szCs w:val="24"/>
        </w:rPr>
        <w:t xml:space="preserve"> </w:t>
      </w:r>
      <w:r w:rsidRPr="000512AB">
        <w:rPr>
          <w:sz w:val="24"/>
          <w:szCs w:val="24"/>
        </w:rPr>
        <w:t>range. The</w:t>
      </w:r>
      <w:r w:rsidRPr="000512AB">
        <w:rPr>
          <w:spacing w:val="-1"/>
          <w:sz w:val="24"/>
          <w:szCs w:val="24"/>
        </w:rPr>
        <w:t xml:space="preserve"> </w:t>
      </w:r>
      <w:r w:rsidRPr="000512AB">
        <w:rPr>
          <w:sz w:val="24"/>
          <w:szCs w:val="24"/>
        </w:rPr>
        <w:t>two</w:t>
      </w:r>
      <w:r w:rsidRPr="000512AB">
        <w:rPr>
          <w:spacing w:val="-2"/>
          <w:sz w:val="24"/>
          <w:szCs w:val="24"/>
        </w:rPr>
        <w:t xml:space="preserve"> </w:t>
      </w:r>
      <w:r w:rsidRPr="000512AB">
        <w:rPr>
          <w:sz w:val="24"/>
          <w:szCs w:val="24"/>
        </w:rPr>
        <w:t>most commonly</w:t>
      </w:r>
      <w:r w:rsidRPr="000512AB">
        <w:rPr>
          <w:spacing w:val="-1"/>
          <w:sz w:val="24"/>
          <w:szCs w:val="24"/>
        </w:rPr>
        <w:t xml:space="preserve"> </w:t>
      </w:r>
      <w:r w:rsidRPr="000512AB">
        <w:rPr>
          <w:sz w:val="24"/>
          <w:szCs w:val="24"/>
        </w:rPr>
        <w:t>applied economic indicators are the NPV, EUAC and CBA. NPV is chosen over EUAC because it gives a single value for the discounted costs and benefits for the entire analysis period, hence it is simple to rank alternatives. However, in case of different analyse periods, the NPV should not be used. This disadvantage</w:t>
      </w:r>
      <w:r w:rsidRPr="000512AB">
        <w:rPr>
          <w:spacing w:val="-7"/>
          <w:sz w:val="24"/>
          <w:szCs w:val="24"/>
        </w:rPr>
        <w:t xml:space="preserve"> </w:t>
      </w:r>
      <w:r w:rsidRPr="000512AB">
        <w:rPr>
          <w:sz w:val="24"/>
          <w:szCs w:val="24"/>
        </w:rPr>
        <w:t>is</w:t>
      </w:r>
      <w:r w:rsidRPr="000512AB">
        <w:rPr>
          <w:spacing w:val="-7"/>
          <w:sz w:val="24"/>
          <w:szCs w:val="24"/>
        </w:rPr>
        <w:t xml:space="preserve"> </w:t>
      </w:r>
      <w:r w:rsidRPr="000512AB">
        <w:rPr>
          <w:sz w:val="24"/>
          <w:szCs w:val="24"/>
        </w:rPr>
        <w:t>eliminated</w:t>
      </w:r>
      <w:r w:rsidRPr="000512AB">
        <w:rPr>
          <w:spacing w:val="-9"/>
          <w:sz w:val="24"/>
          <w:szCs w:val="24"/>
        </w:rPr>
        <w:t xml:space="preserve"> </w:t>
      </w:r>
      <w:r w:rsidRPr="000512AB">
        <w:rPr>
          <w:sz w:val="24"/>
          <w:szCs w:val="24"/>
        </w:rPr>
        <w:t>when</w:t>
      </w:r>
      <w:r w:rsidRPr="000512AB">
        <w:rPr>
          <w:spacing w:val="-7"/>
          <w:sz w:val="24"/>
          <w:szCs w:val="24"/>
        </w:rPr>
        <w:t xml:space="preserve"> </w:t>
      </w:r>
      <w:r w:rsidRPr="000512AB">
        <w:rPr>
          <w:sz w:val="24"/>
          <w:szCs w:val="24"/>
        </w:rPr>
        <w:t>using</w:t>
      </w:r>
      <w:r w:rsidRPr="000512AB">
        <w:rPr>
          <w:spacing w:val="-5"/>
          <w:sz w:val="24"/>
          <w:szCs w:val="24"/>
        </w:rPr>
        <w:t xml:space="preserve"> </w:t>
      </w:r>
      <w:r w:rsidRPr="000512AB">
        <w:rPr>
          <w:sz w:val="24"/>
          <w:szCs w:val="24"/>
        </w:rPr>
        <w:t>the</w:t>
      </w:r>
      <w:r w:rsidRPr="000512AB">
        <w:rPr>
          <w:spacing w:val="-9"/>
          <w:sz w:val="24"/>
          <w:szCs w:val="24"/>
        </w:rPr>
        <w:t xml:space="preserve"> </w:t>
      </w:r>
      <w:r w:rsidRPr="000512AB">
        <w:rPr>
          <w:sz w:val="24"/>
          <w:szCs w:val="24"/>
        </w:rPr>
        <w:t>EUAC</w:t>
      </w:r>
      <w:r w:rsidRPr="000512AB">
        <w:rPr>
          <w:spacing w:val="-10"/>
          <w:sz w:val="24"/>
          <w:szCs w:val="24"/>
        </w:rPr>
        <w:t xml:space="preserve"> </w:t>
      </w:r>
      <w:r w:rsidRPr="000512AB">
        <w:rPr>
          <w:sz w:val="24"/>
          <w:szCs w:val="24"/>
        </w:rPr>
        <w:t>as</w:t>
      </w:r>
      <w:r w:rsidRPr="000512AB">
        <w:rPr>
          <w:spacing w:val="-7"/>
          <w:sz w:val="24"/>
          <w:szCs w:val="24"/>
        </w:rPr>
        <w:t xml:space="preserve"> </w:t>
      </w:r>
      <w:r w:rsidRPr="000512AB">
        <w:rPr>
          <w:sz w:val="24"/>
          <w:szCs w:val="24"/>
        </w:rPr>
        <w:t>it</w:t>
      </w:r>
      <w:r w:rsidRPr="000512AB">
        <w:rPr>
          <w:spacing w:val="-6"/>
          <w:sz w:val="24"/>
          <w:szCs w:val="24"/>
        </w:rPr>
        <w:t xml:space="preserve"> </w:t>
      </w:r>
      <w:r w:rsidRPr="000512AB">
        <w:rPr>
          <w:sz w:val="24"/>
          <w:szCs w:val="24"/>
        </w:rPr>
        <w:t>recalculates</w:t>
      </w:r>
      <w:r w:rsidRPr="000512AB">
        <w:rPr>
          <w:spacing w:val="-7"/>
          <w:sz w:val="24"/>
          <w:szCs w:val="24"/>
        </w:rPr>
        <w:t xml:space="preserve"> </w:t>
      </w:r>
      <w:r w:rsidRPr="000512AB">
        <w:rPr>
          <w:sz w:val="24"/>
          <w:szCs w:val="24"/>
        </w:rPr>
        <w:t>the</w:t>
      </w:r>
      <w:r w:rsidRPr="000512AB">
        <w:rPr>
          <w:spacing w:val="-6"/>
          <w:sz w:val="24"/>
          <w:szCs w:val="24"/>
        </w:rPr>
        <w:t xml:space="preserve"> </w:t>
      </w:r>
      <w:r w:rsidRPr="000512AB">
        <w:rPr>
          <w:sz w:val="24"/>
          <w:szCs w:val="24"/>
        </w:rPr>
        <w:t>total</w:t>
      </w:r>
      <w:r w:rsidRPr="000512AB">
        <w:rPr>
          <w:spacing w:val="-9"/>
          <w:sz w:val="24"/>
          <w:szCs w:val="24"/>
        </w:rPr>
        <w:t xml:space="preserve"> </w:t>
      </w:r>
      <w:r w:rsidRPr="000512AB">
        <w:rPr>
          <w:sz w:val="24"/>
          <w:szCs w:val="24"/>
        </w:rPr>
        <w:t>NPV</w:t>
      </w:r>
      <w:r w:rsidRPr="000512AB">
        <w:rPr>
          <w:spacing w:val="-7"/>
          <w:sz w:val="24"/>
          <w:szCs w:val="24"/>
        </w:rPr>
        <w:t xml:space="preserve"> </w:t>
      </w:r>
      <w:r w:rsidRPr="000512AB">
        <w:rPr>
          <w:sz w:val="24"/>
          <w:szCs w:val="24"/>
        </w:rPr>
        <w:t>into</w:t>
      </w:r>
      <w:r w:rsidRPr="000512AB">
        <w:rPr>
          <w:spacing w:val="-5"/>
          <w:sz w:val="24"/>
          <w:szCs w:val="24"/>
        </w:rPr>
        <w:t xml:space="preserve"> </w:t>
      </w:r>
      <w:r w:rsidRPr="000512AB">
        <w:rPr>
          <w:sz w:val="24"/>
          <w:szCs w:val="24"/>
        </w:rPr>
        <w:t>a</w:t>
      </w:r>
      <w:r w:rsidRPr="000512AB">
        <w:rPr>
          <w:spacing w:val="-9"/>
          <w:sz w:val="24"/>
          <w:szCs w:val="24"/>
        </w:rPr>
        <w:t xml:space="preserve"> </w:t>
      </w:r>
      <w:r w:rsidRPr="000512AB">
        <w:rPr>
          <w:sz w:val="24"/>
          <w:szCs w:val="24"/>
        </w:rPr>
        <w:t>yearly</w:t>
      </w:r>
      <w:r w:rsidRPr="000512AB">
        <w:rPr>
          <w:spacing w:val="-8"/>
          <w:sz w:val="24"/>
          <w:szCs w:val="24"/>
        </w:rPr>
        <w:t xml:space="preserve"> </w:t>
      </w:r>
      <w:r w:rsidRPr="000512AB">
        <w:rPr>
          <w:sz w:val="24"/>
          <w:szCs w:val="24"/>
        </w:rPr>
        <w:t>cost.</w:t>
      </w:r>
      <w:r w:rsidRPr="000512AB">
        <w:rPr>
          <w:spacing w:val="-6"/>
          <w:sz w:val="24"/>
          <w:szCs w:val="24"/>
        </w:rPr>
        <w:t xml:space="preserve"> </w:t>
      </w:r>
      <w:r w:rsidRPr="000512AB">
        <w:rPr>
          <w:sz w:val="24"/>
          <w:szCs w:val="24"/>
        </w:rPr>
        <w:t>CBA is a simple method, however, it should not be preferred over NPV or EUAC as it often only considers one life cycle phase.</w:t>
      </w:r>
    </w:p>
    <w:p w:rsidR="00FC5F77" w:rsidRPr="000512AB" w:rsidRDefault="00FC5F77">
      <w:pPr>
        <w:pStyle w:val="BodyText"/>
        <w:spacing w:before="21"/>
        <w:rPr>
          <w:sz w:val="24"/>
          <w:szCs w:val="24"/>
        </w:rPr>
      </w:pPr>
    </w:p>
    <w:p w:rsidR="00FC5F77" w:rsidRPr="000512AB" w:rsidRDefault="00D56F93">
      <w:pPr>
        <w:pStyle w:val="BodyText"/>
        <w:spacing w:line="259" w:lineRule="auto"/>
        <w:ind w:left="116" w:right="371"/>
        <w:jc w:val="both"/>
        <w:rPr>
          <w:sz w:val="24"/>
          <w:szCs w:val="24"/>
        </w:rPr>
      </w:pPr>
      <w:r w:rsidRPr="000512AB">
        <w:rPr>
          <w:sz w:val="24"/>
          <w:szCs w:val="24"/>
        </w:rPr>
        <w:t>Sensitivity</w:t>
      </w:r>
      <w:r w:rsidRPr="000512AB">
        <w:rPr>
          <w:spacing w:val="-5"/>
          <w:sz w:val="24"/>
          <w:szCs w:val="24"/>
        </w:rPr>
        <w:t xml:space="preserve"> </w:t>
      </w:r>
      <w:r w:rsidRPr="000512AB">
        <w:rPr>
          <w:sz w:val="24"/>
          <w:szCs w:val="24"/>
        </w:rPr>
        <w:t>analysis</w:t>
      </w:r>
      <w:r w:rsidRPr="000512AB">
        <w:rPr>
          <w:spacing w:val="-6"/>
          <w:sz w:val="24"/>
          <w:szCs w:val="24"/>
        </w:rPr>
        <w:t xml:space="preserve"> </w:t>
      </w:r>
      <w:r w:rsidRPr="000512AB">
        <w:rPr>
          <w:sz w:val="24"/>
          <w:szCs w:val="24"/>
        </w:rPr>
        <w:t>is</w:t>
      </w:r>
      <w:r w:rsidRPr="000512AB">
        <w:rPr>
          <w:spacing w:val="-8"/>
          <w:sz w:val="24"/>
          <w:szCs w:val="24"/>
        </w:rPr>
        <w:t xml:space="preserve"> </w:t>
      </w:r>
      <w:r w:rsidRPr="000512AB">
        <w:rPr>
          <w:sz w:val="24"/>
          <w:szCs w:val="24"/>
        </w:rPr>
        <w:t>of</w:t>
      </w:r>
      <w:r w:rsidRPr="000512AB">
        <w:rPr>
          <w:spacing w:val="-6"/>
          <w:sz w:val="24"/>
          <w:szCs w:val="24"/>
        </w:rPr>
        <w:t xml:space="preserve"> </w:t>
      </w:r>
      <w:r w:rsidRPr="000512AB">
        <w:rPr>
          <w:sz w:val="24"/>
          <w:szCs w:val="24"/>
        </w:rPr>
        <w:t>great</w:t>
      </w:r>
      <w:r w:rsidRPr="000512AB">
        <w:rPr>
          <w:spacing w:val="-3"/>
          <w:sz w:val="24"/>
          <w:szCs w:val="24"/>
        </w:rPr>
        <w:t xml:space="preserve"> </w:t>
      </w:r>
      <w:r w:rsidRPr="000512AB">
        <w:rPr>
          <w:sz w:val="24"/>
          <w:szCs w:val="24"/>
        </w:rPr>
        <w:t>importance</w:t>
      </w:r>
      <w:r w:rsidRPr="000512AB">
        <w:rPr>
          <w:spacing w:val="-5"/>
          <w:sz w:val="24"/>
          <w:szCs w:val="24"/>
        </w:rPr>
        <w:t xml:space="preserve"> </w:t>
      </w:r>
      <w:r w:rsidRPr="000512AB">
        <w:rPr>
          <w:sz w:val="24"/>
          <w:szCs w:val="24"/>
        </w:rPr>
        <w:t>as</w:t>
      </w:r>
      <w:r w:rsidRPr="000512AB">
        <w:rPr>
          <w:spacing w:val="-8"/>
          <w:sz w:val="24"/>
          <w:szCs w:val="24"/>
        </w:rPr>
        <w:t xml:space="preserve"> </w:t>
      </w:r>
      <w:r w:rsidRPr="000512AB">
        <w:rPr>
          <w:sz w:val="24"/>
          <w:szCs w:val="24"/>
        </w:rPr>
        <w:t>there</w:t>
      </w:r>
      <w:r w:rsidRPr="000512AB">
        <w:rPr>
          <w:spacing w:val="-5"/>
          <w:sz w:val="24"/>
          <w:szCs w:val="24"/>
        </w:rPr>
        <w:t xml:space="preserve"> </w:t>
      </w:r>
      <w:r w:rsidRPr="000512AB">
        <w:rPr>
          <w:sz w:val="24"/>
          <w:szCs w:val="24"/>
        </w:rPr>
        <w:t>are</w:t>
      </w:r>
      <w:r w:rsidRPr="000512AB">
        <w:rPr>
          <w:spacing w:val="-5"/>
          <w:sz w:val="24"/>
          <w:szCs w:val="24"/>
        </w:rPr>
        <w:t xml:space="preserve"> </w:t>
      </w:r>
      <w:r w:rsidRPr="000512AB">
        <w:rPr>
          <w:sz w:val="24"/>
          <w:szCs w:val="24"/>
        </w:rPr>
        <w:t>several</w:t>
      </w:r>
      <w:r w:rsidRPr="000512AB">
        <w:rPr>
          <w:spacing w:val="-6"/>
          <w:sz w:val="24"/>
          <w:szCs w:val="24"/>
        </w:rPr>
        <w:t xml:space="preserve"> </w:t>
      </w:r>
      <w:r w:rsidRPr="000512AB">
        <w:rPr>
          <w:sz w:val="24"/>
          <w:szCs w:val="24"/>
        </w:rPr>
        <w:t>uncertainties</w:t>
      </w:r>
      <w:r w:rsidRPr="000512AB">
        <w:rPr>
          <w:spacing w:val="-5"/>
          <w:sz w:val="24"/>
          <w:szCs w:val="24"/>
        </w:rPr>
        <w:t xml:space="preserve"> </w:t>
      </w:r>
      <w:r w:rsidRPr="000512AB">
        <w:rPr>
          <w:sz w:val="24"/>
          <w:szCs w:val="24"/>
        </w:rPr>
        <w:t>within</w:t>
      </w:r>
      <w:r w:rsidRPr="000512AB">
        <w:rPr>
          <w:spacing w:val="-6"/>
          <w:sz w:val="24"/>
          <w:szCs w:val="24"/>
        </w:rPr>
        <w:t xml:space="preserve"> </w:t>
      </w:r>
      <w:r w:rsidRPr="000512AB">
        <w:rPr>
          <w:sz w:val="24"/>
          <w:szCs w:val="24"/>
        </w:rPr>
        <w:t>LCCA.</w:t>
      </w:r>
      <w:r w:rsidRPr="000512AB">
        <w:rPr>
          <w:spacing w:val="-6"/>
          <w:sz w:val="24"/>
          <w:szCs w:val="24"/>
        </w:rPr>
        <w:t xml:space="preserve"> </w:t>
      </w:r>
      <w:r w:rsidRPr="000512AB">
        <w:rPr>
          <w:sz w:val="24"/>
          <w:szCs w:val="24"/>
        </w:rPr>
        <w:t>It</w:t>
      </w:r>
      <w:r w:rsidRPr="000512AB">
        <w:rPr>
          <w:spacing w:val="-6"/>
          <w:sz w:val="24"/>
          <w:szCs w:val="24"/>
        </w:rPr>
        <w:t xml:space="preserve"> </w:t>
      </w:r>
      <w:r w:rsidRPr="000512AB">
        <w:rPr>
          <w:sz w:val="24"/>
          <w:szCs w:val="24"/>
        </w:rPr>
        <w:t>is</w:t>
      </w:r>
      <w:r w:rsidRPr="000512AB">
        <w:rPr>
          <w:spacing w:val="-6"/>
          <w:sz w:val="24"/>
          <w:szCs w:val="24"/>
        </w:rPr>
        <w:t xml:space="preserve"> </w:t>
      </w:r>
      <w:r w:rsidRPr="000512AB">
        <w:rPr>
          <w:sz w:val="24"/>
          <w:szCs w:val="24"/>
        </w:rPr>
        <w:t>seen</w:t>
      </w:r>
      <w:r w:rsidRPr="000512AB">
        <w:rPr>
          <w:spacing w:val="-6"/>
          <w:sz w:val="24"/>
          <w:szCs w:val="24"/>
        </w:rPr>
        <w:t xml:space="preserve"> </w:t>
      </w:r>
      <w:r w:rsidRPr="000512AB">
        <w:rPr>
          <w:sz w:val="24"/>
          <w:szCs w:val="24"/>
        </w:rPr>
        <w:t>that most LCCAs are deterministic, hence fixed values are being used as input parameters. Because no frequency</w:t>
      </w:r>
      <w:r w:rsidRPr="000512AB">
        <w:rPr>
          <w:spacing w:val="-2"/>
          <w:sz w:val="24"/>
          <w:szCs w:val="24"/>
        </w:rPr>
        <w:t xml:space="preserve"> </w:t>
      </w:r>
      <w:r w:rsidRPr="000512AB">
        <w:rPr>
          <w:sz w:val="24"/>
          <w:szCs w:val="24"/>
        </w:rPr>
        <w:t>probability</w:t>
      </w:r>
      <w:r w:rsidRPr="000512AB">
        <w:rPr>
          <w:spacing w:val="-4"/>
          <w:sz w:val="24"/>
          <w:szCs w:val="24"/>
        </w:rPr>
        <w:t xml:space="preserve"> </w:t>
      </w:r>
      <w:r w:rsidRPr="000512AB">
        <w:rPr>
          <w:sz w:val="24"/>
          <w:szCs w:val="24"/>
        </w:rPr>
        <w:t>distributions</w:t>
      </w:r>
      <w:r w:rsidRPr="000512AB">
        <w:rPr>
          <w:spacing w:val="-2"/>
          <w:sz w:val="24"/>
          <w:szCs w:val="24"/>
        </w:rPr>
        <w:t xml:space="preserve"> </w:t>
      </w:r>
      <w:r w:rsidRPr="000512AB">
        <w:rPr>
          <w:sz w:val="24"/>
          <w:szCs w:val="24"/>
        </w:rPr>
        <w:t>are</w:t>
      </w:r>
      <w:r w:rsidRPr="000512AB">
        <w:rPr>
          <w:spacing w:val="-4"/>
          <w:sz w:val="24"/>
          <w:szCs w:val="24"/>
        </w:rPr>
        <w:t xml:space="preserve"> </w:t>
      </w:r>
      <w:r w:rsidRPr="000512AB">
        <w:rPr>
          <w:sz w:val="24"/>
          <w:szCs w:val="24"/>
        </w:rPr>
        <w:t>used</w:t>
      </w:r>
      <w:r w:rsidRPr="000512AB">
        <w:rPr>
          <w:spacing w:val="-2"/>
          <w:sz w:val="24"/>
          <w:szCs w:val="24"/>
        </w:rPr>
        <w:t xml:space="preserve"> </w:t>
      </w:r>
      <w:r w:rsidRPr="000512AB">
        <w:rPr>
          <w:sz w:val="24"/>
          <w:szCs w:val="24"/>
        </w:rPr>
        <w:t>as</w:t>
      </w:r>
      <w:r w:rsidRPr="000512AB">
        <w:rPr>
          <w:spacing w:val="-5"/>
          <w:sz w:val="24"/>
          <w:szCs w:val="24"/>
        </w:rPr>
        <w:t xml:space="preserve"> </w:t>
      </w:r>
      <w:r w:rsidRPr="000512AB">
        <w:rPr>
          <w:sz w:val="24"/>
          <w:szCs w:val="24"/>
        </w:rPr>
        <w:t>input,</w:t>
      </w:r>
      <w:r w:rsidRPr="000512AB">
        <w:rPr>
          <w:spacing w:val="-2"/>
          <w:sz w:val="24"/>
          <w:szCs w:val="24"/>
        </w:rPr>
        <w:t xml:space="preserve"> </w:t>
      </w:r>
      <w:r w:rsidRPr="000512AB">
        <w:rPr>
          <w:sz w:val="24"/>
          <w:szCs w:val="24"/>
        </w:rPr>
        <w:t>sensitivity</w:t>
      </w:r>
      <w:r w:rsidRPr="000512AB">
        <w:rPr>
          <w:spacing w:val="-2"/>
          <w:sz w:val="24"/>
          <w:szCs w:val="24"/>
        </w:rPr>
        <w:t xml:space="preserve"> </w:t>
      </w:r>
      <w:r w:rsidRPr="000512AB">
        <w:rPr>
          <w:sz w:val="24"/>
          <w:szCs w:val="24"/>
        </w:rPr>
        <w:t>analysis</w:t>
      </w:r>
      <w:r w:rsidRPr="000512AB">
        <w:rPr>
          <w:spacing w:val="-2"/>
          <w:sz w:val="24"/>
          <w:szCs w:val="24"/>
        </w:rPr>
        <w:t xml:space="preserve"> </w:t>
      </w:r>
      <w:r w:rsidRPr="000512AB">
        <w:rPr>
          <w:sz w:val="24"/>
          <w:szCs w:val="24"/>
        </w:rPr>
        <w:t>is</w:t>
      </w:r>
      <w:r w:rsidRPr="000512AB">
        <w:rPr>
          <w:spacing w:val="-5"/>
          <w:sz w:val="24"/>
          <w:szCs w:val="24"/>
        </w:rPr>
        <w:t xml:space="preserve"> </w:t>
      </w:r>
      <w:r w:rsidRPr="000512AB">
        <w:rPr>
          <w:sz w:val="24"/>
          <w:szCs w:val="24"/>
        </w:rPr>
        <w:t>done</w:t>
      </w:r>
      <w:r w:rsidRPr="000512AB">
        <w:rPr>
          <w:spacing w:val="-2"/>
          <w:sz w:val="24"/>
          <w:szCs w:val="24"/>
        </w:rPr>
        <w:t xml:space="preserve"> </w:t>
      </w:r>
      <w:r w:rsidRPr="000512AB">
        <w:rPr>
          <w:sz w:val="24"/>
          <w:szCs w:val="24"/>
        </w:rPr>
        <w:t>based</w:t>
      </w:r>
      <w:r w:rsidRPr="000512AB">
        <w:rPr>
          <w:spacing w:val="-2"/>
          <w:sz w:val="24"/>
          <w:szCs w:val="24"/>
        </w:rPr>
        <w:t xml:space="preserve"> </w:t>
      </w:r>
      <w:r w:rsidRPr="000512AB">
        <w:rPr>
          <w:sz w:val="24"/>
          <w:szCs w:val="24"/>
        </w:rPr>
        <w:t>on</w:t>
      </w:r>
      <w:r w:rsidRPr="000512AB">
        <w:rPr>
          <w:spacing w:val="-5"/>
          <w:sz w:val="24"/>
          <w:szCs w:val="24"/>
        </w:rPr>
        <w:t xml:space="preserve"> </w:t>
      </w:r>
      <w:r w:rsidRPr="000512AB">
        <w:rPr>
          <w:sz w:val="24"/>
          <w:szCs w:val="24"/>
        </w:rPr>
        <w:t>varying</w:t>
      </w:r>
      <w:r w:rsidRPr="000512AB">
        <w:rPr>
          <w:spacing w:val="-3"/>
          <w:sz w:val="24"/>
          <w:szCs w:val="24"/>
        </w:rPr>
        <w:t xml:space="preserve"> </w:t>
      </w:r>
      <w:r w:rsidRPr="000512AB">
        <w:rPr>
          <w:sz w:val="24"/>
          <w:szCs w:val="24"/>
        </w:rPr>
        <w:t>one factor per time. Prices are not fixed values, therefore probabilistic models should be preferred over deterministic</w:t>
      </w:r>
      <w:r w:rsidRPr="000512AB">
        <w:rPr>
          <w:spacing w:val="-7"/>
          <w:sz w:val="24"/>
          <w:szCs w:val="24"/>
        </w:rPr>
        <w:t xml:space="preserve"> </w:t>
      </w:r>
      <w:r w:rsidRPr="000512AB">
        <w:rPr>
          <w:sz w:val="24"/>
          <w:szCs w:val="24"/>
        </w:rPr>
        <w:t>models.</w:t>
      </w:r>
      <w:r w:rsidRPr="000512AB">
        <w:rPr>
          <w:spacing w:val="-6"/>
          <w:sz w:val="24"/>
          <w:szCs w:val="24"/>
        </w:rPr>
        <w:t xml:space="preserve"> </w:t>
      </w:r>
      <w:r w:rsidRPr="000512AB">
        <w:rPr>
          <w:sz w:val="24"/>
          <w:szCs w:val="24"/>
        </w:rPr>
        <w:t>The</w:t>
      </w:r>
      <w:r w:rsidRPr="000512AB">
        <w:rPr>
          <w:spacing w:val="-6"/>
          <w:sz w:val="24"/>
          <w:szCs w:val="24"/>
        </w:rPr>
        <w:t xml:space="preserve"> </w:t>
      </w:r>
      <w:r w:rsidRPr="000512AB">
        <w:rPr>
          <w:sz w:val="24"/>
          <w:szCs w:val="24"/>
        </w:rPr>
        <w:t>most</w:t>
      </w:r>
      <w:r w:rsidRPr="000512AB">
        <w:rPr>
          <w:spacing w:val="-4"/>
          <w:sz w:val="24"/>
          <w:szCs w:val="24"/>
        </w:rPr>
        <w:t xml:space="preserve"> </w:t>
      </w:r>
      <w:r w:rsidRPr="000512AB">
        <w:rPr>
          <w:sz w:val="24"/>
          <w:szCs w:val="24"/>
        </w:rPr>
        <w:t>commonly</w:t>
      </w:r>
      <w:r w:rsidRPr="000512AB">
        <w:rPr>
          <w:spacing w:val="-3"/>
          <w:sz w:val="24"/>
          <w:szCs w:val="24"/>
        </w:rPr>
        <w:t xml:space="preserve"> </w:t>
      </w:r>
      <w:r w:rsidRPr="000512AB">
        <w:rPr>
          <w:sz w:val="24"/>
          <w:szCs w:val="24"/>
        </w:rPr>
        <w:t>applied</w:t>
      </w:r>
      <w:r w:rsidRPr="000512AB">
        <w:rPr>
          <w:spacing w:val="-5"/>
          <w:sz w:val="24"/>
          <w:szCs w:val="24"/>
        </w:rPr>
        <w:t xml:space="preserve"> </w:t>
      </w:r>
      <w:r w:rsidRPr="000512AB">
        <w:rPr>
          <w:sz w:val="24"/>
          <w:szCs w:val="24"/>
        </w:rPr>
        <w:t>probabilistic</w:t>
      </w:r>
      <w:r w:rsidRPr="000512AB">
        <w:rPr>
          <w:spacing w:val="-6"/>
          <w:sz w:val="24"/>
          <w:szCs w:val="24"/>
        </w:rPr>
        <w:t xml:space="preserve"> </w:t>
      </w:r>
      <w:r w:rsidRPr="000512AB">
        <w:rPr>
          <w:sz w:val="24"/>
          <w:szCs w:val="24"/>
        </w:rPr>
        <w:t>model</w:t>
      </w:r>
      <w:r w:rsidRPr="000512AB">
        <w:rPr>
          <w:spacing w:val="-4"/>
          <w:sz w:val="24"/>
          <w:szCs w:val="24"/>
        </w:rPr>
        <w:t xml:space="preserve"> </w:t>
      </w:r>
      <w:r w:rsidRPr="000512AB">
        <w:rPr>
          <w:sz w:val="24"/>
          <w:szCs w:val="24"/>
        </w:rPr>
        <w:t>is</w:t>
      </w:r>
      <w:r w:rsidRPr="000512AB">
        <w:rPr>
          <w:spacing w:val="-7"/>
          <w:sz w:val="24"/>
          <w:szCs w:val="24"/>
        </w:rPr>
        <w:t xml:space="preserve"> </w:t>
      </w:r>
      <w:r w:rsidRPr="000512AB">
        <w:rPr>
          <w:sz w:val="24"/>
          <w:szCs w:val="24"/>
        </w:rPr>
        <w:t>Monte</w:t>
      </w:r>
      <w:r w:rsidRPr="000512AB">
        <w:rPr>
          <w:spacing w:val="-8"/>
          <w:sz w:val="24"/>
          <w:szCs w:val="24"/>
        </w:rPr>
        <w:t xml:space="preserve"> </w:t>
      </w:r>
      <w:r w:rsidRPr="000512AB">
        <w:rPr>
          <w:sz w:val="24"/>
          <w:szCs w:val="24"/>
        </w:rPr>
        <w:t>Carlo</w:t>
      </w:r>
      <w:r w:rsidRPr="000512AB">
        <w:rPr>
          <w:spacing w:val="-3"/>
          <w:sz w:val="24"/>
          <w:szCs w:val="24"/>
        </w:rPr>
        <w:t xml:space="preserve"> </w:t>
      </w:r>
      <w:r w:rsidRPr="000512AB">
        <w:rPr>
          <w:sz w:val="24"/>
          <w:szCs w:val="24"/>
        </w:rPr>
        <w:t>simulation.</w:t>
      </w:r>
      <w:r w:rsidRPr="000512AB">
        <w:rPr>
          <w:spacing w:val="-5"/>
          <w:sz w:val="24"/>
          <w:szCs w:val="24"/>
        </w:rPr>
        <w:t xml:space="preserve"> </w:t>
      </w:r>
      <w:r w:rsidRPr="000512AB">
        <w:rPr>
          <w:sz w:val="24"/>
          <w:szCs w:val="24"/>
        </w:rPr>
        <w:t>This incorporates the frequency probability distributions and simulates the LCCA multiple times to determine a frequency probability distribution for the LCC</w:t>
      </w:r>
      <w:r w:rsidRPr="000512AB">
        <w:rPr>
          <w:spacing w:val="-2"/>
          <w:sz w:val="24"/>
          <w:szCs w:val="24"/>
        </w:rPr>
        <w:t xml:space="preserve"> </w:t>
      </w:r>
      <w:r w:rsidRPr="000512AB">
        <w:rPr>
          <w:sz w:val="24"/>
          <w:szCs w:val="24"/>
        </w:rPr>
        <w:t>of the alternatives. Hence, more statistical and comprehensive conclusions can be made. However, Monte Carlo does not consider correlation between input parameters. Therefore, Bayesian analysis can be of interest.</w:t>
      </w:r>
    </w:p>
    <w:p w:rsidR="00FC5F77" w:rsidRPr="000512AB" w:rsidRDefault="00FC5F77">
      <w:pPr>
        <w:spacing w:line="259" w:lineRule="auto"/>
        <w:jc w:val="both"/>
        <w:rPr>
          <w:sz w:val="24"/>
          <w:szCs w:val="24"/>
        </w:rPr>
        <w:sectPr w:rsidR="00FC5F77" w:rsidRPr="000512AB">
          <w:pgSz w:w="11910" w:h="16840"/>
          <w:pgMar w:top="1720" w:right="1040" w:bottom="1200" w:left="1300" w:header="1044" w:footer="1000" w:gutter="0"/>
          <w:cols w:space="720"/>
        </w:sectPr>
      </w:pPr>
    </w:p>
    <w:p w:rsidR="00FC5F77" w:rsidRDefault="00D56F93">
      <w:pPr>
        <w:pStyle w:val="Heading1"/>
        <w:numPr>
          <w:ilvl w:val="0"/>
          <w:numId w:val="3"/>
        </w:numPr>
        <w:tabs>
          <w:tab w:val="left" w:pos="335"/>
        </w:tabs>
        <w:spacing w:before="51"/>
        <w:ind w:left="335" w:hanging="219"/>
        <w:jc w:val="left"/>
      </w:pPr>
      <w:r>
        <w:rPr>
          <w:spacing w:val="-2"/>
        </w:rPr>
        <w:lastRenderedPageBreak/>
        <w:t>References</w:t>
      </w:r>
    </w:p>
    <w:p w:rsidR="00FC5F77" w:rsidRDefault="00FC5F77">
      <w:pPr>
        <w:pStyle w:val="BodyText"/>
        <w:spacing w:before="41"/>
        <w:rPr>
          <w:b/>
        </w:rPr>
      </w:pPr>
    </w:p>
    <w:p w:rsidR="00FC5F77" w:rsidRDefault="00D56F93">
      <w:pPr>
        <w:pStyle w:val="ListParagraph"/>
        <w:numPr>
          <w:ilvl w:val="0"/>
          <w:numId w:val="1"/>
        </w:numPr>
        <w:tabs>
          <w:tab w:val="left" w:pos="757"/>
        </w:tabs>
        <w:spacing w:before="1"/>
        <w:ind w:right="374"/>
      </w:pPr>
      <w:r>
        <w:t>Van</w:t>
      </w:r>
      <w:r>
        <w:rPr>
          <w:spacing w:val="-4"/>
        </w:rPr>
        <w:t xml:space="preserve"> </w:t>
      </w:r>
      <w:r>
        <w:t>Dam,</w:t>
      </w:r>
      <w:r>
        <w:rPr>
          <w:spacing w:val="-2"/>
        </w:rPr>
        <w:t xml:space="preserve"> </w:t>
      </w:r>
      <w:r>
        <w:t>T.;</w:t>
      </w:r>
      <w:r>
        <w:rPr>
          <w:spacing w:val="-2"/>
        </w:rPr>
        <w:t xml:space="preserve"> </w:t>
      </w:r>
      <w:r>
        <w:t>Harvey,</w:t>
      </w:r>
      <w:r>
        <w:rPr>
          <w:spacing w:val="-2"/>
        </w:rPr>
        <w:t xml:space="preserve"> </w:t>
      </w:r>
      <w:r>
        <w:t>J.;</w:t>
      </w:r>
      <w:r>
        <w:rPr>
          <w:spacing w:val="-4"/>
        </w:rPr>
        <w:t xml:space="preserve"> </w:t>
      </w:r>
      <w:r>
        <w:t>Muench,</w:t>
      </w:r>
      <w:r>
        <w:rPr>
          <w:spacing w:val="-2"/>
        </w:rPr>
        <w:t xml:space="preserve"> </w:t>
      </w:r>
      <w:r>
        <w:t>S.;</w:t>
      </w:r>
      <w:r>
        <w:rPr>
          <w:spacing w:val="-2"/>
        </w:rPr>
        <w:t xml:space="preserve"> </w:t>
      </w:r>
      <w:r>
        <w:t>Smith,</w:t>
      </w:r>
      <w:r>
        <w:rPr>
          <w:spacing w:val="-4"/>
        </w:rPr>
        <w:t xml:space="preserve"> </w:t>
      </w:r>
      <w:r>
        <w:t>K.;</w:t>
      </w:r>
      <w:r>
        <w:rPr>
          <w:spacing w:val="-2"/>
        </w:rPr>
        <w:t xml:space="preserve"> </w:t>
      </w:r>
      <w:r>
        <w:t>Snyder,</w:t>
      </w:r>
      <w:r>
        <w:rPr>
          <w:spacing w:val="-2"/>
        </w:rPr>
        <w:t xml:space="preserve"> </w:t>
      </w:r>
      <w:r>
        <w:t>M.;</w:t>
      </w:r>
      <w:r>
        <w:rPr>
          <w:spacing w:val="-4"/>
        </w:rPr>
        <w:t xml:space="preserve"> </w:t>
      </w:r>
      <w:r>
        <w:t>Al-Qadi,</w:t>
      </w:r>
      <w:r>
        <w:rPr>
          <w:spacing w:val="-2"/>
        </w:rPr>
        <w:t xml:space="preserve"> </w:t>
      </w:r>
      <w:r>
        <w:t>I.;</w:t>
      </w:r>
      <w:r>
        <w:rPr>
          <w:spacing w:val="-4"/>
        </w:rPr>
        <w:t xml:space="preserve"> </w:t>
      </w:r>
      <w:r>
        <w:t>Ozer,</w:t>
      </w:r>
      <w:r>
        <w:rPr>
          <w:spacing w:val="-4"/>
        </w:rPr>
        <w:t xml:space="preserve"> </w:t>
      </w:r>
      <w:r>
        <w:t>H.;</w:t>
      </w:r>
      <w:r>
        <w:rPr>
          <w:spacing w:val="-4"/>
        </w:rPr>
        <w:t xml:space="preserve"> </w:t>
      </w:r>
      <w:r>
        <w:t>Meijer,</w:t>
      </w:r>
      <w:r>
        <w:rPr>
          <w:spacing w:val="-2"/>
        </w:rPr>
        <w:t xml:space="preserve"> </w:t>
      </w:r>
      <w:r>
        <w:t>J.;</w:t>
      </w:r>
      <w:r>
        <w:rPr>
          <w:spacing w:val="-2"/>
        </w:rPr>
        <w:t xml:space="preserve"> </w:t>
      </w:r>
      <w:r>
        <w:t xml:space="preserve">Ram, P.; Roesler, J.; et al. </w:t>
      </w:r>
      <w:r>
        <w:rPr>
          <w:i/>
        </w:rPr>
        <w:t>Towards Sustainable Pavement Systems: A Reference Document</w:t>
      </w:r>
      <w:r>
        <w:t>; 2015;</w:t>
      </w:r>
    </w:p>
    <w:p w:rsidR="00FC5F77" w:rsidRDefault="00D56F93">
      <w:pPr>
        <w:pStyle w:val="ListParagraph"/>
        <w:numPr>
          <w:ilvl w:val="0"/>
          <w:numId w:val="1"/>
        </w:numPr>
        <w:tabs>
          <w:tab w:val="left" w:pos="757"/>
        </w:tabs>
        <w:ind w:right="804"/>
      </w:pPr>
      <w:r>
        <w:t xml:space="preserve">European Union Road Federation </w:t>
      </w:r>
      <w:r>
        <w:rPr>
          <w:i/>
        </w:rPr>
        <w:t>Road asset management: An ERF position paper for maintaining</w:t>
      </w:r>
      <w:r>
        <w:rPr>
          <w:i/>
          <w:spacing w:val="-3"/>
        </w:rPr>
        <w:t xml:space="preserve"> </w:t>
      </w:r>
      <w:r>
        <w:rPr>
          <w:i/>
        </w:rPr>
        <w:t>and</w:t>
      </w:r>
      <w:r>
        <w:rPr>
          <w:i/>
          <w:spacing w:val="-3"/>
        </w:rPr>
        <w:t xml:space="preserve"> </w:t>
      </w:r>
      <w:r>
        <w:rPr>
          <w:i/>
        </w:rPr>
        <w:t>improving</w:t>
      </w:r>
      <w:r>
        <w:rPr>
          <w:i/>
          <w:spacing w:val="-5"/>
        </w:rPr>
        <w:t xml:space="preserve"> </w:t>
      </w:r>
      <w:r>
        <w:rPr>
          <w:i/>
        </w:rPr>
        <w:t>a</w:t>
      </w:r>
      <w:r>
        <w:rPr>
          <w:i/>
          <w:spacing w:val="-2"/>
        </w:rPr>
        <w:t xml:space="preserve"> </w:t>
      </w:r>
      <w:r>
        <w:rPr>
          <w:i/>
        </w:rPr>
        <w:t>sustainable</w:t>
      </w:r>
      <w:r>
        <w:rPr>
          <w:i/>
          <w:spacing w:val="-2"/>
        </w:rPr>
        <w:t xml:space="preserve"> </w:t>
      </w:r>
      <w:r>
        <w:rPr>
          <w:i/>
        </w:rPr>
        <w:t>and</w:t>
      </w:r>
      <w:r>
        <w:rPr>
          <w:i/>
          <w:spacing w:val="-3"/>
        </w:rPr>
        <w:t xml:space="preserve"> </w:t>
      </w:r>
      <w:r>
        <w:rPr>
          <w:i/>
        </w:rPr>
        <w:t>efficient</w:t>
      </w:r>
      <w:r>
        <w:rPr>
          <w:i/>
          <w:spacing w:val="-6"/>
        </w:rPr>
        <w:t xml:space="preserve"> </w:t>
      </w:r>
      <w:r>
        <w:rPr>
          <w:i/>
        </w:rPr>
        <w:t>road</w:t>
      </w:r>
      <w:r>
        <w:rPr>
          <w:i/>
          <w:spacing w:val="-3"/>
        </w:rPr>
        <w:t xml:space="preserve"> </w:t>
      </w:r>
      <w:r>
        <w:rPr>
          <w:i/>
        </w:rPr>
        <w:t>network</w:t>
      </w:r>
      <w:r>
        <w:t>;</w:t>
      </w:r>
      <w:r>
        <w:rPr>
          <w:spacing w:val="-2"/>
        </w:rPr>
        <w:t xml:space="preserve"> </w:t>
      </w:r>
      <w:r>
        <w:t>The</w:t>
      </w:r>
      <w:r>
        <w:rPr>
          <w:spacing w:val="-3"/>
        </w:rPr>
        <w:t xml:space="preserve"> </w:t>
      </w:r>
      <w:r>
        <w:t>European</w:t>
      </w:r>
      <w:r>
        <w:rPr>
          <w:spacing w:val="-3"/>
        </w:rPr>
        <w:t xml:space="preserve"> </w:t>
      </w:r>
      <w:r>
        <w:t>Union Road Federation: Brussels, 2013;</w:t>
      </w:r>
    </w:p>
    <w:p w:rsidR="00FC5F77" w:rsidRDefault="00D56F93">
      <w:pPr>
        <w:pStyle w:val="ListParagraph"/>
        <w:numPr>
          <w:ilvl w:val="0"/>
          <w:numId w:val="1"/>
        </w:numPr>
        <w:tabs>
          <w:tab w:val="left" w:pos="755"/>
          <w:tab w:val="left" w:pos="757"/>
        </w:tabs>
        <w:spacing w:before="1"/>
        <w:ind w:right="724"/>
        <w:jc w:val="both"/>
      </w:pPr>
      <w:r>
        <w:t>Santos, J.;</w:t>
      </w:r>
      <w:r>
        <w:rPr>
          <w:spacing w:val="-2"/>
        </w:rPr>
        <w:t xml:space="preserve"> </w:t>
      </w:r>
      <w:r>
        <w:t>Bryce, J.;</w:t>
      </w:r>
      <w:r>
        <w:rPr>
          <w:spacing w:val="-2"/>
        </w:rPr>
        <w:t xml:space="preserve"> </w:t>
      </w:r>
      <w:r>
        <w:t>Flintsch, G.; Ferreira, A.</w:t>
      </w:r>
      <w:r>
        <w:rPr>
          <w:spacing w:val="-1"/>
        </w:rPr>
        <w:t xml:space="preserve"> </w:t>
      </w:r>
      <w:r>
        <w:t>A</w:t>
      </w:r>
      <w:r>
        <w:rPr>
          <w:spacing w:val="-3"/>
        </w:rPr>
        <w:t xml:space="preserve"> </w:t>
      </w:r>
      <w:r>
        <w:t>comprehensive life cycle</w:t>
      </w:r>
      <w:r>
        <w:rPr>
          <w:spacing w:val="-2"/>
        </w:rPr>
        <w:t xml:space="preserve"> </w:t>
      </w:r>
      <w:r>
        <w:t>costs analysis</w:t>
      </w:r>
      <w:r>
        <w:rPr>
          <w:spacing w:val="-3"/>
        </w:rPr>
        <w:t xml:space="preserve"> </w:t>
      </w:r>
      <w:r>
        <w:t>of in- place</w:t>
      </w:r>
      <w:r>
        <w:rPr>
          <w:spacing w:val="-3"/>
        </w:rPr>
        <w:t xml:space="preserve"> </w:t>
      </w:r>
      <w:r>
        <w:t>recycling</w:t>
      </w:r>
      <w:r>
        <w:rPr>
          <w:spacing w:val="-3"/>
        </w:rPr>
        <w:t xml:space="preserve"> </w:t>
      </w:r>
      <w:r>
        <w:t>and</w:t>
      </w:r>
      <w:r>
        <w:rPr>
          <w:spacing w:val="-4"/>
        </w:rPr>
        <w:t xml:space="preserve"> </w:t>
      </w:r>
      <w:r>
        <w:t>conventional</w:t>
      </w:r>
      <w:r>
        <w:rPr>
          <w:spacing w:val="-3"/>
        </w:rPr>
        <w:t xml:space="preserve"> </w:t>
      </w:r>
      <w:r>
        <w:t>pavement</w:t>
      </w:r>
      <w:r>
        <w:rPr>
          <w:spacing w:val="-5"/>
        </w:rPr>
        <w:t xml:space="preserve"> </w:t>
      </w:r>
      <w:r>
        <w:t>construction</w:t>
      </w:r>
      <w:r>
        <w:rPr>
          <w:spacing w:val="-3"/>
        </w:rPr>
        <w:t xml:space="preserve"> </w:t>
      </w:r>
      <w:r>
        <w:t>and</w:t>
      </w:r>
      <w:r>
        <w:rPr>
          <w:spacing w:val="-6"/>
        </w:rPr>
        <w:t xml:space="preserve"> </w:t>
      </w:r>
      <w:r>
        <w:t>maintenance</w:t>
      </w:r>
      <w:r>
        <w:rPr>
          <w:spacing w:val="-3"/>
        </w:rPr>
        <w:t xml:space="preserve"> </w:t>
      </w:r>
      <w:r>
        <w:t>practices.</w:t>
      </w:r>
      <w:r>
        <w:rPr>
          <w:spacing w:val="-2"/>
        </w:rPr>
        <w:t xml:space="preserve"> </w:t>
      </w:r>
      <w:r>
        <w:rPr>
          <w:i/>
        </w:rPr>
        <w:t>Int.</w:t>
      </w:r>
      <w:r>
        <w:rPr>
          <w:i/>
          <w:spacing w:val="-3"/>
        </w:rPr>
        <w:t xml:space="preserve"> </w:t>
      </w:r>
      <w:r>
        <w:rPr>
          <w:i/>
        </w:rPr>
        <w:t xml:space="preserve">J. Pavement Eng. </w:t>
      </w:r>
      <w:r>
        <w:rPr>
          <w:b/>
        </w:rPr>
        <w:t>2015</w:t>
      </w:r>
      <w:r>
        <w:t xml:space="preserve">, </w:t>
      </w:r>
      <w:r>
        <w:rPr>
          <w:i/>
        </w:rPr>
        <w:t>18</w:t>
      </w:r>
      <w:r>
        <w:t>, 727–743.</w:t>
      </w:r>
    </w:p>
    <w:p w:rsidR="00FC5F77" w:rsidRDefault="00D56F93">
      <w:pPr>
        <w:pStyle w:val="ListParagraph"/>
        <w:numPr>
          <w:ilvl w:val="0"/>
          <w:numId w:val="1"/>
        </w:numPr>
        <w:tabs>
          <w:tab w:val="left" w:pos="757"/>
        </w:tabs>
        <w:ind w:right="906"/>
      </w:pPr>
      <w:r>
        <w:rPr>
          <w:noProof/>
          <w:lang w:val="en-AU" w:eastAsia="en-AU"/>
        </w:rPr>
        <w:drawing>
          <wp:anchor distT="0" distB="0" distL="0" distR="0" simplePos="0" relativeHeight="484566528" behindDoc="1" locked="0" layoutInCell="1" allowOverlap="1">
            <wp:simplePos x="0" y="0"/>
            <wp:positionH relativeFrom="page">
              <wp:posOffset>1157820</wp:posOffset>
            </wp:positionH>
            <wp:positionV relativeFrom="paragraph">
              <wp:posOffset>33688</wp:posOffset>
            </wp:positionV>
            <wp:extent cx="4899698" cy="5123307"/>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43" cstate="print"/>
                    <a:stretch>
                      <a:fillRect/>
                    </a:stretch>
                  </pic:blipFill>
                  <pic:spPr>
                    <a:xfrm>
                      <a:off x="0" y="0"/>
                      <a:ext cx="4899698" cy="5123307"/>
                    </a:xfrm>
                    <a:prstGeom prst="rect">
                      <a:avLst/>
                    </a:prstGeom>
                  </pic:spPr>
                </pic:pic>
              </a:graphicData>
            </a:graphic>
          </wp:anchor>
        </w:drawing>
      </w:r>
      <w:r>
        <w:t xml:space="preserve">Babashamsi, P.; Md Yusoff, N.I.; Ceylan, H.; Md </w:t>
      </w:r>
      <w:proofErr w:type="gramStart"/>
      <w:r>
        <w:t>Nor</w:t>
      </w:r>
      <w:proofErr w:type="gramEnd"/>
      <w:r>
        <w:t>, N.G.; Salarzadeh, J.H.; Salarzadeh Jenatabadi,</w:t>
      </w:r>
      <w:r>
        <w:rPr>
          <w:spacing w:val="-2"/>
        </w:rPr>
        <w:t xml:space="preserve"> </w:t>
      </w:r>
      <w:r>
        <w:t>H.</w:t>
      </w:r>
      <w:r>
        <w:rPr>
          <w:spacing w:val="-4"/>
        </w:rPr>
        <w:t xml:space="preserve"> </w:t>
      </w:r>
      <w:r>
        <w:t>Evaluation</w:t>
      </w:r>
      <w:r>
        <w:rPr>
          <w:spacing w:val="-5"/>
        </w:rPr>
        <w:t xml:space="preserve"> </w:t>
      </w:r>
      <w:r>
        <w:t>of</w:t>
      </w:r>
      <w:r>
        <w:rPr>
          <w:spacing w:val="-2"/>
        </w:rPr>
        <w:t xml:space="preserve"> </w:t>
      </w:r>
      <w:r>
        <w:t>pavement</w:t>
      </w:r>
      <w:r>
        <w:rPr>
          <w:spacing w:val="-5"/>
        </w:rPr>
        <w:t xml:space="preserve"> </w:t>
      </w:r>
      <w:r>
        <w:t>life</w:t>
      </w:r>
      <w:r>
        <w:rPr>
          <w:spacing w:val="-4"/>
        </w:rPr>
        <w:t xml:space="preserve"> </w:t>
      </w:r>
      <w:r>
        <w:t>cycle</w:t>
      </w:r>
      <w:r>
        <w:rPr>
          <w:spacing w:val="-2"/>
        </w:rPr>
        <w:t xml:space="preserve"> </w:t>
      </w:r>
      <w:r>
        <w:t>cost</w:t>
      </w:r>
      <w:r>
        <w:rPr>
          <w:spacing w:val="-4"/>
        </w:rPr>
        <w:t xml:space="preserve"> </w:t>
      </w:r>
      <w:r>
        <w:t>analysis:</w:t>
      </w:r>
      <w:r>
        <w:rPr>
          <w:spacing w:val="-4"/>
        </w:rPr>
        <w:t xml:space="preserve"> </w:t>
      </w:r>
      <w:r>
        <w:t>Review</w:t>
      </w:r>
      <w:r>
        <w:rPr>
          <w:spacing w:val="-4"/>
        </w:rPr>
        <w:t xml:space="preserve"> </w:t>
      </w:r>
      <w:r>
        <w:t>and</w:t>
      </w:r>
      <w:r>
        <w:rPr>
          <w:spacing w:val="-4"/>
        </w:rPr>
        <w:t xml:space="preserve"> </w:t>
      </w:r>
      <w:r>
        <w:t xml:space="preserve">analysis. </w:t>
      </w:r>
      <w:r>
        <w:rPr>
          <w:i/>
        </w:rPr>
        <w:t>Int.</w:t>
      </w:r>
      <w:r>
        <w:rPr>
          <w:i/>
          <w:spacing w:val="-2"/>
        </w:rPr>
        <w:t xml:space="preserve"> </w:t>
      </w:r>
      <w:r>
        <w:rPr>
          <w:i/>
        </w:rPr>
        <w:t xml:space="preserve">J. Pavement Res. Technol. </w:t>
      </w:r>
      <w:r>
        <w:rPr>
          <w:b/>
        </w:rPr>
        <w:t>2016</w:t>
      </w:r>
      <w:r>
        <w:t xml:space="preserve">, </w:t>
      </w:r>
      <w:r>
        <w:rPr>
          <w:i/>
        </w:rPr>
        <w:t>9</w:t>
      </w:r>
      <w:r>
        <w:t>, 241–254.</w:t>
      </w:r>
    </w:p>
    <w:p w:rsidR="00FC5F77" w:rsidRDefault="00D56F93">
      <w:pPr>
        <w:pStyle w:val="ListParagraph"/>
        <w:numPr>
          <w:ilvl w:val="0"/>
          <w:numId w:val="1"/>
        </w:numPr>
        <w:tabs>
          <w:tab w:val="left" w:pos="757"/>
        </w:tabs>
        <w:ind w:right="597"/>
      </w:pPr>
      <w:r>
        <w:t>Guo,</w:t>
      </w:r>
      <w:r>
        <w:rPr>
          <w:spacing w:val="-1"/>
        </w:rPr>
        <w:t xml:space="preserve"> </w:t>
      </w:r>
      <w:r>
        <w:t>F.;</w:t>
      </w:r>
      <w:r>
        <w:rPr>
          <w:spacing w:val="-3"/>
        </w:rPr>
        <w:t xml:space="preserve"> </w:t>
      </w:r>
      <w:r>
        <w:t>Gregory,</w:t>
      </w:r>
      <w:r>
        <w:rPr>
          <w:spacing w:val="-3"/>
        </w:rPr>
        <w:t xml:space="preserve"> </w:t>
      </w:r>
      <w:r>
        <w:t>J.;</w:t>
      </w:r>
      <w:r>
        <w:rPr>
          <w:spacing w:val="-1"/>
        </w:rPr>
        <w:t xml:space="preserve"> </w:t>
      </w:r>
      <w:r>
        <w:t>Kirchain,</w:t>
      </w:r>
      <w:r>
        <w:rPr>
          <w:spacing w:val="-1"/>
        </w:rPr>
        <w:t xml:space="preserve"> </w:t>
      </w:r>
      <w:r>
        <w:t>R.</w:t>
      </w:r>
      <w:r>
        <w:rPr>
          <w:spacing w:val="-1"/>
        </w:rPr>
        <w:t xml:space="preserve"> </w:t>
      </w:r>
      <w:r>
        <w:t>Probabilistic</w:t>
      </w:r>
      <w:r>
        <w:rPr>
          <w:spacing w:val="-3"/>
        </w:rPr>
        <w:t xml:space="preserve"> </w:t>
      </w:r>
      <w:r>
        <w:t>Life-Cycle</w:t>
      </w:r>
      <w:r>
        <w:rPr>
          <w:spacing w:val="-3"/>
        </w:rPr>
        <w:t xml:space="preserve"> </w:t>
      </w:r>
      <w:r>
        <w:t>Cost</w:t>
      </w:r>
      <w:r>
        <w:rPr>
          <w:spacing w:val="-3"/>
        </w:rPr>
        <w:t xml:space="preserve"> </w:t>
      </w:r>
      <w:r>
        <w:t>Analysis</w:t>
      </w:r>
      <w:r>
        <w:rPr>
          <w:spacing w:val="-4"/>
        </w:rPr>
        <w:t xml:space="preserve"> </w:t>
      </w:r>
      <w:r>
        <w:t>of</w:t>
      </w:r>
      <w:r>
        <w:rPr>
          <w:spacing w:val="-4"/>
        </w:rPr>
        <w:t xml:space="preserve"> </w:t>
      </w:r>
      <w:r>
        <w:t>Pavements</w:t>
      </w:r>
      <w:r>
        <w:rPr>
          <w:spacing w:val="-1"/>
        </w:rPr>
        <w:t xml:space="preserve"> </w:t>
      </w:r>
      <w:r>
        <w:t>Based</w:t>
      </w:r>
      <w:r>
        <w:rPr>
          <w:spacing w:val="-4"/>
        </w:rPr>
        <w:t xml:space="preserve"> </w:t>
      </w:r>
      <w:r>
        <w:t xml:space="preserve">on Simulation Optimization. </w:t>
      </w:r>
      <w:r>
        <w:rPr>
          <w:i/>
        </w:rPr>
        <w:t xml:space="preserve">Transp. Res. Rec. J. Transp. Res. Board </w:t>
      </w:r>
      <w:r>
        <w:rPr>
          <w:b/>
        </w:rPr>
        <w:t>2019</w:t>
      </w:r>
      <w:r>
        <w:t xml:space="preserve">, </w:t>
      </w:r>
      <w:r>
        <w:rPr>
          <w:i/>
        </w:rPr>
        <w:t>2673</w:t>
      </w:r>
      <w:r>
        <w:t>, 389–396.</w:t>
      </w:r>
    </w:p>
    <w:p w:rsidR="00FC5F77" w:rsidRDefault="00D56F93">
      <w:pPr>
        <w:pStyle w:val="ListParagraph"/>
        <w:numPr>
          <w:ilvl w:val="0"/>
          <w:numId w:val="1"/>
        </w:numPr>
        <w:tabs>
          <w:tab w:val="left" w:pos="757"/>
        </w:tabs>
        <w:ind w:right="487"/>
      </w:pPr>
      <w:r>
        <w:t>Lamptey, G.; Singh, L.; Labi, S.; Sinha, K.C. Systematic framework for incorporating safety in network-level</w:t>
      </w:r>
      <w:r>
        <w:rPr>
          <w:spacing w:val="-6"/>
        </w:rPr>
        <w:t xml:space="preserve"> </w:t>
      </w:r>
      <w:r>
        <w:t>transportation</w:t>
      </w:r>
      <w:r>
        <w:rPr>
          <w:spacing w:val="-4"/>
        </w:rPr>
        <w:t xml:space="preserve"> </w:t>
      </w:r>
      <w:r>
        <w:t>planning</w:t>
      </w:r>
      <w:r>
        <w:rPr>
          <w:spacing w:val="-4"/>
        </w:rPr>
        <w:t xml:space="preserve"> </w:t>
      </w:r>
      <w:r>
        <w:t>and</w:t>
      </w:r>
      <w:r>
        <w:rPr>
          <w:spacing w:val="-5"/>
        </w:rPr>
        <w:t xml:space="preserve"> </w:t>
      </w:r>
      <w:r>
        <w:t xml:space="preserve">programming. </w:t>
      </w:r>
      <w:r>
        <w:rPr>
          <w:i/>
        </w:rPr>
        <w:t>J.</w:t>
      </w:r>
      <w:r>
        <w:rPr>
          <w:i/>
          <w:spacing w:val="-3"/>
        </w:rPr>
        <w:t xml:space="preserve"> </w:t>
      </w:r>
      <w:r>
        <w:rPr>
          <w:i/>
        </w:rPr>
        <w:t>Transp.</w:t>
      </w:r>
      <w:r>
        <w:rPr>
          <w:i/>
          <w:spacing w:val="-3"/>
        </w:rPr>
        <w:t xml:space="preserve"> </w:t>
      </w:r>
      <w:r>
        <w:rPr>
          <w:i/>
        </w:rPr>
        <w:t>Eng.</w:t>
      </w:r>
      <w:r>
        <w:rPr>
          <w:i/>
          <w:spacing w:val="-3"/>
        </w:rPr>
        <w:t xml:space="preserve"> </w:t>
      </w:r>
      <w:r>
        <w:rPr>
          <w:b/>
        </w:rPr>
        <w:t>2010</w:t>
      </w:r>
      <w:r>
        <w:t>,</w:t>
      </w:r>
      <w:r>
        <w:rPr>
          <w:spacing w:val="-5"/>
        </w:rPr>
        <w:t xml:space="preserve"> </w:t>
      </w:r>
      <w:r>
        <w:rPr>
          <w:i/>
        </w:rPr>
        <w:t>136</w:t>
      </w:r>
      <w:r>
        <w:t>,</w:t>
      </w:r>
      <w:r>
        <w:rPr>
          <w:spacing w:val="-5"/>
        </w:rPr>
        <w:t xml:space="preserve"> </w:t>
      </w:r>
      <w:r>
        <w:t>436–447.</w:t>
      </w:r>
    </w:p>
    <w:p w:rsidR="00FC5F77" w:rsidRDefault="00D56F93">
      <w:pPr>
        <w:pStyle w:val="ListParagraph"/>
        <w:numPr>
          <w:ilvl w:val="0"/>
          <w:numId w:val="1"/>
        </w:numPr>
        <w:tabs>
          <w:tab w:val="left" w:pos="757"/>
        </w:tabs>
        <w:ind w:right="434"/>
      </w:pPr>
      <w:r>
        <w:t>Anastasiades,</w:t>
      </w:r>
      <w:r>
        <w:rPr>
          <w:spacing w:val="-4"/>
        </w:rPr>
        <w:t xml:space="preserve"> </w:t>
      </w:r>
      <w:r>
        <w:t>K.;</w:t>
      </w:r>
      <w:r>
        <w:rPr>
          <w:spacing w:val="-2"/>
        </w:rPr>
        <w:t xml:space="preserve"> </w:t>
      </w:r>
      <w:r>
        <w:t>Blom,</w:t>
      </w:r>
      <w:r>
        <w:rPr>
          <w:spacing w:val="-2"/>
        </w:rPr>
        <w:t xml:space="preserve"> </w:t>
      </w:r>
      <w:r>
        <w:t>J.;</w:t>
      </w:r>
      <w:r>
        <w:rPr>
          <w:spacing w:val="-6"/>
        </w:rPr>
        <w:t xml:space="preserve"> </w:t>
      </w:r>
      <w:r>
        <w:t>Buyle,</w:t>
      </w:r>
      <w:r>
        <w:rPr>
          <w:spacing w:val="-4"/>
        </w:rPr>
        <w:t xml:space="preserve"> </w:t>
      </w:r>
      <w:r>
        <w:t>M.;</w:t>
      </w:r>
      <w:r>
        <w:rPr>
          <w:spacing w:val="-2"/>
        </w:rPr>
        <w:t xml:space="preserve"> </w:t>
      </w:r>
      <w:r>
        <w:t>Audenaert,</w:t>
      </w:r>
      <w:r>
        <w:rPr>
          <w:spacing w:val="-4"/>
        </w:rPr>
        <w:t xml:space="preserve"> </w:t>
      </w:r>
      <w:r>
        <w:t>A.</w:t>
      </w:r>
      <w:r>
        <w:rPr>
          <w:spacing w:val="-2"/>
        </w:rPr>
        <w:t xml:space="preserve"> </w:t>
      </w:r>
      <w:r>
        <w:t>Translating</w:t>
      </w:r>
      <w:r>
        <w:rPr>
          <w:spacing w:val="-3"/>
        </w:rPr>
        <w:t xml:space="preserve"> </w:t>
      </w:r>
      <w:r>
        <w:t>the</w:t>
      </w:r>
      <w:r>
        <w:rPr>
          <w:spacing w:val="-2"/>
        </w:rPr>
        <w:t xml:space="preserve"> </w:t>
      </w:r>
      <w:r>
        <w:t>circular</w:t>
      </w:r>
      <w:r>
        <w:rPr>
          <w:spacing w:val="-2"/>
        </w:rPr>
        <w:t xml:space="preserve"> </w:t>
      </w:r>
      <w:r>
        <w:t>economy</w:t>
      </w:r>
      <w:r>
        <w:rPr>
          <w:spacing w:val="-2"/>
        </w:rPr>
        <w:t xml:space="preserve"> </w:t>
      </w:r>
      <w:r>
        <w:t>to</w:t>
      </w:r>
      <w:r>
        <w:rPr>
          <w:spacing w:val="-1"/>
        </w:rPr>
        <w:t xml:space="preserve"> </w:t>
      </w:r>
      <w:r>
        <w:t xml:space="preserve">bridge construction: Lessons learnt from a critical literature review. </w:t>
      </w:r>
      <w:r>
        <w:rPr>
          <w:i/>
        </w:rPr>
        <w:t xml:space="preserve">Renew. Sustain. Energy Rev. </w:t>
      </w:r>
      <w:r>
        <w:rPr>
          <w:b/>
        </w:rPr>
        <w:t>2020</w:t>
      </w:r>
      <w:r>
        <w:t xml:space="preserve">, </w:t>
      </w:r>
      <w:r>
        <w:rPr>
          <w:i/>
        </w:rPr>
        <w:t>117</w:t>
      </w:r>
      <w:r>
        <w:t>, 109522.</w:t>
      </w:r>
    </w:p>
    <w:p w:rsidR="00FC5F77" w:rsidRDefault="00D56F93">
      <w:pPr>
        <w:pStyle w:val="ListParagraph"/>
        <w:numPr>
          <w:ilvl w:val="0"/>
          <w:numId w:val="1"/>
        </w:numPr>
        <w:tabs>
          <w:tab w:val="left" w:pos="757"/>
        </w:tabs>
        <w:ind w:right="378"/>
      </w:pPr>
      <w:r>
        <w:t>Stephan,</w:t>
      </w:r>
      <w:r>
        <w:rPr>
          <w:spacing w:val="-2"/>
        </w:rPr>
        <w:t xml:space="preserve"> </w:t>
      </w:r>
      <w:r>
        <w:t>A.;</w:t>
      </w:r>
      <w:r>
        <w:rPr>
          <w:spacing w:val="-2"/>
        </w:rPr>
        <w:t xml:space="preserve"> </w:t>
      </w:r>
      <w:r>
        <w:t>Stephan,</w:t>
      </w:r>
      <w:r>
        <w:rPr>
          <w:spacing w:val="-2"/>
        </w:rPr>
        <w:t xml:space="preserve"> </w:t>
      </w:r>
      <w:r>
        <w:t>L.</w:t>
      </w:r>
      <w:r>
        <w:rPr>
          <w:spacing w:val="-5"/>
        </w:rPr>
        <w:t xml:space="preserve"> </w:t>
      </w:r>
      <w:r>
        <w:t>Life</w:t>
      </w:r>
      <w:r>
        <w:rPr>
          <w:spacing w:val="-2"/>
        </w:rPr>
        <w:t xml:space="preserve"> </w:t>
      </w:r>
      <w:r>
        <w:t>cycle</w:t>
      </w:r>
      <w:r>
        <w:rPr>
          <w:spacing w:val="-4"/>
        </w:rPr>
        <w:t xml:space="preserve"> </w:t>
      </w:r>
      <w:r>
        <w:t>energy</w:t>
      </w:r>
      <w:r>
        <w:rPr>
          <w:spacing w:val="-4"/>
        </w:rPr>
        <w:t xml:space="preserve"> </w:t>
      </w:r>
      <w:r>
        <w:t>and</w:t>
      </w:r>
      <w:r>
        <w:rPr>
          <w:spacing w:val="-4"/>
        </w:rPr>
        <w:t xml:space="preserve"> </w:t>
      </w:r>
      <w:r>
        <w:t>cost</w:t>
      </w:r>
      <w:r>
        <w:rPr>
          <w:spacing w:val="-1"/>
        </w:rPr>
        <w:t xml:space="preserve"> </w:t>
      </w:r>
      <w:r>
        <w:t>analysis</w:t>
      </w:r>
      <w:r>
        <w:rPr>
          <w:spacing w:val="-4"/>
        </w:rPr>
        <w:t xml:space="preserve"> </w:t>
      </w:r>
      <w:r>
        <w:t>of</w:t>
      </w:r>
      <w:r>
        <w:rPr>
          <w:spacing w:val="-2"/>
        </w:rPr>
        <w:t xml:space="preserve"> </w:t>
      </w:r>
      <w:r>
        <w:t>embodied,</w:t>
      </w:r>
      <w:r>
        <w:rPr>
          <w:spacing w:val="-4"/>
        </w:rPr>
        <w:t xml:space="preserve"> </w:t>
      </w:r>
      <w:r>
        <w:t>operational</w:t>
      </w:r>
      <w:r>
        <w:rPr>
          <w:spacing w:val="-2"/>
        </w:rPr>
        <w:t xml:space="preserve"> </w:t>
      </w:r>
      <w:r>
        <w:t>and</w:t>
      </w:r>
      <w:r>
        <w:rPr>
          <w:spacing w:val="-3"/>
        </w:rPr>
        <w:t xml:space="preserve"> </w:t>
      </w:r>
      <w:r>
        <w:t xml:space="preserve">user- transport energy reduction measures for residential buildings. </w:t>
      </w:r>
      <w:r>
        <w:rPr>
          <w:i/>
        </w:rPr>
        <w:t xml:space="preserve">Appl. Energy </w:t>
      </w:r>
      <w:r>
        <w:rPr>
          <w:b/>
        </w:rPr>
        <w:t>2016</w:t>
      </w:r>
      <w:r>
        <w:t xml:space="preserve">, </w:t>
      </w:r>
      <w:r>
        <w:rPr>
          <w:i/>
        </w:rPr>
        <w:t>161</w:t>
      </w:r>
      <w:r>
        <w:t xml:space="preserve">, 445– </w:t>
      </w:r>
      <w:r>
        <w:rPr>
          <w:spacing w:val="-4"/>
        </w:rPr>
        <w:t>464.</w:t>
      </w:r>
    </w:p>
    <w:p w:rsidR="00FC5F77" w:rsidRDefault="00D56F93">
      <w:pPr>
        <w:pStyle w:val="ListParagraph"/>
        <w:numPr>
          <w:ilvl w:val="0"/>
          <w:numId w:val="1"/>
        </w:numPr>
        <w:tabs>
          <w:tab w:val="left" w:pos="757"/>
        </w:tabs>
        <w:ind w:right="784"/>
      </w:pPr>
      <w:r>
        <w:t>Mah, C.M.; Fujiwara, T.; Ho, C.S. Life cycle assessment and life cycle costing toward eco- efficiency</w:t>
      </w:r>
      <w:r>
        <w:rPr>
          <w:spacing w:val="-3"/>
        </w:rPr>
        <w:t xml:space="preserve"> </w:t>
      </w:r>
      <w:r>
        <w:t>concrete</w:t>
      </w:r>
      <w:r>
        <w:rPr>
          <w:spacing w:val="-4"/>
        </w:rPr>
        <w:t xml:space="preserve"> </w:t>
      </w:r>
      <w:r>
        <w:t>waste</w:t>
      </w:r>
      <w:r>
        <w:rPr>
          <w:spacing w:val="-4"/>
        </w:rPr>
        <w:t xml:space="preserve"> </w:t>
      </w:r>
      <w:r>
        <w:t>management</w:t>
      </w:r>
      <w:r>
        <w:rPr>
          <w:spacing w:val="-5"/>
        </w:rPr>
        <w:t xml:space="preserve"> </w:t>
      </w:r>
      <w:r>
        <w:t>in</w:t>
      </w:r>
      <w:r>
        <w:rPr>
          <w:spacing w:val="-3"/>
        </w:rPr>
        <w:t xml:space="preserve"> </w:t>
      </w:r>
      <w:r>
        <w:t xml:space="preserve">Malaysia. </w:t>
      </w:r>
      <w:r>
        <w:rPr>
          <w:i/>
        </w:rPr>
        <w:t>J.</w:t>
      </w:r>
      <w:r>
        <w:rPr>
          <w:i/>
          <w:spacing w:val="-3"/>
        </w:rPr>
        <w:t xml:space="preserve"> </w:t>
      </w:r>
      <w:r>
        <w:rPr>
          <w:i/>
        </w:rPr>
        <w:t>Clean.</w:t>
      </w:r>
      <w:r>
        <w:rPr>
          <w:i/>
          <w:spacing w:val="-3"/>
        </w:rPr>
        <w:t xml:space="preserve"> </w:t>
      </w:r>
      <w:r>
        <w:rPr>
          <w:i/>
        </w:rPr>
        <w:t>Prod.</w:t>
      </w:r>
      <w:r>
        <w:rPr>
          <w:i/>
          <w:spacing w:val="-3"/>
        </w:rPr>
        <w:t xml:space="preserve"> </w:t>
      </w:r>
      <w:r>
        <w:rPr>
          <w:b/>
        </w:rPr>
        <w:t>2018</w:t>
      </w:r>
      <w:r>
        <w:t>,</w:t>
      </w:r>
      <w:r>
        <w:rPr>
          <w:spacing w:val="-4"/>
        </w:rPr>
        <w:t xml:space="preserve"> </w:t>
      </w:r>
      <w:r>
        <w:rPr>
          <w:i/>
        </w:rPr>
        <w:t>172</w:t>
      </w:r>
      <w:r>
        <w:t>,</w:t>
      </w:r>
      <w:r>
        <w:rPr>
          <w:spacing w:val="-4"/>
        </w:rPr>
        <w:t xml:space="preserve"> </w:t>
      </w:r>
      <w:r>
        <w:t>3415–3427.</w:t>
      </w:r>
    </w:p>
    <w:p w:rsidR="00FC5F77" w:rsidRDefault="00D56F93">
      <w:pPr>
        <w:pStyle w:val="ListParagraph"/>
        <w:numPr>
          <w:ilvl w:val="0"/>
          <w:numId w:val="1"/>
        </w:numPr>
        <w:tabs>
          <w:tab w:val="left" w:pos="757"/>
        </w:tabs>
        <w:ind w:right="490"/>
      </w:pPr>
      <w:r>
        <w:t>Lamptey,</w:t>
      </w:r>
      <w:r>
        <w:rPr>
          <w:spacing w:val="-5"/>
        </w:rPr>
        <w:t xml:space="preserve"> </w:t>
      </w:r>
      <w:r>
        <w:t>G.;</w:t>
      </w:r>
      <w:r>
        <w:rPr>
          <w:spacing w:val="-4"/>
        </w:rPr>
        <w:t xml:space="preserve"> </w:t>
      </w:r>
      <w:r>
        <w:t>Ahmad,</w:t>
      </w:r>
      <w:r>
        <w:rPr>
          <w:spacing w:val="-4"/>
        </w:rPr>
        <w:t xml:space="preserve"> </w:t>
      </w:r>
      <w:r>
        <w:t>M.;</w:t>
      </w:r>
      <w:r>
        <w:rPr>
          <w:spacing w:val="-4"/>
        </w:rPr>
        <w:t xml:space="preserve"> </w:t>
      </w:r>
      <w:r>
        <w:t>Labi,</w:t>
      </w:r>
      <w:r>
        <w:rPr>
          <w:spacing w:val="-2"/>
        </w:rPr>
        <w:t xml:space="preserve"> </w:t>
      </w:r>
      <w:r>
        <w:t>S.;</w:t>
      </w:r>
      <w:r>
        <w:rPr>
          <w:spacing w:val="-2"/>
        </w:rPr>
        <w:t xml:space="preserve"> </w:t>
      </w:r>
      <w:r>
        <w:t>Sinha,</w:t>
      </w:r>
      <w:r>
        <w:rPr>
          <w:spacing w:val="-2"/>
        </w:rPr>
        <w:t xml:space="preserve"> </w:t>
      </w:r>
      <w:r>
        <w:t>K.</w:t>
      </w:r>
      <w:r>
        <w:rPr>
          <w:spacing w:val="-3"/>
        </w:rPr>
        <w:t xml:space="preserve"> </w:t>
      </w:r>
      <w:r>
        <w:rPr>
          <w:i/>
        </w:rPr>
        <w:t>Life</w:t>
      </w:r>
      <w:r>
        <w:rPr>
          <w:i/>
          <w:spacing w:val="-2"/>
        </w:rPr>
        <w:t xml:space="preserve"> </w:t>
      </w:r>
      <w:r>
        <w:rPr>
          <w:i/>
        </w:rPr>
        <w:t>cycle</w:t>
      </w:r>
      <w:r>
        <w:rPr>
          <w:i/>
          <w:spacing w:val="-2"/>
        </w:rPr>
        <w:t xml:space="preserve"> </w:t>
      </w:r>
      <w:r>
        <w:rPr>
          <w:i/>
        </w:rPr>
        <w:t>cost</w:t>
      </w:r>
      <w:r>
        <w:rPr>
          <w:i/>
          <w:spacing w:val="-2"/>
        </w:rPr>
        <w:t xml:space="preserve"> </w:t>
      </w:r>
      <w:r>
        <w:rPr>
          <w:i/>
        </w:rPr>
        <w:t>analysis</w:t>
      </w:r>
      <w:r>
        <w:rPr>
          <w:i/>
          <w:spacing w:val="-1"/>
        </w:rPr>
        <w:t xml:space="preserve"> </w:t>
      </w:r>
      <w:r>
        <w:rPr>
          <w:i/>
        </w:rPr>
        <w:t>for</w:t>
      </w:r>
      <w:r>
        <w:rPr>
          <w:i/>
          <w:spacing w:val="-1"/>
        </w:rPr>
        <w:t xml:space="preserve"> </w:t>
      </w:r>
      <w:r>
        <w:rPr>
          <w:i/>
        </w:rPr>
        <w:t>INDOT</w:t>
      </w:r>
      <w:r>
        <w:rPr>
          <w:i/>
          <w:spacing w:val="-2"/>
        </w:rPr>
        <w:t xml:space="preserve"> </w:t>
      </w:r>
      <w:r>
        <w:rPr>
          <w:i/>
        </w:rPr>
        <w:t>pavement</w:t>
      </w:r>
      <w:r>
        <w:rPr>
          <w:i/>
          <w:spacing w:val="-2"/>
        </w:rPr>
        <w:t xml:space="preserve"> </w:t>
      </w:r>
      <w:r>
        <w:rPr>
          <w:i/>
        </w:rPr>
        <w:t>design procedures</w:t>
      </w:r>
      <w:r>
        <w:t>; West Lafayette, 2005;</w:t>
      </w:r>
    </w:p>
    <w:p w:rsidR="00FC5F77" w:rsidRDefault="00D56F93">
      <w:pPr>
        <w:pStyle w:val="ListParagraph"/>
        <w:numPr>
          <w:ilvl w:val="0"/>
          <w:numId w:val="1"/>
        </w:numPr>
        <w:tabs>
          <w:tab w:val="left" w:pos="757"/>
        </w:tabs>
        <w:spacing w:before="1"/>
        <w:ind w:right="491"/>
      </w:pPr>
      <w:r>
        <w:t>Zuo,</w:t>
      </w:r>
      <w:r>
        <w:rPr>
          <w:spacing w:val="-2"/>
        </w:rPr>
        <w:t xml:space="preserve"> </w:t>
      </w:r>
      <w:r>
        <w:t>J.;</w:t>
      </w:r>
      <w:r>
        <w:rPr>
          <w:spacing w:val="-4"/>
        </w:rPr>
        <w:t xml:space="preserve"> </w:t>
      </w:r>
      <w:r>
        <w:t>Pullen,</w:t>
      </w:r>
      <w:r>
        <w:rPr>
          <w:spacing w:val="-2"/>
        </w:rPr>
        <w:t xml:space="preserve"> </w:t>
      </w:r>
      <w:r>
        <w:t>S.;</w:t>
      </w:r>
      <w:r>
        <w:rPr>
          <w:spacing w:val="-2"/>
        </w:rPr>
        <w:t xml:space="preserve"> </w:t>
      </w:r>
      <w:r>
        <w:t>Rameezdeen,</w:t>
      </w:r>
      <w:r>
        <w:rPr>
          <w:spacing w:val="-2"/>
        </w:rPr>
        <w:t xml:space="preserve"> </w:t>
      </w:r>
      <w:r>
        <w:t>R.;</w:t>
      </w:r>
      <w:r>
        <w:rPr>
          <w:spacing w:val="-2"/>
        </w:rPr>
        <w:t xml:space="preserve"> </w:t>
      </w:r>
      <w:r>
        <w:t>Bennetts,</w:t>
      </w:r>
      <w:r>
        <w:rPr>
          <w:spacing w:val="-4"/>
        </w:rPr>
        <w:t xml:space="preserve"> </w:t>
      </w:r>
      <w:r>
        <w:t>H.;</w:t>
      </w:r>
      <w:r>
        <w:rPr>
          <w:spacing w:val="-2"/>
        </w:rPr>
        <w:t xml:space="preserve"> </w:t>
      </w:r>
      <w:r>
        <w:t>Wang,</w:t>
      </w:r>
      <w:r>
        <w:rPr>
          <w:spacing w:val="-2"/>
        </w:rPr>
        <w:t xml:space="preserve"> </w:t>
      </w:r>
      <w:r>
        <w:t>Y.;</w:t>
      </w:r>
      <w:r>
        <w:rPr>
          <w:spacing w:val="-4"/>
        </w:rPr>
        <w:t xml:space="preserve"> </w:t>
      </w:r>
      <w:r>
        <w:t>Mao,</w:t>
      </w:r>
      <w:r>
        <w:rPr>
          <w:spacing w:val="-2"/>
        </w:rPr>
        <w:t xml:space="preserve"> </w:t>
      </w:r>
      <w:r>
        <w:t>G.;</w:t>
      </w:r>
      <w:r>
        <w:rPr>
          <w:spacing w:val="-2"/>
        </w:rPr>
        <w:t xml:space="preserve"> </w:t>
      </w:r>
      <w:r>
        <w:t>Zhou,</w:t>
      </w:r>
      <w:r>
        <w:rPr>
          <w:spacing w:val="-4"/>
        </w:rPr>
        <w:t xml:space="preserve"> </w:t>
      </w:r>
      <w:r>
        <w:t>Z.;</w:t>
      </w:r>
      <w:r>
        <w:rPr>
          <w:spacing w:val="-4"/>
        </w:rPr>
        <w:t xml:space="preserve"> </w:t>
      </w:r>
      <w:r>
        <w:t>Du,</w:t>
      </w:r>
      <w:r>
        <w:rPr>
          <w:spacing w:val="-4"/>
        </w:rPr>
        <w:t xml:space="preserve"> </w:t>
      </w:r>
      <w:r>
        <w:t>H.;</w:t>
      </w:r>
      <w:r>
        <w:rPr>
          <w:spacing w:val="-2"/>
        </w:rPr>
        <w:t xml:space="preserve"> </w:t>
      </w:r>
      <w:r>
        <w:t>Duan,</w:t>
      </w:r>
      <w:r>
        <w:rPr>
          <w:spacing w:val="-2"/>
        </w:rPr>
        <w:t xml:space="preserve"> </w:t>
      </w:r>
      <w:r>
        <w:t xml:space="preserve">H. Green building evaluation from a life-cycle perspective in Australia: A critical review. </w:t>
      </w:r>
      <w:r>
        <w:rPr>
          <w:i/>
        </w:rPr>
        <w:t xml:space="preserve">Renew. Sustain. Energy Rev. </w:t>
      </w:r>
      <w:r>
        <w:rPr>
          <w:b/>
        </w:rPr>
        <w:t>2017</w:t>
      </w:r>
      <w:r>
        <w:t xml:space="preserve">, </w:t>
      </w:r>
      <w:r>
        <w:rPr>
          <w:i/>
        </w:rPr>
        <w:t>70</w:t>
      </w:r>
      <w:r>
        <w:t>, 358–368.</w:t>
      </w:r>
    </w:p>
    <w:p w:rsidR="00FC5F77" w:rsidRDefault="00D56F93">
      <w:pPr>
        <w:pStyle w:val="ListParagraph"/>
        <w:numPr>
          <w:ilvl w:val="0"/>
          <w:numId w:val="1"/>
        </w:numPr>
        <w:tabs>
          <w:tab w:val="left" w:pos="757"/>
        </w:tabs>
        <w:ind w:right="499"/>
      </w:pPr>
      <w:r>
        <w:t>Nahvi, A.; Zhang, Y.; Arabzadeh, A.; Gushgari, S.Y.; Ceylan, H.; Jahren, C.T.; Gransberg, D.D.; Kim,</w:t>
      </w:r>
      <w:r>
        <w:rPr>
          <w:spacing w:val="-5"/>
        </w:rPr>
        <w:t xml:space="preserve"> </w:t>
      </w:r>
      <w:r>
        <w:t>S.</w:t>
      </w:r>
      <w:r>
        <w:rPr>
          <w:spacing w:val="-2"/>
        </w:rPr>
        <w:t xml:space="preserve"> </w:t>
      </w:r>
      <w:r>
        <w:t>Economics</w:t>
      </w:r>
      <w:r>
        <w:rPr>
          <w:spacing w:val="-5"/>
        </w:rPr>
        <w:t xml:space="preserve"> </w:t>
      </w:r>
      <w:r>
        <w:t>of</w:t>
      </w:r>
      <w:r>
        <w:rPr>
          <w:spacing w:val="-2"/>
        </w:rPr>
        <w:t xml:space="preserve"> </w:t>
      </w:r>
      <w:r>
        <w:t>upgrading</w:t>
      </w:r>
      <w:r>
        <w:rPr>
          <w:spacing w:val="-3"/>
        </w:rPr>
        <w:t xml:space="preserve"> </w:t>
      </w:r>
      <w:r>
        <w:t>gravel</w:t>
      </w:r>
      <w:r>
        <w:rPr>
          <w:spacing w:val="-2"/>
        </w:rPr>
        <w:t xml:space="preserve"> </w:t>
      </w:r>
      <w:r>
        <w:t>roads</w:t>
      </w:r>
      <w:r>
        <w:rPr>
          <w:spacing w:val="-2"/>
        </w:rPr>
        <w:t xml:space="preserve"> </w:t>
      </w:r>
      <w:r>
        <w:t>to</w:t>
      </w:r>
      <w:r>
        <w:rPr>
          <w:spacing w:val="-3"/>
        </w:rPr>
        <w:t xml:space="preserve"> </w:t>
      </w:r>
      <w:r>
        <w:t>Otta</w:t>
      </w:r>
      <w:r>
        <w:rPr>
          <w:spacing w:val="-4"/>
        </w:rPr>
        <w:t xml:space="preserve"> </w:t>
      </w:r>
      <w:r>
        <w:t>seal</w:t>
      </w:r>
      <w:r>
        <w:rPr>
          <w:spacing w:val="-2"/>
        </w:rPr>
        <w:t xml:space="preserve"> </w:t>
      </w:r>
      <w:r>
        <w:t>surface.</w:t>
      </w:r>
      <w:r>
        <w:rPr>
          <w:spacing w:val="-1"/>
        </w:rPr>
        <w:t xml:space="preserve"> </w:t>
      </w:r>
      <w:r>
        <w:rPr>
          <w:i/>
        </w:rPr>
        <w:t>Appl.</w:t>
      </w:r>
      <w:r>
        <w:rPr>
          <w:i/>
          <w:spacing w:val="-3"/>
        </w:rPr>
        <w:t xml:space="preserve"> </w:t>
      </w:r>
      <w:r>
        <w:rPr>
          <w:i/>
        </w:rPr>
        <w:t>Econ.</w:t>
      </w:r>
      <w:r>
        <w:rPr>
          <w:i/>
          <w:spacing w:val="-1"/>
        </w:rPr>
        <w:t xml:space="preserve"> </w:t>
      </w:r>
      <w:r>
        <w:rPr>
          <w:b/>
        </w:rPr>
        <w:t>2019</w:t>
      </w:r>
      <w:r>
        <w:t>,</w:t>
      </w:r>
      <w:r>
        <w:rPr>
          <w:spacing w:val="-2"/>
        </w:rPr>
        <w:t xml:space="preserve"> </w:t>
      </w:r>
      <w:r>
        <w:rPr>
          <w:i/>
        </w:rPr>
        <w:t>51</w:t>
      </w:r>
      <w:r>
        <w:t>,</w:t>
      </w:r>
      <w:r>
        <w:rPr>
          <w:spacing w:val="-4"/>
        </w:rPr>
        <w:t xml:space="preserve"> </w:t>
      </w:r>
      <w:r>
        <w:t xml:space="preserve">4820– </w:t>
      </w:r>
      <w:r>
        <w:rPr>
          <w:spacing w:val="-2"/>
        </w:rPr>
        <w:t>4832.</w:t>
      </w:r>
    </w:p>
    <w:p w:rsidR="00FC5F77" w:rsidRDefault="00D56F93">
      <w:pPr>
        <w:pStyle w:val="ListParagraph"/>
        <w:numPr>
          <w:ilvl w:val="0"/>
          <w:numId w:val="1"/>
        </w:numPr>
        <w:tabs>
          <w:tab w:val="left" w:pos="757"/>
        </w:tabs>
        <w:ind w:right="1025"/>
      </w:pPr>
      <w:r>
        <w:t>Rangaraju,</w:t>
      </w:r>
      <w:r>
        <w:rPr>
          <w:spacing w:val="-3"/>
        </w:rPr>
        <w:t xml:space="preserve"> </w:t>
      </w:r>
      <w:r>
        <w:t>P.R.;</w:t>
      </w:r>
      <w:r>
        <w:rPr>
          <w:spacing w:val="-3"/>
        </w:rPr>
        <w:t xml:space="preserve"> </w:t>
      </w:r>
      <w:r>
        <w:t>Amirkhanian,</w:t>
      </w:r>
      <w:r>
        <w:rPr>
          <w:spacing w:val="-3"/>
        </w:rPr>
        <w:t xml:space="preserve"> </w:t>
      </w:r>
      <w:r>
        <w:t>S.N.;</w:t>
      </w:r>
      <w:r>
        <w:rPr>
          <w:spacing w:val="-3"/>
        </w:rPr>
        <w:t xml:space="preserve"> </w:t>
      </w:r>
      <w:r>
        <w:t>Guven,</w:t>
      </w:r>
      <w:r>
        <w:rPr>
          <w:spacing w:val="-6"/>
        </w:rPr>
        <w:t xml:space="preserve"> </w:t>
      </w:r>
      <w:r>
        <w:t>Z.</w:t>
      </w:r>
      <w:r>
        <w:rPr>
          <w:spacing w:val="-1"/>
        </w:rPr>
        <w:t xml:space="preserve"> </w:t>
      </w:r>
      <w:r>
        <w:rPr>
          <w:i/>
        </w:rPr>
        <w:t>Life</w:t>
      </w:r>
      <w:r>
        <w:rPr>
          <w:i/>
          <w:spacing w:val="-3"/>
        </w:rPr>
        <w:t xml:space="preserve"> </w:t>
      </w:r>
      <w:r>
        <w:rPr>
          <w:i/>
        </w:rPr>
        <w:t>Cycle</w:t>
      </w:r>
      <w:r>
        <w:rPr>
          <w:i/>
          <w:spacing w:val="-3"/>
        </w:rPr>
        <w:t xml:space="preserve"> </w:t>
      </w:r>
      <w:r>
        <w:rPr>
          <w:i/>
        </w:rPr>
        <w:t>Cost</w:t>
      </w:r>
      <w:r>
        <w:rPr>
          <w:i/>
          <w:spacing w:val="-3"/>
        </w:rPr>
        <w:t xml:space="preserve"> </w:t>
      </w:r>
      <w:r>
        <w:rPr>
          <w:i/>
        </w:rPr>
        <w:t>Analysis</w:t>
      </w:r>
      <w:r>
        <w:rPr>
          <w:i/>
          <w:spacing w:val="-2"/>
        </w:rPr>
        <w:t xml:space="preserve"> </w:t>
      </w:r>
      <w:r>
        <w:rPr>
          <w:i/>
        </w:rPr>
        <w:t>for</w:t>
      </w:r>
      <w:r>
        <w:rPr>
          <w:i/>
          <w:spacing w:val="-2"/>
        </w:rPr>
        <w:t xml:space="preserve"> </w:t>
      </w:r>
      <w:r>
        <w:rPr>
          <w:i/>
        </w:rPr>
        <w:t>pavement</w:t>
      </w:r>
      <w:r>
        <w:rPr>
          <w:i/>
          <w:spacing w:val="-3"/>
        </w:rPr>
        <w:t xml:space="preserve"> </w:t>
      </w:r>
      <w:r>
        <w:rPr>
          <w:i/>
        </w:rPr>
        <w:t>type selection</w:t>
      </w:r>
      <w:r>
        <w:t>; 2008;</w:t>
      </w:r>
    </w:p>
    <w:p w:rsidR="00FC5F77" w:rsidRDefault="00D56F93">
      <w:pPr>
        <w:pStyle w:val="ListParagraph"/>
        <w:numPr>
          <w:ilvl w:val="0"/>
          <w:numId w:val="1"/>
        </w:numPr>
        <w:tabs>
          <w:tab w:val="left" w:pos="757"/>
        </w:tabs>
        <w:ind w:right="729"/>
      </w:pPr>
      <w:r>
        <w:t>Santos,</w:t>
      </w:r>
      <w:r>
        <w:rPr>
          <w:spacing w:val="-3"/>
        </w:rPr>
        <w:t xml:space="preserve"> </w:t>
      </w:r>
      <w:r>
        <w:t>J.;</w:t>
      </w:r>
      <w:r>
        <w:rPr>
          <w:spacing w:val="-5"/>
        </w:rPr>
        <w:t xml:space="preserve"> </w:t>
      </w:r>
      <w:r>
        <w:t>Ferreira,</w:t>
      </w:r>
      <w:r>
        <w:rPr>
          <w:spacing w:val="-3"/>
        </w:rPr>
        <w:t xml:space="preserve"> </w:t>
      </w:r>
      <w:r>
        <w:t>A.</w:t>
      </w:r>
      <w:r>
        <w:rPr>
          <w:spacing w:val="-3"/>
        </w:rPr>
        <w:t xml:space="preserve"> </w:t>
      </w:r>
      <w:r>
        <w:t>Life-cycle</w:t>
      </w:r>
      <w:r>
        <w:rPr>
          <w:spacing w:val="-5"/>
        </w:rPr>
        <w:t xml:space="preserve"> </w:t>
      </w:r>
      <w:r>
        <w:t>cost</w:t>
      </w:r>
      <w:r>
        <w:rPr>
          <w:spacing w:val="-2"/>
        </w:rPr>
        <w:t xml:space="preserve"> </w:t>
      </w:r>
      <w:r>
        <w:t>analysis</w:t>
      </w:r>
      <w:r>
        <w:rPr>
          <w:spacing w:val="-3"/>
        </w:rPr>
        <w:t xml:space="preserve"> </w:t>
      </w:r>
      <w:r>
        <w:t>system</w:t>
      </w:r>
      <w:r>
        <w:rPr>
          <w:spacing w:val="-4"/>
        </w:rPr>
        <w:t xml:space="preserve"> </w:t>
      </w:r>
      <w:r>
        <w:t>for</w:t>
      </w:r>
      <w:r>
        <w:rPr>
          <w:spacing w:val="-3"/>
        </w:rPr>
        <w:t xml:space="preserve"> </w:t>
      </w:r>
      <w:r>
        <w:t>pavement</w:t>
      </w:r>
      <w:r>
        <w:rPr>
          <w:spacing w:val="-5"/>
        </w:rPr>
        <w:t xml:space="preserve"> </w:t>
      </w:r>
      <w:r>
        <w:t>management</w:t>
      </w:r>
      <w:r>
        <w:rPr>
          <w:spacing w:val="-5"/>
        </w:rPr>
        <w:t xml:space="preserve"> </w:t>
      </w:r>
      <w:r>
        <w:t>at</w:t>
      </w:r>
      <w:r>
        <w:rPr>
          <w:spacing w:val="-3"/>
        </w:rPr>
        <w:t xml:space="preserve"> </w:t>
      </w:r>
      <w:r>
        <w:t xml:space="preserve">project level. </w:t>
      </w:r>
      <w:r>
        <w:rPr>
          <w:i/>
        </w:rPr>
        <w:t xml:space="preserve">Int. J. Pavement Eng. </w:t>
      </w:r>
      <w:r>
        <w:rPr>
          <w:b/>
        </w:rPr>
        <w:t>2013</w:t>
      </w:r>
      <w:r>
        <w:t xml:space="preserve">, </w:t>
      </w:r>
      <w:r>
        <w:rPr>
          <w:i/>
        </w:rPr>
        <w:t>14</w:t>
      </w:r>
      <w:r>
        <w:t>, 71–84.</w:t>
      </w:r>
    </w:p>
    <w:p w:rsidR="00FC5F77" w:rsidRDefault="00D56F93">
      <w:pPr>
        <w:pStyle w:val="ListParagraph"/>
        <w:numPr>
          <w:ilvl w:val="0"/>
          <w:numId w:val="1"/>
        </w:numPr>
        <w:tabs>
          <w:tab w:val="left" w:pos="757"/>
        </w:tabs>
        <w:ind w:right="1034"/>
      </w:pPr>
      <w:r>
        <w:t>Gaurav;</w:t>
      </w:r>
      <w:r>
        <w:rPr>
          <w:spacing w:val="-3"/>
        </w:rPr>
        <w:t xml:space="preserve"> </w:t>
      </w:r>
      <w:r>
        <w:t>Wojtkiewicz,</w:t>
      </w:r>
      <w:r>
        <w:rPr>
          <w:spacing w:val="-5"/>
        </w:rPr>
        <w:t xml:space="preserve"> </w:t>
      </w:r>
      <w:r>
        <w:t>S.F.;</w:t>
      </w:r>
      <w:r>
        <w:rPr>
          <w:spacing w:val="-4"/>
        </w:rPr>
        <w:t xml:space="preserve"> </w:t>
      </w:r>
      <w:r>
        <w:t>Khazanovich,</w:t>
      </w:r>
      <w:r>
        <w:rPr>
          <w:spacing w:val="-5"/>
        </w:rPr>
        <w:t xml:space="preserve"> </w:t>
      </w:r>
      <w:r>
        <w:t>L.</w:t>
      </w:r>
      <w:r>
        <w:rPr>
          <w:spacing w:val="-5"/>
        </w:rPr>
        <w:t xml:space="preserve"> </w:t>
      </w:r>
      <w:r>
        <w:t>Optimal</w:t>
      </w:r>
      <w:r>
        <w:rPr>
          <w:spacing w:val="-2"/>
        </w:rPr>
        <w:t xml:space="preserve"> </w:t>
      </w:r>
      <w:r>
        <w:t>design</w:t>
      </w:r>
      <w:r>
        <w:rPr>
          <w:spacing w:val="-3"/>
        </w:rPr>
        <w:t xml:space="preserve"> </w:t>
      </w:r>
      <w:r>
        <w:t>of</w:t>
      </w:r>
      <w:r>
        <w:rPr>
          <w:spacing w:val="-2"/>
        </w:rPr>
        <w:t xml:space="preserve"> </w:t>
      </w:r>
      <w:r>
        <w:t>flexible</w:t>
      </w:r>
      <w:r>
        <w:rPr>
          <w:spacing w:val="-2"/>
        </w:rPr>
        <w:t xml:space="preserve"> </w:t>
      </w:r>
      <w:r>
        <w:t>pavements</w:t>
      </w:r>
      <w:r>
        <w:rPr>
          <w:spacing w:val="-7"/>
        </w:rPr>
        <w:t xml:space="preserve"> </w:t>
      </w:r>
      <w:r>
        <w:t>using</w:t>
      </w:r>
      <w:r>
        <w:rPr>
          <w:spacing w:val="-3"/>
        </w:rPr>
        <w:t xml:space="preserve"> </w:t>
      </w:r>
      <w:r>
        <w:t xml:space="preserve">a framework of DAKOTA and MEPDG. </w:t>
      </w:r>
      <w:r>
        <w:rPr>
          <w:i/>
        </w:rPr>
        <w:t xml:space="preserve">Int. J. Pavement Eng. </w:t>
      </w:r>
      <w:r>
        <w:rPr>
          <w:b/>
        </w:rPr>
        <w:t>2011</w:t>
      </w:r>
      <w:r>
        <w:t xml:space="preserve">, </w:t>
      </w:r>
      <w:r>
        <w:rPr>
          <w:i/>
        </w:rPr>
        <w:t>12</w:t>
      </w:r>
      <w:r>
        <w:t>, 137–148.</w:t>
      </w:r>
    </w:p>
    <w:p w:rsidR="00FC5F77" w:rsidRDefault="00D56F93">
      <w:pPr>
        <w:pStyle w:val="ListParagraph"/>
        <w:numPr>
          <w:ilvl w:val="0"/>
          <w:numId w:val="1"/>
        </w:numPr>
        <w:tabs>
          <w:tab w:val="left" w:pos="757"/>
        </w:tabs>
        <w:ind w:right="600"/>
      </w:pPr>
      <w:r>
        <w:t>Salem,</w:t>
      </w:r>
      <w:r>
        <w:rPr>
          <w:spacing w:val="-4"/>
        </w:rPr>
        <w:t xml:space="preserve"> </w:t>
      </w:r>
      <w:r>
        <w:t>O.M.;</w:t>
      </w:r>
      <w:r>
        <w:rPr>
          <w:spacing w:val="-2"/>
        </w:rPr>
        <w:t xml:space="preserve"> </w:t>
      </w:r>
      <w:r>
        <w:t>Deshpande,</w:t>
      </w:r>
      <w:r>
        <w:rPr>
          <w:spacing w:val="-2"/>
        </w:rPr>
        <w:t xml:space="preserve"> </w:t>
      </w:r>
      <w:r>
        <w:t>A.S.;</w:t>
      </w:r>
      <w:r>
        <w:rPr>
          <w:spacing w:val="-2"/>
        </w:rPr>
        <w:t xml:space="preserve"> </w:t>
      </w:r>
      <w:r>
        <w:t>Genaidy,</w:t>
      </w:r>
      <w:r>
        <w:rPr>
          <w:spacing w:val="-5"/>
        </w:rPr>
        <w:t xml:space="preserve"> </w:t>
      </w:r>
      <w:r>
        <w:t>A.;</w:t>
      </w:r>
      <w:r>
        <w:rPr>
          <w:spacing w:val="-2"/>
        </w:rPr>
        <w:t xml:space="preserve"> </w:t>
      </w:r>
      <w:r>
        <w:t>Geara,</w:t>
      </w:r>
      <w:r>
        <w:rPr>
          <w:spacing w:val="-4"/>
        </w:rPr>
        <w:t xml:space="preserve"> </w:t>
      </w:r>
      <w:r>
        <w:t>T.G.</w:t>
      </w:r>
      <w:r>
        <w:rPr>
          <w:spacing w:val="-2"/>
        </w:rPr>
        <w:t xml:space="preserve"> </w:t>
      </w:r>
      <w:r>
        <w:t>User</w:t>
      </w:r>
      <w:r>
        <w:rPr>
          <w:spacing w:val="-4"/>
        </w:rPr>
        <w:t xml:space="preserve"> </w:t>
      </w:r>
      <w:r>
        <w:t>costs</w:t>
      </w:r>
      <w:r>
        <w:rPr>
          <w:spacing w:val="-1"/>
        </w:rPr>
        <w:t xml:space="preserve"> </w:t>
      </w:r>
      <w:r>
        <w:t>in</w:t>
      </w:r>
      <w:r>
        <w:rPr>
          <w:spacing w:val="-4"/>
        </w:rPr>
        <w:t xml:space="preserve"> </w:t>
      </w:r>
      <w:r>
        <w:t>pavement</w:t>
      </w:r>
      <w:r>
        <w:rPr>
          <w:spacing w:val="-5"/>
        </w:rPr>
        <w:t xml:space="preserve"> </w:t>
      </w:r>
      <w:r>
        <w:t xml:space="preserve">construction and rehabilitation alternative evaluation. </w:t>
      </w:r>
      <w:r>
        <w:rPr>
          <w:i/>
        </w:rPr>
        <w:t xml:space="preserve">Struct. Infrastruct. Eng. </w:t>
      </w:r>
      <w:r>
        <w:rPr>
          <w:b/>
        </w:rPr>
        <w:t>2013</w:t>
      </w:r>
      <w:r>
        <w:t xml:space="preserve">, </w:t>
      </w:r>
      <w:r>
        <w:rPr>
          <w:i/>
        </w:rPr>
        <w:t>9</w:t>
      </w:r>
      <w:r>
        <w:t>, 285–294.</w:t>
      </w:r>
    </w:p>
    <w:p w:rsidR="00FC5F77" w:rsidRDefault="00D56F93">
      <w:pPr>
        <w:pStyle w:val="ListParagraph"/>
        <w:numPr>
          <w:ilvl w:val="0"/>
          <w:numId w:val="1"/>
        </w:numPr>
        <w:tabs>
          <w:tab w:val="left" w:pos="757"/>
        </w:tabs>
      </w:pPr>
      <w:r>
        <w:t>Gu,</w:t>
      </w:r>
      <w:r>
        <w:rPr>
          <w:spacing w:val="-6"/>
        </w:rPr>
        <w:t xml:space="preserve"> </w:t>
      </w:r>
      <w:r>
        <w:t>F.;</w:t>
      </w:r>
      <w:r>
        <w:rPr>
          <w:spacing w:val="-3"/>
        </w:rPr>
        <w:t xml:space="preserve"> </w:t>
      </w:r>
      <w:r>
        <w:t>Tran,</w:t>
      </w:r>
      <w:r>
        <w:rPr>
          <w:spacing w:val="-6"/>
        </w:rPr>
        <w:t xml:space="preserve"> </w:t>
      </w:r>
      <w:r>
        <w:t>N.</w:t>
      </w:r>
      <w:r>
        <w:rPr>
          <w:spacing w:val="-4"/>
        </w:rPr>
        <w:t xml:space="preserve"> </w:t>
      </w:r>
      <w:r>
        <w:rPr>
          <w:i/>
        </w:rPr>
        <w:t>Best</w:t>
      </w:r>
      <w:r>
        <w:rPr>
          <w:i/>
          <w:spacing w:val="-3"/>
        </w:rPr>
        <w:t xml:space="preserve"> </w:t>
      </w:r>
      <w:r>
        <w:rPr>
          <w:i/>
        </w:rPr>
        <w:t>Practices</w:t>
      </w:r>
      <w:r>
        <w:rPr>
          <w:i/>
          <w:spacing w:val="-2"/>
        </w:rPr>
        <w:t xml:space="preserve"> </w:t>
      </w:r>
      <w:r>
        <w:rPr>
          <w:i/>
        </w:rPr>
        <w:t>for</w:t>
      </w:r>
      <w:r>
        <w:rPr>
          <w:i/>
          <w:spacing w:val="-6"/>
        </w:rPr>
        <w:t xml:space="preserve"> </w:t>
      </w:r>
      <w:r>
        <w:rPr>
          <w:i/>
        </w:rPr>
        <w:t>Determining</w:t>
      </w:r>
      <w:r>
        <w:rPr>
          <w:i/>
          <w:spacing w:val="-4"/>
        </w:rPr>
        <w:t xml:space="preserve"> </w:t>
      </w:r>
      <w:r>
        <w:rPr>
          <w:i/>
        </w:rPr>
        <w:t>Life</w:t>
      </w:r>
      <w:r>
        <w:rPr>
          <w:i/>
          <w:spacing w:val="-3"/>
        </w:rPr>
        <w:t xml:space="preserve"> </w:t>
      </w:r>
      <w:r>
        <w:rPr>
          <w:i/>
        </w:rPr>
        <w:t>Cycle</w:t>
      </w:r>
      <w:r>
        <w:rPr>
          <w:i/>
          <w:spacing w:val="-4"/>
        </w:rPr>
        <w:t xml:space="preserve"> </w:t>
      </w:r>
      <w:r>
        <w:rPr>
          <w:i/>
        </w:rPr>
        <w:t>Costs</w:t>
      </w:r>
      <w:r>
        <w:rPr>
          <w:i/>
          <w:spacing w:val="-5"/>
        </w:rPr>
        <w:t xml:space="preserve"> </w:t>
      </w:r>
      <w:r>
        <w:rPr>
          <w:i/>
        </w:rPr>
        <w:t>of</w:t>
      </w:r>
      <w:r>
        <w:rPr>
          <w:i/>
          <w:spacing w:val="-3"/>
        </w:rPr>
        <w:t xml:space="preserve"> </w:t>
      </w:r>
      <w:r>
        <w:rPr>
          <w:i/>
        </w:rPr>
        <w:t>Asphalt</w:t>
      </w:r>
      <w:r>
        <w:rPr>
          <w:i/>
          <w:spacing w:val="-5"/>
        </w:rPr>
        <w:t xml:space="preserve"> </w:t>
      </w:r>
      <w:r>
        <w:rPr>
          <w:i/>
        </w:rPr>
        <w:t>Pavements</w:t>
      </w:r>
      <w:r>
        <w:t>;</w:t>
      </w:r>
      <w:r>
        <w:rPr>
          <w:spacing w:val="-5"/>
        </w:rPr>
        <w:t xml:space="preserve"> </w:t>
      </w:r>
      <w:r>
        <w:rPr>
          <w:spacing w:val="-2"/>
        </w:rPr>
        <w:t>2019;</w:t>
      </w:r>
    </w:p>
    <w:p w:rsidR="00FC5F77" w:rsidRDefault="00D56F93">
      <w:pPr>
        <w:pStyle w:val="ListParagraph"/>
        <w:numPr>
          <w:ilvl w:val="0"/>
          <w:numId w:val="1"/>
        </w:numPr>
        <w:tabs>
          <w:tab w:val="left" w:pos="757"/>
        </w:tabs>
        <w:ind w:right="954"/>
      </w:pPr>
      <w:r>
        <w:t>Flannery,</w:t>
      </w:r>
      <w:r>
        <w:rPr>
          <w:spacing w:val="-3"/>
        </w:rPr>
        <w:t xml:space="preserve"> </w:t>
      </w:r>
      <w:r>
        <w:t>A.;</w:t>
      </w:r>
      <w:r>
        <w:rPr>
          <w:spacing w:val="-4"/>
        </w:rPr>
        <w:t xml:space="preserve"> </w:t>
      </w:r>
      <w:r>
        <w:t>Manns,</w:t>
      </w:r>
      <w:r>
        <w:rPr>
          <w:spacing w:val="-3"/>
        </w:rPr>
        <w:t xml:space="preserve"> </w:t>
      </w:r>
      <w:r>
        <w:t>J.;</w:t>
      </w:r>
      <w:r>
        <w:rPr>
          <w:spacing w:val="-3"/>
        </w:rPr>
        <w:t xml:space="preserve"> </w:t>
      </w:r>
      <w:r>
        <w:t>Venner,</w:t>
      </w:r>
      <w:r>
        <w:rPr>
          <w:spacing w:val="-3"/>
        </w:rPr>
        <w:t xml:space="preserve"> </w:t>
      </w:r>
      <w:r>
        <w:t>M.</w:t>
      </w:r>
      <w:r>
        <w:rPr>
          <w:spacing w:val="-4"/>
        </w:rPr>
        <w:t xml:space="preserve"> </w:t>
      </w:r>
      <w:r>
        <w:rPr>
          <w:i/>
        </w:rPr>
        <w:t>Life-Cycle</w:t>
      </w:r>
      <w:r>
        <w:rPr>
          <w:i/>
          <w:spacing w:val="-3"/>
        </w:rPr>
        <w:t xml:space="preserve"> </w:t>
      </w:r>
      <w:r>
        <w:rPr>
          <w:i/>
        </w:rPr>
        <w:t>Cost</w:t>
      </w:r>
      <w:r>
        <w:rPr>
          <w:i/>
          <w:spacing w:val="-3"/>
        </w:rPr>
        <w:t xml:space="preserve"> </w:t>
      </w:r>
      <w:r>
        <w:rPr>
          <w:i/>
        </w:rPr>
        <w:t>Analysis</w:t>
      </w:r>
      <w:r>
        <w:rPr>
          <w:i/>
          <w:spacing w:val="-2"/>
        </w:rPr>
        <w:t xml:space="preserve"> </w:t>
      </w:r>
      <w:r>
        <w:rPr>
          <w:i/>
        </w:rPr>
        <w:t>for</w:t>
      </w:r>
      <w:r>
        <w:rPr>
          <w:i/>
          <w:spacing w:val="-4"/>
        </w:rPr>
        <w:t xml:space="preserve"> </w:t>
      </w:r>
      <w:r>
        <w:rPr>
          <w:i/>
        </w:rPr>
        <w:t>Management</w:t>
      </w:r>
      <w:r>
        <w:rPr>
          <w:i/>
          <w:spacing w:val="-3"/>
        </w:rPr>
        <w:t xml:space="preserve"> </w:t>
      </w:r>
      <w:r>
        <w:rPr>
          <w:i/>
        </w:rPr>
        <w:t>of</w:t>
      </w:r>
      <w:r>
        <w:rPr>
          <w:i/>
          <w:spacing w:val="-5"/>
        </w:rPr>
        <w:t xml:space="preserve"> </w:t>
      </w:r>
      <w:r>
        <w:rPr>
          <w:i/>
        </w:rPr>
        <w:t>Highway Assets</w:t>
      </w:r>
      <w:r>
        <w:t>; 2016;</w:t>
      </w:r>
    </w:p>
    <w:p w:rsidR="00FC5F77" w:rsidRDefault="00D56F93">
      <w:pPr>
        <w:pStyle w:val="ListParagraph"/>
        <w:numPr>
          <w:ilvl w:val="0"/>
          <w:numId w:val="1"/>
        </w:numPr>
        <w:tabs>
          <w:tab w:val="left" w:pos="754"/>
          <w:tab w:val="left" w:pos="757"/>
        </w:tabs>
        <w:ind w:right="652"/>
        <w:jc w:val="both"/>
      </w:pPr>
      <w:r>
        <w:t>Miah,</w:t>
      </w:r>
      <w:r>
        <w:rPr>
          <w:spacing w:val="-3"/>
        </w:rPr>
        <w:t xml:space="preserve"> </w:t>
      </w:r>
      <w:r>
        <w:t>J.H.;</w:t>
      </w:r>
      <w:r>
        <w:rPr>
          <w:spacing w:val="-3"/>
        </w:rPr>
        <w:t xml:space="preserve"> </w:t>
      </w:r>
      <w:r>
        <w:t>Koh,</w:t>
      </w:r>
      <w:r>
        <w:rPr>
          <w:spacing w:val="-3"/>
        </w:rPr>
        <w:t xml:space="preserve"> </w:t>
      </w:r>
      <w:r>
        <w:t>S.C.L.;</w:t>
      </w:r>
      <w:r>
        <w:rPr>
          <w:spacing w:val="-3"/>
        </w:rPr>
        <w:t xml:space="preserve"> </w:t>
      </w:r>
      <w:r>
        <w:t>Stone,</w:t>
      </w:r>
      <w:r>
        <w:rPr>
          <w:spacing w:val="-3"/>
        </w:rPr>
        <w:t xml:space="preserve"> </w:t>
      </w:r>
      <w:r>
        <w:t>D.</w:t>
      </w:r>
      <w:r>
        <w:rPr>
          <w:spacing w:val="-5"/>
        </w:rPr>
        <w:t xml:space="preserve"> </w:t>
      </w:r>
      <w:r>
        <w:t>A</w:t>
      </w:r>
      <w:r>
        <w:rPr>
          <w:spacing w:val="-3"/>
        </w:rPr>
        <w:t xml:space="preserve"> </w:t>
      </w:r>
      <w:r>
        <w:t>hybridised</w:t>
      </w:r>
      <w:r>
        <w:rPr>
          <w:spacing w:val="-3"/>
        </w:rPr>
        <w:t xml:space="preserve"> </w:t>
      </w:r>
      <w:r>
        <w:t>framework</w:t>
      </w:r>
      <w:r>
        <w:rPr>
          <w:spacing w:val="-3"/>
        </w:rPr>
        <w:t xml:space="preserve"> </w:t>
      </w:r>
      <w:r>
        <w:t>combining</w:t>
      </w:r>
      <w:r>
        <w:rPr>
          <w:spacing w:val="-4"/>
        </w:rPr>
        <w:t xml:space="preserve"> </w:t>
      </w:r>
      <w:r>
        <w:t>integrated</w:t>
      </w:r>
      <w:r>
        <w:rPr>
          <w:spacing w:val="-5"/>
        </w:rPr>
        <w:t xml:space="preserve"> </w:t>
      </w:r>
      <w:r>
        <w:t>methods</w:t>
      </w:r>
      <w:r>
        <w:rPr>
          <w:spacing w:val="-3"/>
        </w:rPr>
        <w:t xml:space="preserve"> </w:t>
      </w:r>
      <w:r>
        <w:t>for environmental Life Cycle</w:t>
      </w:r>
      <w:r>
        <w:rPr>
          <w:spacing w:val="-2"/>
        </w:rPr>
        <w:t xml:space="preserve"> </w:t>
      </w:r>
      <w:r>
        <w:t>Assessment</w:t>
      </w:r>
      <w:r>
        <w:rPr>
          <w:spacing w:val="-3"/>
        </w:rPr>
        <w:t xml:space="preserve"> </w:t>
      </w:r>
      <w:r>
        <w:t>and</w:t>
      </w:r>
      <w:r>
        <w:rPr>
          <w:spacing w:val="-2"/>
        </w:rPr>
        <w:t xml:space="preserve"> </w:t>
      </w:r>
      <w:r>
        <w:t>Life</w:t>
      </w:r>
      <w:r>
        <w:rPr>
          <w:spacing w:val="-3"/>
        </w:rPr>
        <w:t xml:space="preserve"> </w:t>
      </w:r>
      <w:r>
        <w:t xml:space="preserve">Cycle Costing. </w:t>
      </w:r>
      <w:r>
        <w:rPr>
          <w:i/>
        </w:rPr>
        <w:t>J. Clean.</w:t>
      </w:r>
      <w:r>
        <w:rPr>
          <w:i/>
          <w:spacing w:val="-3"/>
        </w:rPr>
        <w:t xml:space="preserve"> </w:t>
      </w:r>
      <w:r>
        <w:rPr>
          <w:i/>
        </w:rPr>
        <w:t>Prod.</w:t>
      </w:r>
      <w:r>
        <w:rPr>
          <w:i/>
          <w:spacing w:val="-1"/>
        </w:rPr>
        <w:t xml:space="preserve"> </w:t>
      </w:r>
      <w:r>
        <w:rPr>
          <w:b/>
        </w:rPr>
        <w:t>2017</w:t>
      </w:r>
      <w:r>
        <w:t>,</w:t>
      </w:r>
      <w:r>
        <w:rPr>
          <w:spacing w:val="-2"/>
        </w:rPr>
        <w:t xml:space="preserve"> </w:t>
      </w:r>
      <w:r>
        <w:rPr>
          <w:i/>
        </w:rPr>
        <w:t>168</w:t>
      </w:r>
      <w:r>
        <w:t>,</w:t>
      </w:r>
      <w:r>
        <w:rPr>
          <w:spacing w:val="-2"/>
        </w:rPr>
        <w:t xml:space="preserve"> </w:t>
      </w:r>
      <w:r>
        <w:t xml:space="preserve">846– </w:t>
      </w:r>
      <w:r>
        <w:rPr>
          <w:spacing w:val="-4"/>
        </w:rPr>
        <w:t>866.</w:t>
      </w:r>
    </w:p>
    <w:p w:rsidR="00FC5F77" w:rsidRDefault="00D56F93">
      <w:pPr>
        <w:pStyle w:val="ListParagraph"/>
        <w:numPr>
          <w:ilvl w:val="0"/>
          <w:numId w:val="1"/>
        </w:numPr>
        <w:tabs>
          <w:tab w:val="left" w:pos="757"/>
        </w:tabs>
        <w:spacing w:before="1"/>
        <w:ind w:right="556"/>
      </w:pPr>
      <w:r>
        <w:t>Cao, R.; Leng, Z.; Hsu, S.C. Comparative eco-efficiency analysis on asphalt pavement rehabilitation</w:t>
      </w:r>
      <w:r>
        <w:rPr>
          <w:spacing w:val="-5"/>
        </w:rPr>
        <w:t xml:space="preserve"> </w:t>
      </w:r>
      <w:r>
        <w:t>alternatives:</w:t>
      </w:r>
      <w:r>
        <w:rPr>
          <w:spacing w:val="-4"/>
        </w:rPr>
        <w:t xml:space="preserve"> </w:t>
      </w:r>
      <w:r>
        <w:t>Hot</w:t>
      </w:r>
      <w:r>
        <w:rPr>
          <w:spacing w:val="-2"/>
        </w:rPr>
        <w:t xml:space="preserve"> </w:t>
      </w:r>
      <w:r>
        <w:t>in-place</w:t>
      </w:r>
      <w:r>
        <w:rPr>
          <w:spacing w:val="-4"/>
        </w:rPr>
        <w:t xml:space="preserve"> </w:t>
      </w:r>
      <w:r>
        <w:t>recycling</w:t>
      </w:r>
      <w:r>
        <w:rPr>
          <w:spacing w:val="-3"/>
        </w:rPr>
        <w:t xml:space="preserve"> </w:t>
      </w:r>
      <w:r>
        <w:t>and</w:t>
      </w:r>
      <w:r>
        <w:rPr>
          <w:spacing w:val="-6"/>
        </w:rPr>
        <w:t xml:space="preserve"> </w:t>
      </w:r>
      <w:r>
        <w:t>milling-and-filling.</w:t>
      </w:r>
      <w:r>
        <w:rPr>
          <w:spacing w:val="-3"/>
        </w:rPr>
        <w:t xml:space="preserve"> </w:t>
      </w:r>
      <w:r>
        <w:rPr>
          <w:i/>
        </w:rPr>
        <w:t>J.</w:t>
      </w:r>
      <w:r>
        <w:rPr>
          <w:i/>
          <w:spacing w:val="-2"/>
        </w:rPr>
        <w:t xml:space="preserve"> </w:t>
      </w:r>
      <w:r>
        <w:rPr>
          <w:i/>
        </w:rPr>
        <w:t>Clean.</w:t>
      </w:r>
      <w:r>
        <w:rPr>
          <w:i/>
          <w:spacing w:val="-2"/>
        </w:rPr>
        <w:t xml:space="preserve"> </w:t>
      </w:r>
      <w:r>
        <w:rPr>
          <w:i/>
        </w:rPr>
        <w:t>Prod.</w:t>
      </w:r>
      <w:r>
        <w:rPr>
          <w:i/>
          <w:spacing w:val="-4"/>
        </w:rPr>
        <w:t xml:space="preserve"> </w:t>
      </w:r>
      <w:r>
        <w:rPr>
          <w:b/>
        </w:rPr>
        <w:t>2019</w:t>
      </w:r>
      <w:r>
        <w:t xml:space="preserve">, </w:t>
      </w:r>
      <w:r>
        <w:rPr>
          <w:i/>
        </w:rPr>
        <w:t>210</w:t>
      </w:r>
      <w:r>
        <w:t>, 1385–1395.</w:t>
      </w:r>
    </w:p>
    <w:p w:rsidR="00FC5F77" w:rsidRDefault="00FC5F77">
      <w:pPr>
        <w:sectPr w:rsidR="00FC5F77">
          <w:pgSz w:w="11910" w:h="16840"/>
          <w:pgMar w:top="1720" w:right="1040" w:bottom="1200" w:left="1300" w:header="1044" w:footer="1000" w:gutter="0"/>
          <w:cols w:space="720"/>
        </w:sectPr>
      </w:pPr>
    </w:p>
    <w:p w:rsidR="00FC5F77" w:rsidRDefault="00D56F93">
      <w:pPr>
        <w:pStyle w:val="ListParagraph"/>
        <w:numPr>
          <w:ilvl w:val="0"/>
          <w:numId w:val="1"/>
        </w:numPr>
        <w:tabs>
          <w:tab w:val="left" w:pos="757"/>
        </w:tabs>
        <w:spacing w:before="51"/>
        <w:ind w:right="408"/>
      </w:pPr>
      <w:r>
        <w:lastRenderedPageBreak/>
        <w:t>Akbarian, M.; Swei, O.; Kirchain, R.; Gregory, J. Probabilistic Characterization of Life-Cycle Agency</w:t>
      </w:r>
      <w:r>
        <w:rPr>
          <w:spacing w:val="-2"/>
        </w:rPr>
        <w:t xml:space="preserve"> </w:t>
      </w:r>
      <w:r>
        <w:t>and</w:t>
      </w:r>
      <w:r>
        <w:rPr>
          <w:spacing w:val="-4"/>
        </w:rPr>
        <w:t xml:space="preserve"> </w:t>
      </w:r>
      <w:r>
        <w:t>User</w:t>
      </w:r>
      <w:r>
        <w:rPr>
          <w:spacing w:val="-2"/>
        </w:rPr>
        <w:t xml:space="preserve"> </w:t>
      </w:r>
      <w:r>
        <w:t>Costs:</w:t>
      </w:r>
      <w:r>
        <w:rPr>
          <w:spacing w:val="-2"/>
        </w:rPr>
        <w:t xml:space="preserve"> </w:t>
      </w:r>
      <w:r>
        <w:t>Case</w:t>
      </w:r>
      <w:r>
        <w:rPr>
          <w:spacing w:val="-2"/>
        </w:rPr>
        <w:t xml:space="preserve"> </w:t>
      </w:r>
      <w:r>
        <w:t>Study</w:t>
      </w:r>
      <w:r>
        <w:rPr>
          <w:spacing w:val="-4"/>
        </w:rPr>
        <w:t xml:space="preserve"> </w:t>
      </w:r>
      <w:r>
        <w:t>of</w:t>
      </w:r>
      <w:r>
        <w:rPr>
          <w:spacing w:val="-4"/>
        </w:rPr>
        <w:t xml:space="preserve"> </w:t>
      </w:r>
      <w:r>
        <w:t>Minnesota.</w:t>
      </w:r>
      <w:r>
        <w:rPr>
          <w:spacing w:val="-1"/>
        </w:rPr>
        <w:t xml:space="preserve"> </w:t>
      </w:r>
      <w:r>
        <w:rPr>
          <w:i/>
        </w:rPr>
        <w:t>Transp.</w:t>
      </w:r>
      <w:r>
        <w:rPr>
          <w:i/>
          <w:spacing w:val="-2"/>
        </w:rPr>
        <w:t xml:space="preserve"> </w:t>
      </w:r>
      <w:r>
        <w:rPr>
          <w:i/>
        </w:rPr>
        <w:t>Res.</w:t>
      </w:r>
      <w:r>
        <w:rPr>
          <w:i/>
          <w:spacing w:val="-2"/>
        </w:rPr>
        <w:t xml:space="preserve"> </w:t>
      </w:r>
      <w:r>
        <w:rPr>
          <w:i/>
        </w:rPr>
        <w:t>Rec.</w:t>
      </w:r>
      <w:r>
        <w:rPr>
          <w:i/>
          <w:spacing w:val="-4"/>
        </w:rPr>
        <w:t xml:space="preserve"> </w:t>
      </w:r>
      <w:r>
        <w:rPr>
          <w:i/>
        </w:rPr>
        <w:t>J.</w:t>
      </w:r>
      <w:r>
        <w:rPr>
          <w:i/>
          <w:spacing w:val="-3"/>
        </w:rPr>
        <w:t xml:space="preserve"> </w:t>
      </w:r>
      <w:r>
        <w:rPr>
          <w:i/>
        </w:rPr>
        <w:t>Transp.</w:t>
      </w:r>
      <w:r>
        <w:rPr>
          <w:i/>
          <w:spacing w:val="-2"/>
        </w:rPr>
        <w:t xml:space="preserve"> </w:t>
      </w:r>
      <w:r>
        <w:rPr>
          <w:i/>
        </w:rPr>
        <w:t>Res.</w:t>
      </w:r>
      <w:r>
        <w:rPr>
          <w:i/>
          <w:spacing w:val="-4"/>
        </w:rPr>
        <w:t xml:space="preserve"> </w:t>
      </w:r>
      <w:r>
        <w:rPr>
          <w:i/>
        </w:rPr>
        <w:t xml:space="preserve">Board </w:t>
      </w:r>
      <w:r>
        <w:rPr>
          <w:b/>
        </w:rPr>
        <w:t>2017</w:t>
      </w:r>
      <w:r>
        <w:t xml:space="preserve">, </w:t>
      </w:r>
      <w:r>
        <w:rPr>
          <w:i/>
        </w:rPr>
        <w:t>2639</w:t>
      </w:r>
      <w:r>
        <w:t>, 93–101.</w:t>
      </w:r>
    </w:p>
    <w:p w:rsidR="00FC5F77" w:rsidRDefault="00D56F93">
      <w:pPr>
        <w:pStyle w:val="ListParagraph"/>
        <w:numPr>
          <w:ilvl w:val="0"/>
          <w:numId w:val="1"/>
        </w:numPr>
        <w:tabs>
          <w:tab w:val="left" w:pos="757"/>
        </w:tabs>
        <w:ind w:right="674"/>
      </w:pPr>
      <w:r>
        <w:t>Li,</w:t>
      </w:r>
      <w:r>
        <w:rPr>
          <w:spacing w:val="-3"/>
        </w:rPr>
        <w:t xml:space="preserve"> </w:t>
      </w:r>
      <w:r>
        <w:t>Z.;</w:t>
      </w:r>
      <w:r>
        <w:rPr>
          <w:spacing w:val="-5"/>
        </w:rPr>
        <w:t xml:space="preserve"> </w:t>
      </w:r>
      <w:r>
        <w:t>Madanu,</w:t>
      </w:r>
      <w:r>
        <w:rPr>
          <w:spacing w:val="-3"/>
        </w:rPr>
        <w:t xml:space="preserve"> </w:t>
      </w:r>
      <w:r>
        <w:t>S.</w:t>
      </w:r>
      <w:r>
        <w:rPr>
          <w:spacing w:val="-3"/>
        </w:rPr>
        <w:t xml:space="preserve"> </w:t>
      </w:r>
      <w:r>
        <w:t>Highway</w:t>
      </w:r>
      <w:r>
        <w:rPr>
          <w:spacing w:val="-5"/>
        </w:rPr>
        <w:t xml:space="preserve"> </w:t>
      </w:r>
      <w:r>
        <w:t>project</w:t>
      </w:r>
      <w:r>
        <w:rPr>
          <w:spacing w:val="-3"/>
        </w:rPr>
        <w:t xml:space="preserve"> </w:t>
      </w:r>
      <w:r>
        <w:t>level</w:t>
      </w:r>
      <w:r>
        <w:rPr>
          <w:spacing w:val="-3"/>
        </w:rPr>
        <w:t xml:space="preserve"> </w:t>
      </w:r>
      <w:r>
        <w:t>life-cycle</w:t>
      </w:r>
      <w:r>
        <w:rPr>
          <w:spacing w:val="-3"/>
        </w:rPr>
        <w:t xml:space="preserve"> </w:t>
      </w:r>
      <w:r>
        <w:t>benefit/cost</w:t>
      </w:r>
      <w:r>
        <w:rPr>
          <w:spacing w:val="-5"/>
        </w:rPr>
        <w:t xml:space="preserve"> </w:t>
      </w:r>
      <w:r>
        <w:t>analysis</w:t>
      </w:r>
      <w:r>
        <w:rPr>
          <w:spacing w:val="-3"/>
        </w:rPr>
        <w:t xml:space="preserve"> </w:t>
      </w:r>
      <w:r>
        <w:t>under</w:t>
      </w:r>
      <w:r>
        <w:rPr>
          <w:spacing w:val="-5"/>
        </w:rPr>
        <w:t xml:space="preserve"> </w:t>
      </w:r>
      <w:r>
        <w:t>certainty,</w:t>
      </w:r>
      <w:r>
        <w:rPr>
          <w:spacing w:val="-3"/>
        </w:rPr>
        <w:t xml:space="preserve"> </w:t>
      </w:r>
      <w:r>
        <w:t xml:space="preserve">risk, and uncertainty: Methodology with case study. </w:t>
      </w:r>
      <w:r>
        <w:rPr>
          <w:i/>
        </w:rPr>
        <w:t xml:space="preserve">J. Transp. Eng. </w:t>
      </w:r>
      <w:r>
        <w:rPr>
          <w:b/>
        </w:rPr>
        <w:t>2009</w:t>
      </w:r>
      <w:r>
        <w:t xml:space="preserve">, </w:t>
      </w:r>
      <w:r>
        <w:rPr>
          <w:i/>
        </w:rPr>
        <w:t>135</w:t>
      </w:r>
      <w:r>
        <w:t>, 516–526.</w:t>
      </w:r>
    </w:p>
    <w:p w:rsidR="00FC5F77" w:rsidRDefault="00D56F93">
      <w:pPr>
        <w:pStyle w:val="ListParagraph"/>
        <w:numPr>
          <w:ilvl w:val="0"/>
          <w:numId w:val="1"/>
        </w:numPr>
        <w:tabs>
          <w:tab w:val="left" w:pos="757"/>
        </w:tabs>
        <w:ind w:right="821"/>
      </w:pPr>
      <w:r>
        <w:t xml:space="preserve">Gillespie, W.M. </w:t>
      </w:r>
      <w:r>
        <w:rPr>
          <w:i/>
        </w:rPr>
        <w:t>A manual of the principles and practice of road-making: comprising the location,</w:t>
      </w:r>
      <w:r>
        <w:rPr>
          <w:i/>
          <w:spacing w:val="-2"/>
        </w:rPr>
        <w:t xml:space="preserve"> </w:t>
      </w:r>
      <w:r>
        <w:rPr>
          <w:i/>
        </w:rPr>
        <w:t>construction,</w:t>
      </w:r>
      <w:r>
        <w:rPr>
          <w:i/>
          <w:spacing w:val="-2"/>
        </w:rPr>
        <w:t xml:space="preserve"> </w:t>
      </w:r>
      <w:r>
        <w:rPr>
          <w:i/>
        </w:rPr>
        <w:t>and</w:t>
      </w:r>
      <w:r>
        <w:rPr>
          <w:i/>
          <w:spacing w:val="-5"/>
        </w:rPr>
        <w:t xml:space="preserve"> </w:t>
      </w:r>
      <w:r>
        <w:rPr>
          <w:i/>
        </w:rPr>
        <w:t>improvement</w:t>
      </w:r>
      <w:r>
        <w:rPr>
          <w:i/>
          <w:spacing w:val="-2"/>
        </w:rPr>
        <w:t xml:space="preserve"> </w:t>
      </w:r>
      <w:r>
        <w:rPr>
          <w:i/>
        </w:rPr>
        <w:t>of</w:t>
      </w:r>
      <w:r>
        <w:rPr>
          <w:i/>
          <w:spacing w:val="-3"/>
        </w:rPr>
        <w:t xml:space="preserve"> </w:t>
      </w:r>
      <w:r>
        <w:rPr>
          <w:i/>
        </w:rPr>
        <w:t>roads</w:t>
      </w:r>
      <w:r>
        <w:rPr>
          <w:i/>
          <w:spacing w:val="-2"/>
        </w:rPr>
        <w:t xml:space="preserve"> </w:t>
      </w:r>
      <w:r>
        <w:rPr>
          <w:i/>
        </w:rPr>
        <w:t>and</w:t>
      </w:r>
      <w:r>
        <w:rPr>
          <w:i/>
          <w:spacing w:val="-5"/>
        </w:rPr>
        <w:t xml:space="preserve"> </w:t>
      </w:r>
      <w:r>
        <w:rPr>
          <w:i/>
        </w:rPr>
        <w:t>rail-roads.</w:t>
      </w:r>
      <w:r>
        <w:t>;</w:t>
      </w:r>
      <w:r>
        <w:rPr>
          <w:spacing w:val="-2"/>
        </w:rPr>
        <w:t xml:space="preserve"> </w:t>
      </w:r>
      <w:r>
        <w:t>A.S.</w:t>
      </w:r>
      <w:r>
        <w:rPr>
          <w:spacing w:val="-2"/>
        </w:rPr>
        <w:t xml:space="preserve"> </w:t>
      </w:r>
      <w:r>
        <w:t>Barnes</w:t>
      </w:r>
      <w:r>
        <w:rPr>
          <w:spacing w:val="-4"/>
        </w:rPr>
        <w:t xml:space="preserve"> </w:t>
      </w:r>
      <w:r>
        <w:t>&amp;</w:t>
      </w:r>
      <w:r>
        <w:rPr>
          <w:spacing w:val="-2"/>
        </w:rPr>
        <w:t xml:space="preserve"> </w:t>
      </w:r>
      <w:r>
        <w:t>CO,</w:t>
      </w:r>
      <w:r>
        <w:rPr>
          <w:spacing w:val="-2"/>
        </w:rPr>
        <w:t xml:space="preserve"> </w:t>
      </w:r>
      <w:r>
        <w:t>1847;</w:t>
      </w:r>
    </w:p>
    <w:p w:rsidR="00FC5F77" w:rsidRDefault="00D56F93">
      <w:pPr>
        <w:pStyle w:val="ListParagraph"/>
        <w:numPr>
          <w:ilvl w:val="0"/>
          <w:numId w:val="1"/>
        </w:numPr>
        <w:tabs>
          <w:tab w:val="left" w:pos="757"/>
        </w:tabs>
        <w:ind w:right="673"/>
      </w:pPr>
      <w:r>
        <w:t>American</w:t>
      </w:r>
      <w:r>
        <w:rPr>
          <w:spacing w:val="-6"/>
        </w:rPr>
        <w:t xml:space="preserve"> </w:t>
      </w:r>
      <w:r>
        <w:t>Association</w:t>
      </w:r>
      <w:r>
        <w:rPr>
          <w:spacing w:val="-4"/>
        </w:rPr>
        <w:t xml:space="preserve"> </w:t>
      </w:r>
      <w:r>
        <w:t>of</w:t>
      </w:r>
      <w:r>
        <w:rPr>
          <w:spacing w:val="-5"/>
        </w:rPr>
        <w:t xml:space="preserve"> </w:t>
      </w:r>
      <w:r>
        <w:t>State</w:t>
      </w:r>
      <w:r>
        <w:rPr>
          <w:spacing w:val="-3"/>
        </w:rPr>
        <w:t xml:space="preserve"> </w:t>
      </w:r>
      <w:r>
        <w:t>Highway</w:t>
      </w:r>
      <w:r>
        <w:rPr>
          <w:spacing w:val="-3"/>
        </w:rPr>
        <w:t xml:space="preserve"> </w:t>
      </w:r>
      <w:r>
        <w:t>Officials</w:t>
      </w:r>
      <w:r>
        <w:rPr>
          <w:spacing w:val="-3"/>
        </w:rPr>
        <w:t xml:space="preserve"> </w:t>
      </w:r>
      <w:r>
        <w:t xml:space="preserve">(AASHO) </w:t>
      </w:r>
      <w:r>
        <w:rPr>
          <w:i/>
        </w:rPr>
        <w:t>An</w:t>
      </w:r>
      <w:r>
        <w:rPr>
          <w:i/>
          <w:spacing w:val="-5"/>
        </w:rPr>
        <w:t xml:space="preserve"> </w:t>
      </w:r>
      <w:r>
        <w:rPr>
          <w:i/>
        </w:rPr>
        <w:t>informational</w:t>
      </w:r>
      <w:r>
        <w:rPr>
          <w:i/>
          <w:spacing w:val="-3"/>
        </w:rPr>
        <w:t xml:space="preserve"> </w:t>
      </w:r>
      <w:r>
        <w:rPr>
          <w:i/>
        </w:rPr>
        <w:t>guide</w:t>
      </w:r>
      <w:r>
        <w:rPr>
          <w:i/>
          <w:spacing w:val="-3"/>
        </w:rPr>
        <w:t xml:space="preserve"> </w:t>
      </w:r>
      <w:r>
        <w:rPr>
          <w:i/>
        </w:rPr>
        <w:t>on</w:t>
      </w:r>
      <w:r>
        <w:rPr>
          <w:i/>
          <w:spacing w:val="-3"/>
        </w:rPr>
        <w:t xml:space="preserve"> </w:t>
      </w:r>
      <w:r>
        <w:rPr>
          <w:i/>
        </w:rPr>
        <w:t>project procedures: A guide for the reviewing of certain administrative, inspection, and documentation practices in use by state highway departments.</w:t>
      </w:r>
      <w:r>
        <w:t>; 1960;</w:t>
      </w:r>
    </w:p>
    <w:p w:rsidR="00FC5F77" w:rsidRDefault="00D56F93">
      <w:pPr>
        <w:pStyle w:val="ListParagraph"/>
        <w:numPr>
          <w:ilvl w:val="0"/>
          <w:numId w:val="1"/>
        </w:numPr>
        <w:tabs>
          <w:tab w:val="left" w:pos="757"/>
        </w:tabs>
        <w:ind w:right="975"/>
      </w:pPr>
      <w:r>
        <w:rPr>
          <w:noProof/>
          <w:lang w:val="en-AU" w:eastAsia="en-AU"/>
        </w:rPr>
        <w:drawing>
          <wp:anchor distT="0" distB="0" distL="0" distR="0" simplePos="0" relativeHeight="484567040" behindDoc="1" locked="0" layoutInCell="1" allowOverlap="1">
            <wp:simplePos x="0" y="0"/>
            <wp:positionH relativeFrom="page">
              <wp:posOffset>1157820</wp:posOffset>
            </wp:positionH>
            <wp:positionV relativeFrom="paragraph">
              <wp:posOffset>60993</wp:posOffset>
            </wp:positionV>
            <wp:extent cx="4899698" cy="5123307"/>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43" cstate="print"/>
                    <a:stretch>
                      <a:fillRect/>
                    </a:stretch>
                  </pic:blipFill>
                  <pic:spPr>
                    <a:xfrm>
                      <a:off x="0" y="0"/>
                      <a:ext cx="4899698" cy="5123307"/>
                    </a:xfrm>
                    <a:prstGeom prst="rect">
                      <a:avLst/>
                    </a:prstGeom>
                  </pic:spPr>
                </pic:pic>
              </a:graphicData>
            </a:graphic>
          </wp:anchor>
        </w:drawing>
      </w:r>
      <w:r>
        <w:t>American</w:t>
      </w:r>
      <w:r>
        <w:rPr>
          <w:spacing w:val="-7"/>
        </w:rPr>
        <w:t xml:space="preserve"> </w:t>
      </w:r>
      <w:r>
        <w:t>Association</w:t>
      </w:r>
      <w:r>
        <w:rPr>
          <w:spacing w:val="-4"/>
        </w:rPr>
        <w:t xml:space="preserve"> </w:t>
      </w:r>
      <w:r>
        <w:t>of</w:t>
      </w:r>
      <w:r>
        <w:rPr>
          <w:spacing w:val="-6"/>
        </w:rPr>
        <w:t xml:space="preserve"> </w:t>
      </w:r>
      <w:r>
        <w:t>State</w:t>
      </w:r>
      <w:r>
        <w:rPr>
          <w:spacing w:val="-3"/>
        </w:rPr>
        <w:t xml:space="preserve"> </w:t>
      </w:r>
      <w:r>
        <w:t>Highway</w:t>
      </w:r>
      <w:r>
        <w:rPr>
          <w:spacing w:val="-3"/>
        </w:rPr>
        <w:t xml:space="preserve"> </w:t>
      </w:r>
      <w:r>
        <w:t>and</w:t>
      </w:r>
      <w:r>
        <w:rPr>
          <w:spacing w:val="-5"/>
        </w:rPr>
        <w:t xml:space="preserve"> </w:t>
      </w:r>
      <w:r>
        <w:t>Transportation</w:t>
      </w:r>
      <w:r>
        <w:rPr>
          <w:spacing w:val="-4"/>
        </w:rPr>
        <w:t xml:space="preserve"> </w:t>
      </w:r>
      <w:r>
        <w:t>Officials</w:t>
      </w:r>
      <w:r>
        <w:rPr>
          <w:spacing w:val="-3"/>
        </w:rPr>
        <w:t xml:space="preserve"> </w:t>
      </w:r>
      <w:r>
        <w:t xml:space="preserve">(AASHTO) </w:t>
      </w:r>
      <w:r>
        <w:rPr>
          <w:i/>
        </w:rPr>
        <w:t>Guide</w:t>
      </w:r>
      <w:r>
        <w:rPr>
          <w:i/>
          <w:spacing w:val="-3"/>
        </w:rPr>
        <w:t xml:space="preserve"> </w:t>
      </w:r>
      <w:r>
        <w:rPr>
          <w:i/>
        </w:rPr>
        <w:t>for design of pavement structures</w:t>
      </w:r>
      <w:r>
        <w:t>; 1993;</w:t>
      </w:r>
    </w:p>
    <w:p w:rsidR="00FC5F77" w:rsidRDefault="00D56F93">
      <w:pPr>
        <w:pStyle w:val="ListParagraph"/>
        <w:numPr>
          <w:ilvl w:val="0"/>
          <w:numId w:val="1"/>
        </w:numPr>
        <w:tabs>
          <w:tab w:val="left" w:pos="757"/>
        </w:tabs>
        <w:spacing w:before="1" w:line="268" w:lineRule="exact"/>
      </w:pPr>
      <w:r>
        <w:t>Peterson,</w:t>
      </w:r>
      <w:r>
        <w:rPr>
          <w:spacing w:val="-7"/>
        </w:rPr>
        <w:t xml:space="preserve"> </w:t>
      </w:r>
      <w:r>
        <w:t>D.E.</w:t>
      </w:r>
      <w:r>
        <w:rPr>
          <w:spacing w:val="-6"/>
        </w:rPr>
        <w:t xml:space="preserve"> </w:t>
      </w:r>
      <w:r>
        <w:rPr>
          <w:i/>
        </w:rPr>
        <w:t>Synthesis</w:t>
      </w:r>
      <w:r>
        <w:rPr>
          <w:i/>
          <w:spacing w:val="-4"/>
        </w:rPr>
        <w:t xml:space="preserve"> </w:t>
      </w:r>
      <w:r>
        <w:rPr>
          <w:i/>
        </w:rPr>
        <w:t>of</w:t>
      </w:r>
      <w:r>
        <w:rPr>
          <w:i/>
          <w:spacing w:val="-9"/>
        </w:rPr>
        <w:t xml:space="preserve"> </w:t>
      </w:r>
      <w:r>
        <w:rPr>
          <w:i/>
        </w:rPr>
        <w:t>Highway</w:t>
      </w:r>
      <w:r>
        <w:rPr>
          <w:i/>
          <w:spacing w:val="-4"/>
        </w:rPr>
        <w:t xml:space="preserve"> </w:t>
      </w:r>
      <w:r>
        <w:rPr>
          <w:i/>
        </w:rPr>
        <w:t>Practice</w:t>
      </w:r>
      <w:r>
        <w:rPr>
          <w:i/>
          <w:spacing w:val="-7"/>
        </w:rPr>
        <w:t xml:space="preserve"> </w:t>
      </w:r>
      <w:r>
        <w:rPr>
          <w:i/>
        </w:rPr>
        <w:t>122:</w:t>
      </w:r>
      <w:r>
        <w:rPr>
          <w:i/>
          <w:spacing w:val="-7"/>
        </w:rPr>
        <w:t xml:space="preserve"> </w:t>
      </w:r>
      <w:r>
        <w:rPr>
          <w:i/>
        </w:rPr>
        <w:t>Life-cycle</w:t>
      </w:r>
      <w:r>
        <w:rPr>
          <w:i/>
          <w:spacing w:val="-4"/>
        </w:rPr>
        <w:t xml:space="preserve"> </w:t>
      </w:r>
      <w:r>
        <w:rPr>
          <w:i/>
        </w:rPr>
        <w:t>cost</w:t>
      </w:r>
      <w:r>
        <w:rPr>
          <w:i/>
          <w:spacing w:val="-4"/>
        </w:rPr>
        <w:t xml:space="preserve"> </w:t>
      </w:r>
      <w:r>
        <w:rPr>
          <w:i/>
        </w:rPr>
        <w:t>analysis</w:t>
      </w:r>
      <w:r>
        <w:rPr>
          <w:i/>
          <w:spacing w:val="-4"/>
        </w:rPr>
        <w:t xml:space="preserve"> </w:t>
      </w:r>
      <w:r>
        <w:rPr>
          <w:i/>
        </w:rPr>
        <w:t>of</w:t>
      </w:r>
      <w:r>
        <w:rPr>
          <w:i/>
          <w:spacing w:val="-7"/>
        </w:rPr>
        <w:t xml:space="preserve"> </w:t>
      </w:r>
      <w:r>
        <w:rPr>
          <w:i/>
        </w:rPr>
        <w:t>pavements</w:t>
      </w:r>
      <w:r>
        <w:t>;</w:t>
      </w:r>
      <w:r>
        <w:rPr>
          <w:spacing w:val="-4"/>
        </w:rPr>
        <w:t xml:space="preserve"> </w:t>
      </w:r>
      <w:r>
        <w:rPr>
          <w:spacing w:val="-2"/>
        </w:rPr>
        <w:t>1985;</w:t>
      </w:r>
    </w:p>
    <w:p w:rsidR="00FC5F77" w:rsidRDefault="00D56F93">
      <w:pPr>
        <w:pStyle w:val="ListParagraph"/>
        <w:numPr>
          <w:ilvl w:val="0"/>
          <w:numId w:val="1"/>
        </w:numPr>
        <w:tabs>
          <w:tab w:val="left" w:pos="757"/>
        </w:tabs>
        <w:ind w:right="1509"/>
      </w:pPr>
      <w:r>
        <w:t>Campbell,</w:t>
      </w:r>
      <w:r>
        <w:rPr>
          <w:spacing w:val="-2"/>
        </w:rPr>
        <w:t xml:space="preserve"> </w:t>
      </w:r>
      <w:r>
        <w:t>B.;</w:t>
      </w:r>
      <w:r>
        <w:rPr>
          <w:spacing w:val="-2"/>
        </w:rPr>
        <w:t xml:space="preserve"> </w:t>
      </w:r>
      <w:r>
        <w:t>Humphrey,</w:t>
      </w:r>
      <w:r>
        <w:rPr>
          <w:spacing w:val="-5"/>
        </w:rPr>
        <w:t xml:space="preserve"> </w:t>
      </w:r>
      <w:r>
        <w:t>T.F.</w:t>
      </w:r>
      <w:r>
        <w:rPr>
          <w:spacing w:val="-1"/>
        </w:rPr>
        <w:t xml:space="preserve"> </w:t>
      </w:r>
      <w:r>
        <w:rPr>
          <w:i/>
        </w:rPr>
        <w:t>Synthesis</w:t>
      </w:r>
      <w:r>
        <w:rPr>
          <w:i/>
          <w:spacing w:val="-4"/>
        </w:rPr>
        <w:t xml:space="preserve"> </w:t>
      </w:r>
      <w:r>
        <w:rPr>
          <w:i/>
        </w:rPr>
        <w:t>of</w:t>
      </w:r>
      <w:r>
        <w:rPr>
          <w:i/>
          <w:spacing w:val="-2"/>
        </w:rPr>
        <w:t xml:space="preserve"> </w:t>
      </w:r>
      <w:r>
        <w:rPr>
          <w:i/>
        </w:rPr>
        <w:t>Highway</w:t>
      </w:r>
      <w:r>
        <w:rPr>
          <w:i/>
          <w:spacing w:val="-5"/>
        </w:rPr>
        <w:t xml:space="preserve"> </w:t>
      </w:r>
      <w:r>
        <w:rPr>
          <w:i/>
        </w:rPr>
        <w:t>Practice</w:t>
      </w:r>
      <w:r>
        <w:rPr>
          <w:i/>
          <w:spacing w:val="-2"/>
        </w:rPr>
        <w:t xml:space="preserve"> </w:t>
      </w:r>
      <w:r>
        <w:rPr>
          <w:i/>
        </w:rPr>
        <w:t>142:</w:t>
      </w:r>
      <w:r>
        <w:rPr>
          <w:i/>
          <w:spacing w:val="-2"/>
        </w:rPr>
        <w:t xml:space="preserve"> </w:t>
      </w:r>
      <w:r>
        <w:rPr>
          <w:i/>
        </w:rPr>
        <w:t>Methods</w:t>
      </w:r>
      <w:r>
        <w:rPr>
          <w:i/>
          <w:spacing w:val="-1"/>
        </w:rPr>
        <w:t xml:space="preserve"> </w:t>
      </w:r>
      <w:r>
        <w:rPr>
          <w:i/>
        </w:rPr>
        <w:t>of</w:t>
      </w:r>
      <w:r>
        <w:rPr>
          <w:i/>
          <w:spacing w:val="-5"/>
        </w:rPr>
        <w:t xml:space="preserve"> </w:t>
      </w:r>
      <w:r>
        <w:rPr>
          <w:i/>
        </w:rPr>
        <w:t>cost- effectiveness analysis for highway projects</w:t>
      </w:r>
      <w:r>
        <w:t>; 1988;</w:t>
      </w:r>
    </w:p>
    <w:p w:rsidR="00FC5F77" w:rsidRDefault="00D56F93">
      <w:pPr>
        <w:pStyle w:val="ListParagraph"/>
        <w:numPr>
          <w:ilvl w:val="0"/>
          <w:numId w:val="1"/>
        </w:numPr>
        <w:tabs>
          <w:tab w:val="left" w:pos="757"/>
        </w:tabs>
        <w:ind w:right="916"/>
      </w:pPr>
      <w:r>
        <w:t>Federal Highway Administration NHS Designation Act of 1995 Available online: https://</w:t>
      </w:r>
      <w:hyperlink r:id="rId107" w:anchor="sec_303">
        <w:r>
          <w:t>www.fhwa.dot.gov/legsregs/nhs_sec.html#sec_303</w:t>
        </w:r>
      </w:hyperlink>
      <w:r>
        <w:rPr>
          <w:spacing w:val="-6"/>
        </w:rPr>
        <w:t xml:space="preserve"> </w:t>
      </w:r>
      <w:r>
        <w:t>(accessed</w:t>
      </w:r>
      <w:r>
        <w:rPr>
          <w:spacing w:val="-7"/>
        </w:rPr>
        <w:t xml:space="preserve"> </w:t>
      </w:r>
      <w:r>
        <w:t>on</w:t>
      </w:r>
      <w:r>
        <w:rPr>
          <w:spacing w:val="-7"/>
        </w:rPr>
        <w:t xml:space="preserve"> </w:t>
      </w:r>
      <w:r>
        <w:t>Mar</w:t>
      </w:r>
      <w:r>
        <w:rPr>
          <w:spacing w:val="-7"/>
        </w:rPr>
        <w:t xml:space="preserve"> </w:t>
      </w:r>
      <w:r>
        <w:t>30,</w:t>
      </w:r>
      <w:r>
        <w:rPr>
          <w:spacing w:val="-4"/>
        </w:rPr>
        <w:t xml:space="preserve"> </w:t>
      </w:r>
      <w:r>
        <w:t>2020).</w:t>
      </w:r>
    </w:p>
    <w:p w:rsidR="00FC5F77" w:rsidRDefault="00D56F93">
      <w:pPr>
        <w:pStyle w:val="ListParagraph"/>
        <w:numPr>
          <w:ilvl w:val="0"/>
          <w:numId w:val="1"/>
        </w:numPr>
        <w:tabs>
          <w:tab w:val="left" w:pos="757"/>
        </w:tabs>
        <w:ind w:right="627"/>
      </w:pPr>
      <w:r>
        <w:t>FHWA FHWA Policy Memos: Life-Cycle Cost Analysis Requirements Available online: https://</w:t>
      </w:r>
      <w:hyperlink r:id="rId108">
        <w:r>
          <w:t>www.fhwa.dot.gov/legsregs/directives/policy/lcca.htm</w:t>
        </w:r>
      </w:hyperlink>
      <w:r>
        <w:rPr>
          <w:spacing w:val="-6"/>
        </w:rPr>
        <w:t xml:space="preserve"> </w:t>
      </w:r>
      <w:r>
        <w:t>(accessed</w:t>
      </w:r>
      <w:r>
        <w:rPr>
          <w:spacing w:val="-8"/>
        </w:rPr>
        <w:t xml:space="preserve"> </w:t>
      </w:r>
      <w:r>
        <w:t>on</w:t>
      </w:r>
      <w:r>
        <w:rPr>
          <w:spacing w:val="-8"/>
        </w:rPr>
        <w:t xml:space="preserve"> </w:t>
      </w:r>
      <w:r>
        <w:t>Mar</w:t>
      </w:r>
      <w:r>
        <w:rPr>
          <w:spacing w:val="-8"/>
        </w:rPr>
        <w:t xml:space="preserve"> </w:t>
      </w:r>
      <w:r>
        <w:t>30,</w:t>
      </w:r>
      <w:r>
        <w:rPr>
          <w:spacing w:val="-7"/>
        </w:rPr>
        <w:t xml:space="preserve"> </w:t>
      </w:r>
      <w:r>
        <w:t>2020).</w:t>
      </w:r>
    </w:p>
    <w:p w:rsidR="00FC5F77" w:rsidRDefault="00D56F93">
      <w:pPr>
        <w:pStyle w:val="ListParagraph"/>
        <w:numPr>
          <w:ilvl w:val="0"/>
          <w:numId w:val="1"/>
        </w:numPr>
        <w:tabs>
          <w:tab w:val="left" w:pos="757"/>
        </w:tabs>
        <w:ind w:right="1172"/>
      </w:pPr>
      <w:r>
        <w:t>Walls,</w:t>
      </w:r>
      <w:r>
        <w:rPr>
          <w:spacing w:val="-2"/>
        </w:rPr>
        <w:t xml:space="preserve"> </w:t>
      </w:r>
      <w:r>
        <w:t>J.I.;</w:t>
      </w:r>
      <w:r>
        <w:rPr>
          <w:spacing w:val="-2"/>
        </w:rPr>
        <w:t xml:space="preserve"> </w:t>
      </w:r>
      <w:r>
        <w:t>Smith,</w:t>
      </w:r>
      <w:r>
        <w:rPr>
          <w:spacing w:val="-4"/>
        </w:rPr>
        <w:t xml:space="preserve"> </w:t>
      </w:r>
      <w:r>
        <w:t>M.R.</w:t>
      </w:r>
      <w:r>
        <w:rPr>
          <w:spacing w:val="-4"/>
        </w:rPr>
        <w:t xml:space="preserve"> </w:t>
      </w:r>
      <w:r>
        <w:rPr>
          <w:i/>
        </w:rPr>
        <w:t>Life-Cycle</w:t>
      </w:r>
      <w:r>
        <w:rPr>
          <w:i/>
          <w:spacing w:val="-2"/>
        </w:rPr>
        <w:t xml:space="preserve"> </w:t>
      </w:r>
      <w:r>
        <w:rPr>
          <w:i/>
        </w:rPr>
        <w:t>Cost</w:t>
      </w:r>
      <w:r>
        <w:rPr>
          <w:i/>
          <w:spacing w:val="-1"/>
        </w:rPr>
        <w:t xml:space="preserve"> </w:t>
      </w:r>
      <w:r>
        <w:rPr>
          <w:i/>
        </w:rPr>
        <w:t>Analysis</w:t>
      </w:r>
      <w:r>
        <w:rPr>
          <w:i/>
          <w:spacing w:val="-1"/>
        </w:rPr>
        <w:t xml:space="preserve"> </w:t>
      </w:r>
      <w:r>
        <w:rPr>
          <w:i/>
        </w:rPr>
        <w:t>in</w:t>
      </w:r>
      <w:r>
        <w:rPr>
          <w:i/>
          <w:spacing w:val="-5"/>
        </w:rPr>
        <w:t xml:space="preserve"> </w:t>
      </w:r>
      <w:r>
        <w:rPr>
          <w:i/>
        </w:rPr>
        <w:t>Pavement</w:t>
      </w:r>
      <w:r>
        <w:rPr>
          <w:i/>
          <w:spacing w:val="-4"/>
        </w:rPr>
        <w:t xml:space="preserve"> </w:t>
      </w:r>
      <w:r>
        <w:rPr>
          <w:i/>
        </w:rPr>
        <w:t>Design:</w:t>
      </w:r>
      <w:r>
        <w:rPr>
          <w:i/>
          <w:spacing w:val="-4"/>
        </w:rPr>
        <w:t xml:space="preserve"> </w:t>
      </w:r>
      <w:r>
        <w:rPr>
          <w:i/>
        </w:rPr>
        <w:t>In</w:t>
      </w:r>
      <w:r>
        <w:rPr>
          <w:i/>
          <w:spacing w:val="-2"/>
        </w:rPr>
        <w:t xml:space="preserve"> </w:t>
      </w:r>
      <w:r>
        <w:rPr>
          <w:i/>
        </w:rPr>
        <w:t>search</w:t>
      </w:r>
      <w:r>
        <w:rPr>
          <w:i/>
          <w:spacing w:val="-4"/>
        </w:rPr>
        <w:t xml:space="preserve"> </w:t>
      </w:r>
      <w:r>
        <w:rPr>
          <w:i/>
        </w:rPr>
        <w:t>of</w:t>
      </w:r>
      <w:r>
        <w:rPr>
          <w:i/>
          <w:spacing w:val="-2"/>
        </w:rPr>
        <w:t xml:space="preserve"> </w:t>
      </w:r>
      <w:r>
        <w:rPr>
          <w:i/>
        </w:rPr>
        <w:t>Better Investment Desisions</w:t>
      </w:r>
      <w:r>
        <w:t>; 1998;</w:t>
      </w:r>
    </w:p>
    <w:p w:rsidR="00FC5F77" w:rsidRDefault="00D56F93">
      <w:pPr>
        <w:pStyle w:val="ListParagraph"/>
        <w:numPr>
          <w:ilvl w:val="0"/>
          <w:numId w:val="1"/>
        </w:numPr>
        <w:tabs>
          <w:tab w:val="left" w:pos="757"/>
        </w:tabs>
        <w:spacing w:before="1"/>
        <w:ind w:right="680"/>
      </w:pPr>
      <w:r>
        <w:t>Nyvig,</w:t>
      </w:r>
      <w:r>
        <w:rPr>
          <w:spacing w:val="-2"/>
        </w:rPr>
        <w:t xml:space="preserve"> </w:t>
      </w:r>
      <w:r>
        <w:t>A.</w:t>
      </w:r>
      <w:r>
        <w:rPr>
          <w:spacing w:val="-4"/>
        </w:rPr>
        <w:t xml:space="preserve"> </w:t>
      </w:r>
      <w:r>
        <w:rPr>
          <w:i/>
        </w:rPr>
        <w:t>Pavement</w:t>
      </w:r>
      <w:r>
        <w:rPr>
          <w:i/>
          <w:spacing w:val="-2"/>
        </w:rPr>
        <w:t xml:space="preserve"> </w:t>
      </w:r>
      <w:r>
        <w:rPr>
          <w:i/>
        </w:rPr>
        <w:t>and</w:t>
      </w:r>
      <w:r>
        <w:rPr>
          <w:i/>
          <w:spacing w:val="-5"/>
        </w:rPr>
        <w:t xml:space="preserve"> </w:t>
      </w:r>
      <w:r>
        <w:rPr>
          <w:i/>
        </w:rPr>
        <w:t>Structure</w:t>
      </w:r>
      <w:r>
        <w:rPr>
          <w:i/>
          <w:spacing w:val="-4"/>
        </w:rPr>
        <w:t xml:space="preserve"> </w:t>
      </w:r>
      <w:r>
        <w:rPr>
          <w:i/>
        </w:rPr>
        <w:t>Management</w:t>
      </w:r>
      <w:r>
        <w:rPr>
          <w:i/>
          <w:spacing w:val="-4"/>
        </w:rPr>
        <w:t xml:space="preserve"> </w:t>
      </w:r>
      <w:r>
        <w:rPr>
          <w:i/>
        </w:rPr>
        <w:t>System -</w:t>
      </w:r>
      <w:r>
        <w:rPr>
          <w:i/>
          <w:spacing w:val="-2"/>
        </w:rPr>
        <w:t xml:space="preserve"> </w:t>
      </w:r>
      <w:r>
        <w:rPr>
          <w:i/>
        </w:rPr>
        <w:t>Economic</w:t>
      </w:r>
      <w:r>
        <w:rPr>
          <w:i/>
          <w:spacing w:val="-5"/>
        </w:rPr>
        <w:t xml:space="preserve"> </w:t>
      </w:r>
      <w:r>
        <w:rPr>
          <w:i/>
        </w:rPr>
        <w:t>Evaluation</w:t>
      </w:r>
      <w:r>
        <w:rPr>
          <w:i/>
          <w:spacing w:val="-3"/>
        </w:rPr>
        <w:t xml:space="preserve"> </w:t>
      </w:r>
      <w:r>
        <w:rPr>
          <w:i/>
        </w:rPr>
        <w:t>of</w:t>
      </w:r>
      <w:r>
        <w:rPr>
          <w:i/>
          <w:spacing w:val="-5"/>
        </w:rPr>
        <w:t xml:space="preserve"> </w:t>
      </w:r>
      <w:r>
        <w:rPr>
          <w:i/>
        </w:rPr>
        <w:t>Pavement Maintenance</w:t>
      </w:r>
      <w:r>
        <w:t>; 1999;</w:t>
      </w:r>
    </w:p>
    <w:p w:rsidR="00FC5F77" w:rsidRDefault="00D56F93">
      <w:pPr>
        <w:pStyle w:val="ListParagraph"/>
        <w:numPr>
          <w:ilvl w:val="0"/>
          <w:numId w:val="1"/>
        </w:numPr>
        <w:tabs>
          <w:tab w:val="left" w:pos="754"/>
          <w:tab w:val="left" w:pos="757"/>
        </w:tabs>
        <w:ind w:right="665"/>
        <w:jc w:val="both"/>
      </w:pPr>
      <w:r>
        <w:t>Lee,</w:t>
      </w:r>
      <w:r>
        <w:rPr>
          <w:spacing w:val="-4"/>
        </w:rPr>
        <w:t xml:space="preserve"> </w:t>
      </w:r>
      <w:r>
        <w:t>E.B.;</w:t>
      </w:r>
      <w:r>
        <w:rPr>
          <w:spacing w:val="-3"/>
        </w:rPr>
        <w:t xml:space="preserve"> </w:t>
      </w:r>
      <w:r>
        <w:t>Thomas,</w:t>
      </w:r>
      <w:r>
        <w:rPr>
          <w:spacing w:val="-4"/>
        </w:rPr>
        <w:t xml:space="preserve"> </w:t>
      </w:r>
      <w:r>
        <w:t>D.K.;</w:t>
      </w:r>
      <w:r>
        <w:rPr>
          <w:spacing w:val="-1"/>
        </w:rPr>
        <w:t xml:space="preserve"> </w:t>
      </w:r>
      <w:r>
        <w:t>Alleman,</w:t>
      </w:r>
      <w:r>
        <w:rPr>
          <w:spacing w:val="-3"/>
        </w:rPr>
        <w:t xml:space="preserve"> </w:t>
      </w:r>
      <w:r>
        <w:t>D.</w:t>
      </w:r>
      <w:r>
        <w:rPr>
          <w:spacing w:val="-1"/>
        </w:rPr>
        <w:t xml:space="preserve"> </w:t>
      </w:r>
      <w:r>
        <w:t>Incorporating</w:t>
      </w:r>
      <w:r>
        <w:rPr>
          <w:spacing w:val="-2"/>
        </w:rPr>
        <w:t xml:space="preserve"> </w:t>
      </w:r>
      <w:r>
        <w:t>road</w:t>
      </w:r>
      <w:r>
        <w:rPr>
          <w:spacing w:val="-2"/>
        </w:rPr>
        <w:t xml:space="preserve"> </w:t>
      </w:r>
      <w:r>
        <w:t>user</w:t>
      </w:r>
      <w:r>
        <w:rPr>
          <w:spacing w:val="-1"/>
        </w:rPr>
        <w:t xml:space="preserve"> </w:t>
      </w:r>
      <w:r>
        <w:t>costs</w:t>
      </w:r>
      <w:r>
        <w:rPr>
          <w:spacing w:val="-3"/>
        </w:rPr>
        <w:t xml:space="preserve"> </w:t>
      </w:r>
      <w:r>
        <w:t>into</w:t>
      </w:r>
      <w:r>
        <w:rPr>
          <w:spacing w:val="-3"/>
        </w:rPr>
        <w:t xml:space="preserve"> </w:t>
      </w:r>
      <w:r>
        <w:t>integrated</w:t>
      </w:r>
      <w:r>
        <w:rPr>
          <w:spacing w:val="-4"/>
        </w:rPr>
        <w:t xml:space="preserve"> </w:t>
      </w:r>
      <w:r>
        <w:t>Life-Cycle Cost Analyses for infrastructure sustainability: A</w:t>
      </w:r>
      <w:r>
        <w:rPr>
          <w:spacing w:val="-2"/>
        </w:rPr>
        <w:t xml:space="preserve"> </w:t>
      </w:r>
      <w:r>
        <w:t>case study on</w:t>
      </w:r>
      <w:r>
        <w:rPr>
          <w:spacing w:val="-3"/>
        </w:rPr>
        <w:t xml:space="preserve"> </w:t>
      </w:r>
      <w:r>
        <w:t>Sr-91</w:t>
      </w:r>
      <w:r>
        <w:rPr>
          <w:spacing w:val="-1"/>
        </w:rPr>
        <w:t xml:space="preserve"> </w:t>
      </w:r>
      <w:r>
        <w:t xml:space="preserve">corridor improvement project (Ca). </w:t>
      </w:r>
      <w:r>
        <w:rPr>
          <w:i/>
        </w:rPr>
        <w:t xml:space="preserve">Sustainability </w:t>
      </w:r>
      <w:r>
        <w:rPr>
          <w:b/>
        </w:rPr>
        <w:t>2018</w:t>
      </w:r>
      <w:r>
        <w:t xml:space="preserve">, </w:t>
      </w:r>
      <w:r>
        <w:rPr>
          <w:i/>
        </w:rPr>
        <w:t>10</w:t>
      </w:r>
      <w:r>
        <w:t>.</w:t>
      </w:r>
    </w:p>
    <w:p w:rsidR="00FC5F77" w:rsidRDefault="00D56F93">
      <w:pPr>
        <w:pStyle w:val="ListParagraph"/>
        <w:numPr>
          <w:ilvl w:val="0"/>
          <w:numId w:val="1"/>
        </w:numPr>
        <w:tabs>
          <w:tab w:val="left" w:pos="757"/>
        </w:tabs>
        <w:ind w:right="501"/>
      </w:pPr>
      <w:r>
        <w:t>Abdelaty,</w:t>
      </w:r>
      <w:r>
        <w:rPr>
          <w:spacing w:val="-2"/>
        </w:rPr>
        <w:t xml:space="preserve"> </w:t>
      </w:r>
      <w:r>
        <w:t>A.;</w:t>
      </w:r>
      <w:r>
        <w:rPr>
          <w:spacing w:val="-2"/>
        </w:rPr>
        <w:t xml:space="preserve"> </w:t>
      </w:r>
      <w:r>
        <w:t>Jeong,</w:t>
      </w:r>
      <w:r>
        <w:rPr>
          <w:spacing w:val="-2"/>
        </w:rPr>
        <w:t xml:space="preserve"> </w:t>
      </w:r>
      <w:r>
        <w:t>H.D.;</w:t>
      </w:r>
      <w:r>
        <w:rPr>
          <w:spacing w:val="-4"/>
        </w:rPr>
        <w:t xml:space="preserve"> </w:t>
      </w:r>
      <w:r>
        <w:t>Dannen,</w:t>
      </w:r>
      <w:r>
        <w:rPr>
          <w:spacing w:val="-2"/>
        </w:rPr>
        <w:t xml:space="preserve"> </w:t>
      </w:r>
      <w:r>
        <w:t>B.;</w:t>
      </w:r>
      <w:r>
        <w:rPr>
          <w:spacing w:val="-2"/>
        </w:rPr>
        <w:t xml:space="preserve"> </w:t>
      </w:r>
      <w:r>
        <w:t>Todey,</w:t>
      </w:r>
      <w:r>
        <w:rPr>
          <w:spacing w:val="-2"/>
        </w:rPr>
        <w:t xml:space="preserve"> </w:t>
      </w:r>
      <w:r>
        <w:t>F.</w:t>
      </w:r>
      <w:r>
        <w:rPr>
          <w:spacing w:val="-2"/>
        </w:rPr>
        <w:t xml:space="preserve"> </w:t>
      </w:r>
      <w:r>
        <w:t>Enhancing</w:t>
      </w:r>
      <w:r>
        <w:rPr>
          <w:spacing w:val="-3"/>
        </w:rPr>
        <w:t xml:space="preserve"> </w:t>
      </w:r>
      <w:r>
        <w:t>life</w:t>
      </w:r>
      <w:r>
        <w:rPr>
          <w:spacing w:val="-2"/>
        </w:rPr>
        <w:t xml:space="preserve"> </w:t>
      </w:r>
      <w:r>
        <w:t>cycle</w:t>
      </w:r>
      <w:r>
        <w:rPr>
          <w:spacing w:val="-2"/>
        </w:rPr>
        <w:t xml:space="preserve"> </w:t>
      </w:r>
      <w:r>
        <w:t>cost</w:t>
      </w:r>
      <w:r>
        <w:rPr>
          <w:spacing w:val="-2"/>
        </w:rPr>
        <w:t xml:space="preserve"> </w:t>
      </w:r>
      <w:r>
        <w:t>analysis</w:t>
      </w:r>
      <w:r>
        <w:rPr>
          <w:spacing w:val="-5"/>
        </w:rPr>
        <w:t xml:space="preserve"> </w:t>
      </w:r>
      <w:r>
        <w:t>with</w:t>
      </w:r>
      <w:r>
        <w:rPr>
          <w:spacing w:val="-2"/>
        </w:rPr>
        <w:t xml:space="preserve"> </w:t>
      </w:r>
      <w:r>
        <w:t>a</w:t>
      </w:r>
      <w:r>
        <w:rPr>
          <w:spacing w:val="-2"/>
        </w:rPr>
        <w:t xml:space="preserve"> </w:t>
      </w:r>
      <w:r>
        <w:t xml:space="preserve">novel cost classification framework for pavement rehabilitation projects. </w:t>
      </w:r>
      <w:r>
        <w:rPr>
          <w:i/>
        </w:rPr>
        <w:t xml:space="preserve">Constr. Manag. Econ. </w:t>
      </w:r>
      <w:r>
        <w:rPr>
          <w:b/>
        </w:rPr>
        <w:t>2016</w:t>
      </w:r>
      <w:r>
        <w:t xml:space="preserve">, </w:t>
      </w:r>
      <w:r>
        <w:rPr>
          <w:i/>
        </w:rPr>
        <w:t>34</w:t>
      </w:r>
      <w:r>
        <w:t>, 724–736.</w:t>
      </w:r>
    </w:p>
    <w:p w:rsidR="00FC5F77" w:rsidRDefault="00D56F93">
      <w:pPr>
        <w:pStyle w:val="ListParagraph"/>
        <w:numPr>
          <w:ilvl w:val="0"/>
          <w:numId w:val="1"/>
        </w:numPr>
        <w:tabs>
          <w:tab w:val="left" w:pos="757"/>
        </w:tabs>
        <w:ind w:right="429"/>
      </w:pPr>
      <w:r>
        <w:t>Hasan,</w:t>
      </w:r>
      <w:r>
        <w:rPr>
          <w:spacing w:val="-2"/>
        </w:rPr>
        <w:t xml:space="preserve"> </w:t>
      </w:r>
      <w:r>
        <w:t>U.;</w:t>
      </w:r>
      <w:r>
        <w:rPr>
          <w:spacing w:val="-4"/>
        </w:rPr>
        <w:t xml:space="preserve"> </w:t>
      </w:r>
      <w:r>
        <w:t>Whyte,</w:t>
      </w:r>
      <w:r>
        <w:rPr>
          <w:spacing w:val="-2"/>
        </w:rPr>
        <w:t xml:space="preserve"> </w:t>
      </w:r>
      <w:r>
        <w:t>A.;</w:t>
      </w:r>
      <w:r>
        <w:rPr>
          <w:spacing w:val="-4"/>
        </w:rPr>
        <w:t xml:space="preserve"> </w:t>
      </w:r>
      <w:r>
        <w:t>Al</w:t>
      </w:r>
      <w:r>
        <w:rPr>
          <w:spacing w:val="-2"/>
        </w:rPr>
        <w:t xml:space="preserve"> </w:t>
      </w:r>
      <w:r>
        <w:t>Jassmi,</w:t>
      </w:r>
      <w:r>
        <w:rPr>
          <w:spacing w:val="-2"/>
        </w:rPr>
        <w:t xml:space="preserve"> </w:t>
      </w:r>
      <w:r>
        <w:t>H.</w:t>
      </w:r>
      <w:r>
        <w:rPr>
          <w:spacing w:val="-4"/>
        </w:rPr>
        <w:t xml:space="preserve"> </w:t>
      </w:r>
      <w:r>
        <w:t>Critical</w:t>
      </w:r>
      <w:r>
        <w:rPr>
          <w:spacing w:val="-2"/>
        </w:rPr>
        <w:t xml:space="preserve"> </w:t>
      </w:r>
      <w:r>
        <w:t>review</w:t>
      </w:r>
      <w:r>
        <w:rPr>
          <w:spacing w:val="-2"/>
        </w:rPr>
        <w:t xml:space="preserve"> </w:t>
      </w:r>
      <w:r>
        <w:t>and</w:t>
      </w:r>
      <w:r>
        <w:rPr>
          <w:spacing w:val="-6"/>
        </w:rPr>
        <w:t xml:space="preserve"> </w:t>
      </w:r>
      <w:r>
        <w:t>methodological</w:t>
      </w:r>
      <w:r>
        <w:rPr>
          <w:spacing w:val="-3"/>
        </w:rPr>
        <w:t xml:space="preserve"> </w:t>
      </w:r>
      <w:r>
        <w:t>issues</w:t>
      </w:r>
      <w:r>
        <w:rPr>
          <w:spacing w:val="-2"/>
        </w:rPr>
        <w:t xml:space="preserve"> </w:t>
      </w:r>
      <w:r>
        <w:t>in</w:t>
      </w:r>
      <w:r>
        <w:rPr>
          <w:spacing w:val="-3"/>
        </w:rPr>
        <w:t xml:space="preserve"> </w:t>
      </w:r>
      <w:r>
        <w:t>integrated</w:t>
      </w:r>
      <w:r>
        <w:rPr>
          <w:spacing w:val="-2"/>
        </w:rPr>
        <w:t xml:space="preserve"> </w:t>
      </w:r>
      <w:r>
        <w:t xml:space="preserve">life- cycle analysis on road networks. </w:t>
      </w:r>
      <w:r>
        <w:rPr>
          <w:i/>
        </w:rPr>
        <w:t xml:space="preserve">J. Clean. Prod. </w:t>
      </w:r>
      <w:r>
        <w:rPr>
          <w:b/>
        </w:rPr>
        <w:t>2018</w:t>
      </w:r>
      <w:r>
        <w:t xml:space="preserve">, </w:t>
      </w:r>
      <w:r>
        <w:rPr>
          <w:i/>
        </w:rPr>
        <w:t>206</w:t>
      </w:r>
      <w:r>
        <w:t>, 541–558.</w:t>
      </w:r>
    </w:p>
    <w:p w:rsidR="00FC5F77" w:rsidRDefault="00D56F93">
      <w:pPr>
        <w:pStyle w:val="ListParagraph"/>
        <w:numPr>
          <w:ilvl w:val="0"/>
          <w:numId w:val="1"/>
        </w:numPr>
        <w:tabs>
          <w:tab w:val="left" w:pos="757"/>
        </w:tabs>
        <w:spacing w:line="267" w:lineRule="exact"/>
      </w:pPr>
      <w:r>
        <w:t>Tomić,</w:t>
      </w:r>
      <w:r>
        <w:rPr>
          <w:spacing w:val="-8"/>
        </w:rPr>
        <w:t xml:space="preserve"> </w:t>
      </w:r>
      <w:r>
        <w:t>T.;</w:t>
      </w:r>
      <w:r>
        <w:rPr>
          <w:spacing w:val="-4"/>
        </w:rPr>
        <w:t xml:space="preserve"> </w:t>
      </w:r>
      <w:r>
        <w:t>Schneider,</w:t>
      </w:r>
      <w:r>
        <w:rPr>
          <w:spacing w:val="-6"/>
        </w:rPr>
        <w:t xml:space="preserve"> </w:t>
      </w:r>
      <w:r>
        <w:t>D.R.</w:t>
      </w:r>
      <w:r>
        <w:rPr>
          <w:spacing w:val="-5"/>
        </w:rPr>
        <w:t xml:space="preserve"> </w:t>
      </w:r>
      <w:r>
        <w:t>The</w:t>
      </w:r>
      <w:r>
        <w:rPr>
          <w:spacing w:val="-4"/>
        </w:rPr>
        <w:t xml:space="preserve"> </w:t>
      </w:r>
      <w:r>
        <w:t>role</w:t>
      </w:r>
      <w:r>
        <w:rPr>
          <w:spacing w:val="-4"/>
        </w:rPr>
        <w:t xml:space="preserve"> </w:t>
      </w:r>
      <w:r>
        <w:t>of</w:t>
      </w:r>
      <w:r>
        <w:rPr>
          <w:spacing w:val="-7"/>
        </w:rPr>
        <w:t xml:space="preserve"> </w:t>
      </w:r>
      <w:r>
        <w:t>energy</w:t>
      </w:r>
      <w:r>
        <w:rPr>
          <w:spacing w:val="-4"/>
        </w:rPr>
        <w:t xml:space="preserve"> </w:t>
      </w:r>
      <w:r>
        <w:t>from</w:t>
      </w:r>
      <w:r>
        <w:rPr>
          <w:spacing w:val="-3"/>
        </w:rPr>
        <w:t xml:space="preserve"> </w:t>
      </w:r>
      <w:r>
        <w:t>waste</w:t>
      </w:r>
      <w:r>
        <w:rPr>
          <w:spacing w:val="-4"/>
        </w:rPr>
        <w:t xml:space="preserve"> </w:t>
      </w:r>
      <w:r>
        <w:t>in</w:t>
      </w:r>
      <w:r>
        <w:rPr>
          <w:spacing w:val="-4"/>
        </w:rPr>
        <w:t xml:space="preserve"> </w:t>
      </w:r>
      <w:r>
        <w:t>circular</w:t>
      </w:r>
      <w:r>
        <w:rPr>
          <w:spacing w:val="-8"/>
        </w:rPr>
        <w:t xml:space="preserve"> </w:t>
      </w:r>
      <w:r>
        <w:t>economy</w:t>
      </w:r>
      <w:r>
        <w:rPr>
          <w:spacing w:val="-4"/>
        </w:rPr>
        <w:t xml:space="preserve"> </w:t>
      </w:r>
      <w:r>
        <w:t>and</w:t>
      </w:r>
      <w:r>
        <w:rPr>
          <w:spacing w:val="-8"/>
        </w:rPr>
        <w:t xml:space="preserve"> </w:t>
      </w:r>
      <w:r>
        <w:t>closing</w:t>
      </w:r>
      <w:r>
        <w:rPr>
          <w:spacing w:val="-4"/>
        </w:rPr>
        <w:t xml:space="preserve"> </w:t>
      </w:r>
      <w:r>
        <w:rPr>
          <w:spacing w:val="-5"/>
        </w:rPr>
        <w:t>the</w:t>
      </w:r>
    </w:p>
    <w:p w:rsidR="00FC5F77" w:rsidRDefault="00D56F93">
      <w:pPr>
        <w:spacing w:line="267" w:lineRule="exact"/>
        <w:ind w:left="757"/>
      </w:pPr>
      <w:proofErr w:type="gramStart"/>
      <w:r>
        <w:t>loop</w:t>
      </w:r>
      <w:proofErr w:type="gramEnd"/>
      <w:r>
        <w:rPr>
          <w:spacing w:val="-9"/>
        </w:rPr>
        <w:t xml:space="preserve"> </w:t>
      </w:r>
      <w:r>
        <w:t>concept</w:t>
      </w:r>
      <w:r>
        <w:rPr>
          <w:spacing w:val="-3"/>
        </w:rPr>
        <w:t xml:space="preserve"> </w:t>
      </w:r>
      <w:r>
        <w:t>–</w:t>
      </w:r>
      <w:r>
        <w:rPr>
          <w:spacing w:val="-5"/>
        </w:rPr>
        <w:t xml:space="preserve"> </w:t>
      </w:r>
      <w:r>
        <w:t>Energy</w:t>
      </w:r>
      <w:r>
        <w:rPr>
          <w:spacing w:val="-4"/>
        </w:rPr>
        <w:t xml:space="preserve"> </w:t>
      </w:r>
      <w:r>
        <w:t>analysis</w:t>
      </w:r>
      <w:r>
        <w:rPr>
          <w:spacing w:val="-4"/>
        </w:rPr>
        <w:t xml:space="preserve"> </w:t>
      </w:r>
      <w:r>
        <w:t>approach.</w:t>
      </w:r>
      <w:r>
        <w:rPr>
          <w:spacing w:val="-4"/>
        </w:rPr>
        <w:t xml:space="preserve"> </w:t>
      </w:r>
      <w:r>
        <w:rPr>
          <w:i/>
        </w:rPr>
        <w:t>Renew.</w:t>
      </w:r>
      <w:r>
        <w:rPr>
          <w:i/>
          <w:spacing w:val="-3"/>
        </w:rPr>
        <w:t xml:space="preserve"> </w:t>
      </w:r>
      <w:r>
        <w:rPr>
          <w:i/>
        </w:rPr>
        <w:t>Sustain.</w:t>
      </w:r>
      <w:r>
        <w:rPr>
          <w:i/>
          <w:spacing w:val="-4"/>
        </w:rPr>
        <w:t xml:space="preserve"> </w:t>
      </w:r>
      <w:r>
        <w:rPr>
          <w:i/>
        </w:rPr>
        <w:t>Energy</w:t>
      </w:r>
      <w:r>
        <w:rPr>
          <w:i/>
          <w:spacing w:val="-4"/>
        </w:rPr>
        <w:t xml:space="preserve"> </w:t>
      </w:r>
      <w:r>
        <w:rPr>
          <w:i/>
        </w:rPr>
        <w:t>Rev.</w:t>
      </w:r>
      <w:r>
        <w:rPr>
          <w:i/>
          <w:spacing w:val="-5"/>
        </w:rPr>
        <w:t xml:space="preserve"> </w:t>
      </w:r>
      <w:r>
        <w:rPr>
          <w:b/>
        </w:rPr>
        <w:t>2018</w:t>
      </w:r>
      <w:r>
        <w:t>,</w:t>
      </w:r>
      <w:r>
        <w:rPr>
          <w:spacing w:val="-5"/>
        </w:rPr>
        <w:t xml:space="preserve"> </w:t>
      </w:r>
      <w:r>
        <w:rPr>
          <w:i/>
        </w:rPr>
        <w:t>98</w:t>
      </w:r>
      <w:r>
        <w:t>,</w:t>
      </w:r>
      <w:r>
        <w:rPr>
          <w:spacing w:val="-8"/>
        </w:rPr>
        <w:t xml:space="preserve"> </w:t>
      </w:r>
      <w:r>
        <w:rPr>
          <w:spacing w:val="-2"/>
        </w:rPr>
        <w:t>268–287.</w:t>
      </w:r>
    </w:p>
    <w:p w:rsidR="00FC5F77" w:rsidRDefault="00D56F93">
      <w:pPr>
        <w:pStyle w:val="ListParagraph"/>
        <w:numPr>
          <w:ilvl w:val="0"/>
          <w:numId w:val="1"/>
        </w:numPr>
        <w:tabs>
          <w:tab w:val="left" w:pos="757"/>
        </w:tabs>
        <w:spacing w:before="1"/>
        <w:ind w:right="672"/>
      </w:pPr>
      <w:r>
        <w:t>Liu,</w:t>
      </w:r>
      <w:r>
        <w:rPr>
          <w:spacing w:val="-1"/>
        </w:rPr>
        <w:t xml:space="preserve"> </w:t>
      </w:r>
      <w:r>
        <w:t>Z.;</w:t>
      </w:r>
      <w:r>
        <w:rPr>
          <w:spacing w:val="-1"/>
        </w:rPr>
        <w:t xml:space="preserve"> </w:t>
      </w:r>
      <w:r>
        <w:t>Adams,</w:t>
      </w:r>
      <w:r>
        <w:rPr>
          <w:spacing w:val="-4"/>
        </w:rPr>
        <w:t xml:space="preserve"> </w:t>
      </w:r>
      <w:r>
        <w:t>M.;</w:t>
      </w:r>
      <w:r>
        <w:rPr>
          <w:spacing w:val="-3"/>
        </w:rPr>
        <w:t xml:space="preserve"> </w:t>
      </w:r>
      <w:r>
        <w:t>Cote,</w:t>
      </w:r>
      <w:r>
        <w:rPr>
          <w:spacing w:val="-4"/>
        </w:rPr>
        <w:t xml:space="preserve"> </w:t>
      </w:r>
      <w:r>
        <w:t>R.P.;</w:t>
      </w:r>
      <w:r>
        <w:rPr>
          <w:spacing w:val="-1"/>
        </w:rPr>
        <w:t xml:space="preserve"> </w:t>
      </w:r>
      <w:r>
        <w:t>Chen,</w:t>
      </w:r>
      <w:r>
        <w:rPr>
          <w:spacing w:val="-1"/>
        </w:rPr>
        <w:t xml:space="preserve"> </w:t>
      </w:r>
      <w:r>
        <w:t>Q.;</w:t>
      </w:r>
      <w:r>
        <w:rPr>
          <w:spacing w:val="-3"/>
        </w:rPr>
        <w:t xml:space="preserve"> </w:t>
      </w:r>
      <w:r>
        <w:t>Wu,</w:t>
      </w:r>
      <w:r>
        <w:rPr>
          <w:spacing w:val="-3"/>
        </w:rPr>
        <w:t xml:space="preserve"> </w:t>
      </w:r>
      <w:r>
        <w:t>R.;</w:t>
      </w:r>
      <w:r>
        <w:rPr>
          <w:spacing w:val="-3"/>
        </w:rPr>
        <w:t xml:space="preserve"> </w:t>
      </w:r>
      <w:r>
        <w:t>Wen,</w:t>
      </w:r>
      <w:r>
        <w:rPr>
          <w:spacing w:val="-3"/>
        </w:rPr>
        <w:t xml:space="preserve"> </w:t>
      </w:r>
      <w:r>
        <w:t>Z.;</w:t>
      </w:r>
      <w:r>
        <w:rPr>
          <w:spacing w:val="-1"/>
        </w:rPr>
        <w:t xml:space="preserve"> </w:t>
      </w:r>
      <w:r>
        <w:t>Liu,</w:t>
      </w:r>
      <w:r>
        <w:rPr>
          <w:spacing w:val="-3"/>
        </w:rPr>
        <w:t xml:space="preserve"> </w:t>
      </w:r>
      <w:r>
        <w:t>W.;</w:t>
      </w:r>
      <w:r>
        <w:rPr>
          <w:spacing w:val="-3"/>
        </w:rPr>
        <w:t xml:space="preserve"> </w:t>
      </w:r>
      <w:r>
        <w:t>Dong,</w:t>
      </w:r>
      <w:r>
        <w:rPr>
          <w:spacing w:val="-1"/>
        </w:rPr>
        <w:t xml:space="preserve"> </w:t>
      </w:r>
      <w:r>
        <w:t>L.</w:t>
      </w:r>
      <w:r>
        <w:rPr>
          <w:spacing w:val="-1"/>
        </w:rPr>
        <w:t xml:space="preserve"> </w:t>
      </w:r>
      <w:r>
        <w:t>How</w:t>
      </w:r>
      <w:r>
        <w:rPr>
          <w:spacing w:val="-3"/>
        </w:rPr>
        <w:t xml:space="preserve"> </w:t>
      </w:r>
      <w:r>
        <w:t xml:space="preserve">does circular economy respond to greenhouse gas emissions reduction: An analysis of Chinese plastic recycling </w:t>
      </w:r>
      <w:proofErr w:type="gramStart"/>
      <w:r>
        <w:t>industries.</w:t>
      </w:r>
      <w:proofErr w:type="gramEnd"/>
      <w:r>
        <w:t xml:space="preserve"> </w:t>
      </w:r>
      <w:r>
        <w:rPr>
          <w:i/>
        </w:rPr>
        <w:t xml:space="preserve">Renew. Sustain. Energy Rev. </w:t>
      </w:r>
      <w:r>
        <w:t xml:space="preserve">2018, </w:t>
      </w:r>
      <w:r>
        <w:rPr>
          <w:i/>
        </w:rPr>
        <w:t>91</w:t>
      </w:r>
      <w:r>
        <w:t>, 1162–1169.</w:t>
      </w:r>
    </w:p>
    <w:p w:rsidR="00FC5F77" w:rsidRDefault="00D56F93">
      <w:pPr>
        <w:pStyle w:val="ListParagraph"/>
        <w:numPr>
          <w:ilvl w:val="0"/>
          <w:numId w:val="1"/>
        </w:numPr>
        <w:tabs>
          <w:tab w:val="left" w:pos="757"/>
        </w:tabs>
        <w:ind w:right="417"/>
      </w:pPr>
      <w:r>
        <w:t>Wang,</w:t>
      </w:r>
      <w:r>
        <w:rPr>
          <w:spacing w:val="-2"/>
        </w:rPr>
        <w:t xml:space="preserve"> </w:t>
      </w:r>
      <w:r>
        <w:t>J.J.;</w:t>
      </w:r>
      <w:r>
        <w:rPr>
          <w:spacing w:val="-2"/>
        </w:rPr>
        <w:t xml:space="preserve"> </w:t>
      </w:r>
      <w:r>
        <w:t>Wang,</w:t>
      </w:r>
      <w:r>
        <w:rPr>
          <w:spacing w:val="-4"/>
        </w:rPr>
        <w:t xml:space="preserve"> </w:t>
      </w:r>
      <w:r>
        <w:t>Y.F.;</w:t>
      </w:r>
      <w:r>
        <w:rPr>
          <w:spacing w:val="-2"/>
        </w:rPr>
        <w:t xml:space="preserve"> </w:t>
      </w:r>
      <w:r>
        <w:t>Sun,</w:t>
      </w:r>
      <w:r>
        <w:rPr>
          <w:spacing w:val="-5"/>
        </w:rPr>
        <w:t xml:space="preserve"> </w:t>
      </w:r>
      <w:r>
        <w:t>Y.W.;</w:t>
      </w:r>
      <w:r>
        <w:rPr>
          <w:spacing w:val="-4"/>
        </w:rPr>
        <w:t xml:space="preserve"> </w:t>
      </w:r>
      <w:r>
        <w:t>Tingley,</w:t>
      </w:r>
      <w:r>
        <w:rPr>
          <w:spacing w:val="-5"/>
        </w:rPr>
        <w:t xml:space="preserve"> </w:t>
      </w:r>
      <w:r>
        <w:t>D.D.;</w:t>
      </w:r>
      <w:r>
        <w:rPr>
          <w:spacing w:val="-2"/>
        </w:rPr>
        <w:t xml:space="preserve"> </w:t>
      </w:r>
      <w:r>
        <w:t>Zhang,</w:t>
      </w:r>
      <w:r>
        <w:rPr>
          <w:spacing w:val="-4"/>
        </w:rPr>
        <w:t xml:space="preserve"> </w:t>
      </w:r>
      <w:r>
        <w:t>Y.R.</w:t>
      </w:r>
      <w:r>
        <w:rPr>
          <w:spacing w:val="-2"/>
        </w:rPr>
        <w:t xml:space="preserve"> </w:t>
      </w:r>
      <w:r>
        <w:t>Life</w:t>
      </w:r>
      <w:r>
        <w:rPr>
          <w:spacing w:val="-5"/>
        </w:rPr>
        <w:t xml:space="preserve"> </w:t>
      </w:r>
      <w:r>
        <w:t>cycle</w:t>
      </w:r>
      <w:r>
        <w:rPr>
          <w:spacing w:val="-2"/>
        </w:rPr>
        <w:t xml:space="preserve"> </w:t>
      </w:r>
      <w:r>
        <w:t>sustainability</w:t>
      </w:r>
      <w:r>
        <w:rPr>
          <w:spacing w:val="-4"/>
        </w:rPr>
        <w:t xml:space="preserve"> </w:t>
      </w:r>
      <w:r>
        <w:t xml:space="preserve">assessment of fly ash concrete structures. </w:t>
      </w:r>
      <w:r>
        <w:rPr>
          <w:i/>
        </w:rPr>
        <w:t xml:space="preserve">Renew. Sustain. Energy Rev. </w:t>
      </w:r>
      <w:r>
        <w:rPr>
          <w:b/>
        </w:rPr>
        <w:t>2017</w:t>
      </w:r>
      <w:r>
        <w:t xml:space="preserve">, </w:t>
      </w:r>
      <w:r>
        <w:rPr>
          <w:i/>
        </w:rPr>
        <w:t>80</w:t>
      </w:r>
      <w:r>
        <w:t>, 1162–1174.</w:t>
      </w:r>
    </w:p>
    <w:p w:rsidR="00FC5F77" w:rsidRDefault="00D56F93">
      <w:pPr>
        <w:pStyle w:val="ListParagraph"/>
        <w:numPr>
          <w:ilvl w:val="0"/>
          <w:numId w:val="1"/>
        </w:numPr>
        <w:tabs>
          <w:tab w:val="left" w:pos="757"/>
        </w:tabs>
        <w:spacing w:before="1"/>
        <w:ind w:right="677"/>
      </w:pPr>
      <w:r>
        <w:t>Thives,</w:t>
      </w:r>
      <w:r>
        <w:rPr>
          <w:spacing w:val="-5"/>
        </w:rPr>
        <w:t xml:space="preserve"> </w:t>
      </w:r>
      <w:r>
        <w:t>L.P.;</w:t>
      </w:r>
      <w:r>
        <w:rPr>
          <w:spacing w:val="-2"/>
        </w:rPr>
        <w:t xml:space="preserve"> </w:t>
      </w:r>
      <w:r>
        <w:t>Ghisi,</w:t>
      </w:r>
      <w:r>
        <w:rPr>
          <w:spacing w:val="-5"/>
        </w:rPr>
        <w:t xml:space="preserve"> </w:t>
      </w:r>
      <w:r>
        <w:t>E.</w:t>
      </w:r>
      <w:r>
        <w:rPr>
          <w:spacing w:val="-2"/>
        </w:rPr>
        <w:t xml:space="preserve"> </w:t>
      </w:r>
      <w:r>
        <w:t>Asphalt</w:t>
      </w:r>
      <w:r>
        <w:rPr>
          <w:spacing w:val="-2"/>
        </w:rPr>
        <w:t xml:space="preserve"> </w:t>
      </w:r>
      <w:r>
        <w:t>mixtures</w:t>
      </w:r>
      <w:r>
        <w:rPr>
          <w:spacing w:val="-5"/>
        </w:rPr>
        <w:t xml:space="preserve"> </w:t>
      </w:r>
      <w:r>
        <w:t>emission</w:t>
      </w:r>
      <w:r>
        <w:rPr>
          <w:spacing w:val="-3"/>
        </w:rPr>
        <w:t xml:space="preserve"> </w:t>
      </w:r>
      <w:r>
        <w:t>and</w:t>
      </w:r>
      <w:r>
        <w:rPr>
          <w:spacing w:val="-4"/>
        </w:rPr>
        <w:t xml:space="preserve"> </w:t>
      </w:r>
      <w:r>
        <w:t>energy</w:t>
      </w:r>
      <w:r>
        <w:rPr>
          <w:spacing w:val="-2"/>
        </w:rPr>
        <w:t xml:space="preserve"> </w:t>
      </w:r>
      <w:r>
        <w:t>consumption:</w:t>
      </w:r>
      <w:r>
        <w:rPr>
          <w:spacing w:val="-4"/>
        </w:rPr>
        <w:t xml:space="preserve"> </w:t>
      </w:r>
      <w:r>
        <w:t>A</w:t>
      </w:r>
      <w:r>
        <w:rPr>
          <w:spacing w:val="-2"/>
        </w:rPr>
        <w:t xml:space="preserve"> </w:t>
      </w:r>
      <w:r>
        <w:t xml:space="preserve">review. </w:t>
      </w:r>
      <w:r>
        <w:rPr>
          <w:i/>
        </w:rPr>
        <w:t xml:space="preserve">Renew. Sustain. Energy Rev. </w:t>
      </w:r>
      <w:r>
        <w:rPr>
          <w:b/>
        </w:rPr>
        <w:t>2017</w:t>
      </w:r>
      <w:r>
        <w:t xml:space="preserve">, </w:t>
      </w:r>
      <w:r>
        <w:rPr>
          <w:i/>
        </w:rPr>
        <w:t>72</w:t>
      </w:r>
      <w:r>
        <w:t>, 473–484.</w:t>
      </w:r>
    </w:p>
    <w:p w:rsidR="00FC5F77" w:rsidRDefault="00D56F93">
      <w:pPr>
        <w:pStyle w:val="ListParagraph"/>
        <w:numPr>
          <w:ilvl w:val="0"/>
          <w:numId w:val="1"/>
        </w:numPr>
        <w:tabs>
          <w:tab w:val="left" w:pos="757"/>
        </w:tabs>
        <w:spacing w:before="1"/>
      </w:pPr>
      <w:r>
        <w:t>Walmsley,</w:t>
      </w:r>
      <w:r>
        <w:rPr>
          <w:spacing w:val="-9"/>
        </w:rPr>
        <w:t xml:space="preserve"> </w:t>
      </w:r>
      <w:r>
        <w:t>T.G.;</w:t>
      </w:r>
      <w:r>
        <w:rPr>
          <w:spacing w:val="-6"/>
        </w:rPr>
        <w:t xml:space="preserve"> </w:t>
      </w:r>
      <w:r>
        <w:t>Ong,</w:t>
      </w:r>
      <w:r>
        <w:rPr>
          <w:spacing w:val="-4"/>
        </w:rPr>
        <w:t xml:space="preserve"> </w:t>
      </w:r>
      <w:r>
        <w:t>B.H.Y.;</w:t>
      </w:r>
      <w:r>
        <w:rPr>
          <w:spacing w:val="-4"/>
        </w:rPr>
        <w:t xml:space="preserve"> </w:t>
      </w:r>
      <w:r>
        <w:t>Klemeš,</w:t>
      </w:r>
      <w:r>
        <w:rPr>
          <w:spacing w:val="-4"/>
        </w:rPr>
        <w:t xml:space="preserve"> </w:t>
      </w:r>
      <w:r>
        <w:t>J.J.;</w:t>
      </w:r>
      <w:r>
        <w:rPr>
          <w:spacing w:val="-4"/>
        </w:rPr>
        <w:t xml:space="preserve"> </w:t>
      </w:r>
      <w:r>
        <w:t>Tan,</w:t>
      </w:r>
      <w:r>
        <w:rPr>
          <w:spacing w:val="-4"/>
        </w:rPr>
        <w:t xml:space="preserve"> </w:t>
      </w:r>
      <w:r>
        <w:t>R.R.;</w:t>
      </w:r>
      <w:r>
        <w:rPr>
          <w:spacing w:val="-6"/>
        </w:rPr>
        <w:t xml:space="preserve"> </w:t>
      </w:r>
      <w:r>
        <w:t>Varbanov,</w:t>
      </w:r>
      <w:r>
        <w:rPr>
          <w:spacing w:val="-6"/>
        </w:rPr>
        <w:t xml:space="preserve"> </w:t>
      </w:r>
      <w:r>
        <w:t>P.S.</w:t>
      </w:r>
      <w:r>
        <w:rPr>
          <w:spacing w:val="-4"/>
        </w:rPr>
        <w:t xml:space="preserve"> </w:t>
      </w:r>
      <w:r>
        <w:t>Circular</w:t>
      </w:r>
      <w:r>
        <w:rPr>
          <w:spacing w:val="-4"/>
        </w:rPr>
        <w:t xml:space="preserve"> </w:t>
      </w:r>
      <w:r>
        <w:t>Integration</w:t>
      </w:r>
      <w:r>
        <w:rPr>
          <w:spacing w:val="-6"/>
        </w:rPr>
        <w:t xml:space="preserve"> </w:t>
      </w:r>
      <w:r>
        <w:rPr>
          <w:spacing w:val="-5"/>
        </w:rPr>
        <w:t>of</w:t>
      </w:r>
    </w:p>
    <w:p w:rsidR="00FC5F77" w:rsidRDefault="00D56F93">
      <w:pPr>
        <w:spacing w:line="267" w:lineRule="exact"/>
        <w:ind w:left="757"/>
      </w:pPr>
      <w:proofErr w:type="gramStart"/>
      <w:r>
        <w:t>processes</w:t>
      </w:r>
      <w:proofErr w:type="gramEnd"/>
      <w:r>
        <w:t>,</w:t>
      </w:r>
      <w:r>
        <w:rPr>
          <w:spacing w:val="-7"/>
        </w:rPr>
        <w:t xml:space="preserve"> </w:t>
      </w:r>
      <w:r>
        <w:t>industries,</w:t>
      </w:r>
      <w:r>
        <w:rPr>
          <w:spacing w:val="-4"/>
        </w:rPr>
        <w:t xml:space="preserve"> </w:t>
      </w:r>
      <w:r>
        <w:t>and</w:t>
      </w:r>
      <w:r>
        <w:rPr>
          <w:spacing w:val="-7"/>
        </w:rPr>
        <w:t xml:space="preserve"> </w:t>
      </w:r>
      <w:r>
        <w:t>economies.</w:t>
      </w:r>
      <w:r>
        <w:rPr>
          <w:spacing w:val="-4"/>
        </w:rPr>
        <w:t xml:space="preserve"> </w:t>
      </w:r>
      <w:r>
        <w:rPr>
          <w:i/>
        </w:rPr>
        <w:t>Renew.</w:t>
      </w:r>
      <w:r>
        <w:rPr>
          <w:i/>
          <w:spacing w:val="-8"/>
        </w:rPr>
        <w:t xml:space="preserve"> </w:t>
      </w:r>
      <w:r>
        <w:rPr>
          <w:i/>
        </w:rPr>
        <w:t>Sustain.</w:t>
      </w:r>
      <w:r>
        <w:rPr>
          <w:i/>
          <w:spacing w:val="-5"/>
        </w:rPr>
        <w:t xml:space="preserve"> </w:t>
      </w:r>
      <w:r>
        <w:rPr>
          <w:i/>
        </w:rPr>
        <w:t>Energy</w:t>
      </w:r>
      <w:r>
        <w:rPr>
          <w:i/>
          <w:spacing w:val="-5"/>
        </w:rPr>
        <w:t xml:space="preserve"> </w:t>
      </w:r>
      <w:r>
        <w:rPr>
          <w:i/>
        </w:rPr>
        <w:t>Rev.</w:t>
      </w:r>
      <w:r>
        <w:rPr>
          <w:i/>
          <w:spacing w:val="-4"/>
        </w:rPr>
        <w:t xml:space="preserve"> </w:t>
      </w:r>
      <w:r>
        <w:rPr>
          <w:b/>
        </w:rPr>
        <w:t>2019</w:t>
      </w:r>
      <w:r>
        <w:t>,</w:t>
      </w:r>
      <w:r>
        <w:rPr>
          <w:spacing w:val="-7"/>
        </w:rPr>
        <w:t xml:space="preserve"> </w:t>
      </w:r>
      <w:r>
        <w:rPr>
          <w:i/>
        </w:rPr>
        <w:t>107</w:t>
      </w:r>
      <w:r>
        <w:t>,</w:t>
      </w:r>
      <w:r>
        <w:rPr>
          <w:spacing w:val="-6"/>
        </w:rPr>
        <w:t xml:space="preserve"> </w:t>
      </w:r>
      <w:r>
        <w:rPr>
          <w:spacing w:val="-2"/>
        </w:rPr>
        <w:t>507–515.</w:t>
      </w:r>
    </w:p>
    <w:p w:rsidR="00FC5F77" w:rsidRDefault="00D56F93">
      <w:pPr>
        <w:pStyle w:val="ListParagraph"/>
        <w:numPr>
          <w:ilvl w:val="0"/>
          <w:numId w:val="1"/>
        </w:numPr>
        <w:tabs>
          <w:tab w:val="left" w:pos="754"/>
          <w:tab w:val="left" w:pos="757"/>
        </w:tabs>
        <w:ind w:right="643"/>
        <w:jc w:val="both"/>
      </w:pPr>
      <w:r>
        <w:t>Vidal,</w:t>
      </w:r>
      <w:r>
        <w:rPr>
          <w:spacing w:val="-2"/>
        </w:rPr>
        <w:t xml:space="preserve"> </w:t>
      </w:r>
      <w:r>
        <w:t>R.;</w:t>
      </w:r>
      <w:r>
        <w:rPr>
          <w:spacing w:val="-4"/>
        </w:rPr>
        <w:t xml:space="preserve"> </w:t>
      </w:r>
      <w:r>
        <w:t>Moliner,</w:t>
      </w:r>
      <w:r>
        <w:rPr>
          <w:spacing w:val="-2"/>
        </w:rPr>
        <w:t xml:space="preserve"> </w:t>
      </w:r>
      <w:r>
        <w:t>E.;</w:t>
      </w:r>
      <w:r>
        <w:rPr>
          <w:spacing w:val="-4"/>
        </w:rPr>
        <w:t xml:space="preserve"> </w:t>
      </w:r>
      <w:r>
        <w:t>Martínez,</w:t>
      </w:r>
      <w:r>
        <w:rPr>
          <w:spacing w:val="-2"/>
        </w:rPr>
        <w:t xml:space="preserve"> </w:t>
      </w:r>
      <w:r>
        <w:t>G.;</w:t>
      </w:r>
      <w:r>
        <w:rPr>
          <w:spacing w:val="-2"/>
        </w:rPr>
        <w:t xml:space="preserve"> </w:t>
      </w:r>
      <w:r>
        <w:t>Rubio,</w:t>
      </w:r>
      <w:r>
        <w:rPr>
          <w:spacing w:val="-4"/>
        </w:rPr>
        <w:t xml:space="preserve"> </w:t>
      </w:r>
      <w:r>
        <w:t>M.C.</w:t>
      </w:r>
      <w:r>
        <w:rPr>
          <w:spacing w:val="-3"/>
        </w:rPr>
        <w:t xml:space="preserve"> </w:t>
      </w:r>
      <w:r>
        <w:t>Life</w:t>
      </w:r>
      <w:r>
        <w:rPr>
          <w:spacing w:val="-2"/>
        </w:rPr>
        <w:t xml:space="preserve"> </w:t>
      </w:r>
      <w:r>
        <w:t>cycle</w:t>
      </w:r>
      <w:r>
        <w:rPr>
          <w:spacing w:val="-2"/>
        </w:rPr>
        <w:t xml:space="preserve"> </w:t>
      </w:r>
      <w:r>
        <w:t>assessment</w:t>
      </w:r>
      <w:r>
        <w:rPr>
          <w:spacing w:val="-4"/>
        </w:rPr>
        <w:t xml:space="preserve"> </w:t>
      </w:r>
      <w:r>
        <w:t>of</w:t>
      </w:r>
      <w:r>
        <w:rPr>
          <w:spacing w:val="-2"/>
        </w:rPr>
        <w:t xml:space="preserve"> </w:t>
      </w:r>
      <w:r>
        <w:t>hot</w:t>
      </w:r>
      <w:r>
        <w:rPr>
          <w:spacing w:val="-4"/>
        </w:rPr>
        <w:t xml:space="preserve"> </w:t>
      </w:r>
      <w:r>
        <w:t>mix</w:t>
      </w:r>
      <w:r>
        <w:rPr>
          <w:spacing w:val="-2"/>
        </w:rPr>
        <w:t xml:space="preserve"> </w:t>
      </w:r>
      <w:r>
        <w:t>asphalt</w:t>
      </w:r>
      <w:r>
        <w:rPr>
          <w:spacing w:val="-2"/>
        </w:rPr>
        <w:t xml:space="preserve"> </w:t>
      </w:r>
      <w:r>
        <w:t>and zeolite-based warm</w:t>
      </w:r>
      <w:r>
        <w:rPr>
          <w:spacing w:val="-1"/>
        </w:rPr>
        <w:t xml:space="preserve"> </w:t>
      </w:r>
      <w:r>
        <w:t xml:space="preserve">mix asphalt with reclaimed asphalt pavement. </w:t>
      </w:r>
      <w:r>
        <w:rPr>
          <w:i/>
        </w:rPr>
        <w:t xml:space="preserve">Resour. Conserv. Recycl. </w:t>
      </w:r>
      <w:r>
        <w:rPr>
          <w:b/>
        </w:rPr>
        <w:t>2013</w:t>
      </w:r>
      <w:r>
        <w:t xml:space="preserve">, </w:t>
      </w:r>
      <w:r>
        <w:rPr>
          <w:i/>
        </w:rPr>
        <w:t>74</w:t>
      </w:r>
      <w:r>
        <w:t>, 101–114.</w:t>
      </w:r>
    </w:p>
    <w:p w:rsidR="00FC5F77" w:rsidRDefault="00D56F93">
      <w:pPr>
        <w:pStyle w:val="ListParagraph"/>
        <w:numPr>
          <w:ilvl w:val="0"/>
          <w:numId w:val="1"/>
        </w:numPr>
        <w:tabs>
          <w:tab w:val="left" w:pos="757"/>
        </w:tabs>
        <w:ind w:right="1090"/>
      </w:pPr>
      <w:r>
        <w:t>Harvey,</w:t>
      </w:r>
      <w:r>
        <w:rPr>
          <w:spacing w:val="-2"/>
        </w:rPr>
        <w:t xml:space="preserve"> </w:t>
      </w:r>
      <w:r>
        <w:t>J.T.;</w:t>
      </w:r>
      <w:r>
        <w:rPr>
          <w:spacing w:val="-4"/>
        </w:rPr>
        <w:t xml:space="preserve"> </w:t>
      </w:r>
      <w:r>
        <w:t>Meijer,</w:t>
      </w:r>
      <w:r>
        <w:rPr>
          <w:spacing w:val="-2"/>
        </w:rPr>
        <w:t xml:space="preserve"> </w:t>
      </w:r>
      <w:r>
        <w:t>J.;</w:t>
      </w:r>
      <w:r>
        <w:rPr>
          <w:spacing w:val="-4"/>
        </w:rPr>
        <w:t xml:space="preserve"> </w:t>
      </w:r>
      <w:r>
        <w:t>Ozer,</w:t>
      </w:r>
      <w:r>
        <w:rPr>
          <w:spacing w:val="-2"/>
        </w:rPr>
        <w:t xml:space="preserve"> </w:t>
      </w:r>
      <w:r>
        <w:t>H.;</w:t>
      </w:r>
      <w:r>
        <w:rPr>
          <w:spacing w:val="-2"/>
        </w:rPr>
        <w:t xml:space="preserve"> </w:t>
      </w:r>
      <w:r>
        <w:t>Al-Qadi,</w:t>
      </w:r>
      <w:r>
        <w:rPr>
          <w:spacing w:val="-2"/>
        </w:rPr>
        <w:t xml:space="preserve"> </w:t>
      </w:r>
      <w:r>
        <w:t>I.;</w:t>
      </w:r>
      <w:r>
        <w:rPr>
          <w:spacing w:val="-2"/>
        </w:rPr>
        <w:t xml:space="preserve"> </w:t>
      </w:r>
      <w:r>
        <w:t>Saboori,</w:t>
      </w:r>
      <w:r>
        <w:rPr>
          <w:spacing w:val="-2"/>
        </w:rPr>
        <w:t xml:space="preserve"> </w:t>
      </w:r>
      <w:r>
        <w:t>A.;</w:t>
      </w:r>
      <w:r>
        <w:rPr>
          <w:spacing w:val="-2"/>
        </w:rPr>
        <w:t xml:space="preserve"> </w:t>
      </w:r>
      <w:r>
        <w:t>Kendall,</w:t>
      </w:r>
      <w:r>
        <w:rPr>
          <w:spacing w:val="-2"/>
        </w:rPr>
        <w:t xml:space="preserve"> </w:t>
      </w:r>
      <w:r>
        <w:t>A.</w:t>
      </w:r>
      <w:r>
        <w:rPr>
          <w:spacing w:val="-1"/>
        </w:rPr>
        <w:t xml:space="preserve"> </w:t>
      </w:r>
      <w:r>
        <w:rPr>
          <w:i/>
        </w:rPr>
        <w:t>Pavement</w:t>
      </w:r>
      <w:r>
        <w:rPr>
          <w:i/>
          <w:spacing w:val="-4"/>
        </w:rPr>
        <w:t xml:space="preserve"> </w:t>
      </w:r>
      <w:r>
        <w:rPr>
          <w:i/>
        </w:rPr>
        <w:t>Life</w:t>
      </w:r>
      <w:r>
        <w:rPr>
          <w:i/>
          <w:spacing w:val="-7"/>
        </w:rPr>
        <w:t xml:space="preserve"> </w:t>
      </w:r>
      <w:r>
        <w:rPr>
          <w:i/>
        </w:rPr>
        <w:t>Cycle Assessment Framework</w:t>
      </w:r>
      <w:r>
        <w:t>; 2016;</w:t>
      </w:r>
    </w:p>
    <w:p w:rsidR="00FC5F77" w:rsidRDefault="00D56F93">
      <w:pPr>
        <w:pStyle w:val="ListParagraph"/>
        <w:numPr>
          <w:ilvl w:val="0"/>
          <w:numId w:val="1"/>
        </w:numPr>
        <w:tabs>
          <w:tab w:val="left" w:pos="757"/>
        </w:tabs>
        <w:ind w:right="597"/>
      </w:pPr>
      <w:r>
        <w:t>Anthonissen</w:t>
      </w:r>
      <w:r>
        <w:rPr>
          <w:spacing w:val="-5"/>
        </w:rPr>
        <w:t xml:space="preserve"> </w:t>
      </w:r>
      <w:r>
        <w:t>et</w:t>
      </w:r>
      <w:r>
        <w:rPr>
          <w:spacing w:val="-2"/>
        </w:rPr>
        <w:t xml:space="preserve"> </w:t>
      </w:r>
      <w:r>
        <w:t>al.</w:t>
      </w:r>
      <w:r>
        <w:rPr>
          <w:spacing w:val="-2"/>
        </w:rPr>
        <w:t xml:space="preserve"> </w:t>
      </w:r>
      <w:r>
        <w:t>Cradle-to-Gate</w:t>
      </w:r>
      <w:r>
        <w:rPr>
          <w:spacing w:val="-2"/>
        </w:rPr>
        <w:t xml:space="preserve"> </w:t>
      </w:r>
      <w:r>
        <w:t>Life</w:t>
      </w:r>
      <w:r>
        <w:rPr>
          <w:spacing w:val="-2"/>
        </w:rPr>
        <w:t xml:space="preserve"> </w:t>
      </w:r>
      <w:r>
        <w:t>Cycle</w:t>
      </w:r>
      <w:r>
        <w:rPr>
          <w:spacing w:val="-2"/>
        </w:rPr>
        <w:t xml:space="preserve"> </w:t>
      </w:r>
      <w:r>
        <w:t>Assessment</w:t>
      </w:r>
      <w:r>
        <w:rPr>
          <w:spacing w:val="-2"/>
        </w:rPr>
        <w:t xml:space="preserve"> </w:t>
      </w:r>
      <w:r>
        <w:t>of</w:t>
      </w:r>
      <w:r>
        <w:rPr>
          <w:spacing w:val="-4"/>
        </w:rPr>
        <w:t xml:space="preserve"> </w:t>
      </w:r>
      <w:r>
        <w:t>Recycling</w:t>
      </w:r>
      <w:r>
        <w:rPr>
          <w:spacing w:val="-3"/>
        </w:rPr>
        <w:t xml:space="preserve"> </w:t>
      </w:r>
      <w:r>
        <w:t>and</w:t>
      </w:r>
      <w:r>
        <w:rPr>
          <w:spacing w:val="-4"/>
        </w:rPr>
        <w:t xml:space="preserve"> </w:t>
      </w:r>
      <w:r>
        <w:t>Impact</w:t>
      </w:r>
      <w:r>
        <w:rPr>
          <w:spacing w:val="-4"/>
        </w:rPr>
        <w:t xml:space="preserve"> </w:t>
      </w:r>
      <w:r>
        <w:t>of</w:t>
      </w:r>
      <w:r>
        <w:rPr>
          <w:spacing w:val="-2"/>
        </w:rPr>
        <w:t xml:space="preserve"> </w:t>
      </w:r>
      <w:r>
        <w:t xml:space="preserve">Reduced Production Temperature for the Asphalt sector in Belgium. </w:t>
      </w:r>
      <w:r>
        <w:rPr>
          <w:i/>
        </w:rPr>
        <w:t xml:space="preserve">Int. Symp. Pavement LCA 2014 </w:t>
      </w:r>
      <w:r>
        <w:rPr>
          <w:b/>
        </w:rPr>
        <w:t>2014</w:t>
      </w:r>
      <w:r>
        <w:t>, 61–74.</w:t>
      </w:r>
    </w:p>
    <w:p w:rsidR="00FC5F77" w:rsidRDefault="00FC5F77">
      <w:pPr>
        <w:sectPr w:rsidR="00FC5F77">
          <w:pgSz w:w="11910" w:h="16840"/>
          <w:pgMar w:top="1720" w:right="1040" w:bottom="1200" w:left="1300" w:header="1044" w:footer="1000" w:gutter="0"/>
          <w:cols w:space="720"/>
        </w:sectPr>
      </w:pPr>
    </w:p>
    <w:p w:rsidR="00FC5F77" w:rsidRDefault="00D56F93">
      <w:pPr>
        <w:pStyle w:val="ListParagraph"/>
        <w:numPr>
          <w:ilvl w:val="0"/>
          <w:numId w:val="1"/>
        </w:numPr>
        <w:tabs>
          <w:tab w:val="left" w:pos="757"/>
        </w:tabs>
        <w:spacing w:before="51"/>
        <w:ind w:right="1046"/>
      </w:pPr>
      <w:r>
        <w:lastRenderedPageBreak/>
        <w:t>Mukherjee,</w:t>
      </w:r>
      <w:r>
        <w:rPr>
          <w:spacing w:val="-3"/>
        </w:rPr>
        <w:t xml:space="preserve"> </w:t>
      </w:r>
      <w:r>
        <w:t>A.</w:t>
      </w:r>
      <w:r>
        <w:rPr>
          <w:spacing w:val="-5"/>
        </w:rPr>
        <w:t xml:space="preserve"> </w:t>
      </w:r>
      <w:r>
        <w:rPr>
          <w:i/>
        </w:rPr>
        <w:t>Life</w:t>
      </w:r>
      <w:r>
        <w:rPr>
          <w:i/>
          <w:spacing w:val="-3"/>
        </w:rPr>
        <w:t xml:space="preserve"> </w:t>
      </w:r>
      <w:r>
        <w:rPr>
          <w:i/>
        </w:rPr>
        <w:t>cycle</w:t>
      </w:r>
      <w:r>
        <w:rPr>
          <w:i/>
          <w:spacing w:val="-3"/>
        </w:rPr>
        <w:t xml:space="preserve"> </w:t>
      </w:r>
      <w:r>
        <w:rPr>
          <w:i/>
        </w:rPr>
        <w:t>assessment</w:t>
      </w:r>
      <w:r>
        <w:rPr>
          <w:i/>
          <w:spacing w:val="-3"/>
        </w:rPr>
        <w:t xml:space="preserve"> </w:t>
      </w:r>
      <w:r>
        <w:rPr>
          <w:i/>
        </w:rPr>
        <w:t>of</w:t>
      </w:r>
      <w:r>
        <w:rPr>
          <w:i/>
          <w:spacing w:val="-3"/>
        </w:rPr>
        <w:t xml:space="preserve"> </w:t>
      </w:r>
      <w:r>
        <w:rPr>
          <w:i/>
        </w:rPr>
        <w:t>asphalt</w:t>
      </w:r>
      <w:r>
        <w:rPr>
          <w:i/>
          <w:spacing w:val="-5"/>
        </w:rPr>
        <w:t xml:space="preserve"> </w:t>
      </w:r>
      <w:r>
        <w:rPr>
          <w:i/>
        </w:rPr>
        <w:t>mixtures</w:t>
      </w:r>
      <w:r>
        <w:rPr>
          <w:i/>
          <w:spacing w:val="-2"/>
        </w:rPr>
        <w:t xml:space="preserve"> </w:t>
      </w:r>
      <w:r>
        <w:rPr>
          <w:i/>
        </w:rPr>
        <w:t>in</w:t>
      </w:r>
      <w:r>
        <w:rPr>
          <w:i/>
          <w:spacing w:val="-3"/>
        </w:rPr>
        <w:t xml:space="preserve"> </w:t>
      </w:r>
      <w:r>
        <w:rPr>
          <w:i/>
        </w:rPr>
        <w:t>support</w:t>
      </w:r>
      <w:r>
        <w:rPr>
          <w:i/>
          <w:spacing w:val="-4"/>
        </w:rPr>
        <w:t xml:space="preserve"> </w:t>
      </w:r>
      <w:r>
        <w:rPr>
          <w:i/>
        </w:rPr>
        <w:t>of</w:t>
      </w:r>
      <w:r>
        <w:rPr>
          <w:i/>
          <w:spacing w:val="-3"/>
        </w:rPr>
        <w:t xml:space="preserve"> </w:t>
      </w:r>
      <w:r>
        <w:rPr>
          <w:i/>
        </w:rPr>
        <w:t>an</w:t>
      </w:r>
      <w:r>
        <w:rPr>
          <w:i/>
          <w:spacing w:val="-3"/>
        </w:rPr>
        <w:t xml:space="preserve"> </w:t>
      </w:r>
      <w:r>
        <w:rPr>
          <w:i/>
        </w:rPr>
        <w:t>environmental product declaration</w:t>
      </w:r>
      <w:r>
        <w:t>; Lanham, MD, 2016;</w:t>
      </w:r>
    </w:p>
    <w:p w:rsidR="00FC5F77" w:rsidRDefault="00D56F93">
      <w:pPr>
        <w:pStyle w:val="ListParagraph"/>
        <w:numPr>
          <w:ilvl w:val="0"/>
          <w:numId w:val="1"/>
        </w:numPr>
        <w:tabs>
          <w:tab w:val="left" w:pos="757"/>
        </w:tabs>
        <w:spacing w:before="1"/>
        <w:ind w:right="512"/>
      </w:pPr>
      <w:r>
        <w:t>Li,</w:t>
      </w:r>
      <w:r>
        <w:rPr>
          <w:spacing w:val="-2"/>
        </w:rPr>
        <w:t xml:space="preserve"> </w:t>
      </w:r>
      <w:r>
        <w:t>J.;</w:t>
      </w:r>
      <w:r>
        <w:rPr>
          <w:spacing w:val="-4"/>
        </w:rPr>
        <w:t xml:space="preserve"> </w:t>
      </w:r>
      <w:r>
        <w:t>Xiao,</w:t>
      </w:r>
      <w:r>
        <w:rPr>
          <w:spacing w:val="-5"/>
        </w:rPr>
        <w:t xml:space="preserve"> </w:t>
      </w:r>
      <w:r>
        <w:t>F.;</w:t>
      </w:r>
      <w:r>
        <w:rPr>
          <w:spacing w:val="-2"/>
        </w:rPr>
        <w:t xml:space="preserve"> </w:t>
      </w:r>
      <w:r>
        <w:t>Zhang,</w:t>
      </w:r>
      <w:r>
        <w:rPr>
          <w:spacing w:val="-4"/>
        </w:rPr>
        <w:t xml:space="preserve"> </w:t>
      </w:r>
      <w:r>
        <w:t>L.;</w:t>
      </w:r>
      <w:r>
        <w:rPr>
          <w:spacing w:val="-2"/>
        </w:rPr>
        <w:t xml:space="preserve"> </w:t>
      </w:r>
      <w:r>
        <w:t>Amirkhanian,</w:t>
      </w:r>
      <w:r>
        <w:rPr>
          <w:spacing w:val="-2"/>
        </w:rPr>
        <w:t xml:space="preserve"> </w:t>
      </w:r>
      <w:r>
        <w:t>S.N.</w:t>
      </w:r>
      <w:r>
        <w:rPr>
          <w:spacing w:val="-2"/>
        </w:rPr>
        <w:t xml:space="preserve"> </w:t>
      </w:r>
      <w:r>
        <w:t>Life</w:t>
      </w:r>
      <w:r>
        <w:rPr>
          <w:spacing w:val="-2"/>
        </w:rPr>
        <w:t xml:space="preserve"> </w:t>
      </w:r>
      <w:r>
        <w:t>cycle</w:t>
      </w:r>
      <w:r>
        <w:rPr>
          <w:spacing w:val="-4"/>
        </w:rPr>
        <w:t xml:space="preserve"> </w:t>
      </w:r>
      <w:r>
        <w:t>assessment</w:t>
      </w:r>
      <w:r>
        <w:rPr>
          <w:spacing w:val="-2"/>
        </w:rPr>
        <w:t xml:space="preserve"> </w:t>
      </w:r>
      <w:r>
        <w:t>and</w:t>
      </w:r>
      <w:r>
        <w:rPr>
          <w:spacing w:val="-3"/>
        </w:rPr>
        <w:t xml:space="preserve"> </w:t>
      </w:r>
      <w:r>
        <w:t>life</w:t>
      </w:r>
      <w:r>
        <w:rPr>
          <w:spacing w:val="-2"/>
        </w:rPr>
        <w:t xml:space="preserve"> </w:t>
      </w:r>
      <w:r>
        <w:t>cycle</w:t>
      </w:r>
      <w:r>
        <w:rPr>
          <w:spacing w:val="-4"/>
        </w:rPr>
        <w:t xml:space="preserve"> </w:t>
      </w:r>
      <w:r>
        <w:t>cost</w:t>
      </w:r>
      <w:r>
        <w:rPr>
          <w:spacing w:val="-2"/>
        </w:rPr>
        <w:t xml:space="preserve"> </w:t>
      </w:r>
      <w:r>
        <w:t>analysis</w:t>
      </w:r>
      <w:r>
        <w:rPr>
          <w:spacing w:val="-5"/>
        </w:rPr>
        <w:t xml:space="preserve"> </w:t>
      </w:r>
      <w:r>
        <w:t xml:space="preserve">of recycled solid waste materials in highway pavement: A review. </w:t>
      </w:r>
      <w:r>
        <w:rPr>
          <w:i/>
        </w:rPr>
        <w:t xml:space="preserve">J. Clean. Prod. </w:t>
      </w:r>
      <w:r>
        <w:rPr>
          <w:b/>
        </w:rPr>
        <w:t>2019</w:t>
      </w:r>
      <w:r>
        <w:t xml:space="preserve">, </w:t>
      </w:r>
      <w:r>
        <w:rPr>
          <w:i/>
        </w:rPr>
        <w:t>233</w:t>
      </w:r>
      <w:r>
        <w:t xml:space="preserve">, </w:t>
      </w:r>
      <w:r>
        <w:rPr>
          <w:spacing w:val="-2"/>
        </w:rPr>
        <w:t>1182–1206.</w:t>
      </w:r>
    </w:p>
    <w:p w:rsidR="00FC5F77" w:rsidRDefault="00D56F93">
      <w:pPr>
        <w:pStyle w:val="ListParagraph"/>
        <w:numPr>
          <w:ilvl w:val="0"/>
          <w:numId w:val="1"/>
        </w:numPr>
        <w:tabs>
          <w:tab w:val="left" w:pos="757"/>
        </w:tabs>
        <w:ind w:right="407"/>
      </w:pPr>
      <w:r>
        <w:t>Li,</w:t>
      </w:r>
      <w:r>
        <w:rPr>
          <w:spacing w:val="-1"/>
        </w:rPr>
        <w:t xml:space="preserve"> </w:t>
      </w:r>
      <w:r>
        <w:t>X.;</w:t>
      </w:r>
      <w:r>
        <w:rPr>
          <w:spacing w:val="-1"/>
        </w:rPr>
        <w:t xml:space="preserve"> </w:t>
      </w:r>
      <w:r>
        <w:t>Wen,</w:t>
      </w:r>
      <w:r>
        <w:rPr>
          <w:spacing w:val="-1"/>
        </w:rPr>
        <w:t xml:space="preserve"> </w:t>
      </w:r>
      <w:r>
        <w:t>H.;</w:t>
      </w:r>
      <w:r>
        <w:rPr>
          <w:spacing w:val="-3"/>
        </w:rPr>
        <w:t xml:space="preserve"> </w:t>
      </w:r>
      <w:r>
        <w:t>Edil,</w:t>
      </w:r>
      <w:r>
        <w:rPr>
          <w:spacing w:val="-1"/>
        </w:rPr>
        <w:t xml:space="preserve"> </w:t>
      </w:r>
      <w:r>
        <w:t>T.B.;</w:t>
      </w:r>
      <w:r>
        <w:rPr>
          <w:spacing w:val="-3"/>
        </w:rPr>
        <w:t xml:space="preserve"> </w:t>
      </w:r>
      <w:r>
        <w:t>Sun,</w:t>
      </w:r>
      <w:r>
        <w:rPr>
          <w:spacing w:val="-1"/>
        </w:rPr>
        <w:t xml:space="preserve"> </w:t>
      </w:r>
      <w:r>
        <w:t>R.;</w:t>
      </w:r>
      <w:r>
        <w:rPr>
          <w:spacing w:val="-1"/>
        </w:rPr>
        <w:t xml:space="preserve"> </w:t>
      </w:r>
      <w:r>
        <w:t>VanReken,</w:t>
      </w:r>
      <w:r>
        <w:rPr>
          <w:spacing w:val="-4"/>
        </w:rPr>
        <w:t xml:space="preserve"> </w:t>
      </w:r>
      <w:r>
        <w:t>T.M.</w:t>
      </w:r>
      <w:r>
        <w:rPr>
          <w:spacing w:val="-4"/>
        </w:rPr>
        <w:t xml:space="preserve"> </w:t>
      </w:r>
      <w:r>
        <w:t>Cost,</w:t>
      </w:r>
      <w:r>
        <w:rPr>
          <w:spacing w:val="-3"/>
        </w:rPr>
        <w:t xml:space="preserve"> </w:t>
      </w:r>
      <w:r>
        <w:t>energy,</w:t>
      </w:r>
      <w:r>
        <w:rPr>
          <w:spacing w:val="-3"/>
        </w:rPr>
        <w:t xml:space="preserve"> </w:t>
      </w:r>
      <w:r>
        <w:t>and</w:t>
      </w:r>
      <w:r>
        <w:rPr>
          <w:spacing w:val="-3"/>
        </w:rPr>
        <w:t xml:space="preserve"> </w:t>
      </w:r>
      <w:r>
        <w:t>greenhouse gas</w:t>
      </w:r>
      <w:r>
        <w:rPr>
          <w:spacing w:val="-1"/>
        </w:rPr>
        <w:t xml:space="preserve"> </w:t>
      </w:r>
      <w:r>
        <w:t>analysis</w:t>
      </w:r>
      <w:r>
        <w:rPr>
          <w:spacing w:val="-4"/>
        </w:rPr>
        <w:t xml:space="preserve"> </w:t>
      </w:r>
      <w:r>
        <w:t xml:space="preserve">of fly ash stabilised cold in-place recycled asphalt pavement. </w:t>
      </w:r>
      <w:r>
        <w:rPr>
          <w:i/>
        </w:rPr>
        <w:t xml:space="preserve">Road Mater. Pavement Des. </w:t>
      </w:r>
      <w:r>
        <w:rPr>
          <w:b/>
        </w:rPr>
        <w:t>2013</w:t>
      </w:r>
      <w:r>
        <w:t xml:space="preserve">, </w:t>
      </w:r>
      <w:r>
        <w:rPr>
          <w:i/>
        </w:rPr>
        <w:t>14</w:t>
      </w:r>
      <w:r>
        <w:t>, 537–550.</w:t>
      </w:r>
    </w:p>
    <w:p w:rsidR="00FC5F77" w:rsidRDefault="00D56F93">
      <w:pPr>
        <w:pStyle w:val="ListParagraph"/>
        <w:numPr>
          <w:ilvl w:val="0"/>
          <w:numId w:val="1"/>
        </w:numPr>
        <w:tabs>
          <w:tab w:val="left" w:pos="757"/>
        </w:tabs>
        <w:ind w:right="372"/>
      </w:pPr>
      <w:r>
        <w:rPr>
          <w:noProof/>
          <w:lang w:val="en-AU" w:eastAsia="en-AU"/>
        </w:rPr>
        <w:drawing>
          <wp:anchor distT="0" distB="0" distL="0" distR="0" simplePos="0" relativeHeight="484567552" behindDoc="1" locked="0" layoutInCell="1" allowOverlap="1">
            <wp:simplePos x="0" y="0"/>
            <wp:positionH relativeFrom="page">
              <wp:posOffset>1157820</wp:posOffset>
            </wp:positionH>
            <wp:positionV relativeFrom="paragraph">
              <wp:posOffset>401423</wp:posOffset>
            </wp:positionV>
            <wp:extent cx="4899698" cy="5123307"/>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43" cstate="print"/>
                    <a:stretch>
                      <a:fillRect/>
                    </a:stretch>
                  </pic:blipFill>
                  <pic:spPr>
                    <a:xfrm>
                      <a:off x="0" y="0"/>
                      <a:ext cx="4899698" cy="5123307"/>
                    </a:xfrm>
                    <a:prstGeom prst="rect">
                      <a:avLst/>
                    </a:prstGeom>
                  </pic:spPr>
                </pic:pic>
              </a:graphicData>
            </a:graphic>
          </wp:anchor>
        </w:drawing>
      </w:r>
      <w:r>
        <w:t>Mirzadeh, I.; Butt, A.A.; Toller, S.; Birgisson, B. Life cycle cost analysis based on the fundamental</w:t>
      </w:r>
      <w:r>
        <w:rPr>
          <w:spacing w:val="-2"/>
        </w:rPr>
        <w:t xml:space="preserve"> </w:t>
      </w:r>
      <w:r>
        <w:t>cost</w:t>
      </w:r>
      <w:r>
        <w:rPr>
          <w:spacing w:val="-2"/>
        </w:rPr>
        <w:t xml:space="preserve"> </w:t>
      </w:r>
      <w:r>
        <w:t>contributors</w:t>
      </w:r>
      <w:r>
        <w:rPr>
          <w:spacing w:val="-2"/>
        </w:rPr>
        <w:t xml:space="preserve"> </w:t>
      </w:r>
      <w:r>
        <w:t>for</w:t>
      </w:r>
      <w:r>
        <w:rPr>
          <w:spacing w:val="-2"/>
        </w:rPr>
        <w:t xml:space="preserve"> </w:t>
      </w:r>
      <w:r>
        <w:t>asphalt</w:t>
      </w:r>
      <w:r>
        <w:rPr>
          <w:spacing w:val="-5"/>
        </w:rPr>
        <w:t xml:space="preserve"> </w:t>
      </w:r>
      <w:r>
        <w:t>pavements.</w:t>
      </w:r>
      <w:r>
        <w:rPr>
          <w:spacing w:val="-2"/>
        </w:rPr>
        <w:t xml:space="preserve"> </w:t>
      </w:r>
      <w:r>
        <w:rPr>
          <w:i/>
        </w:rPr>
        <w:t>Struct.</w:t>
      </w:r>
      <w:r>
        <w:rPr>
          <w:i/>
          <w:spacing w:val="-6"/>
        </w:rPr>
        <w:t xml:space="preserve"> </w:t>
      </w:r>
      <w:r>
        <w:rPr>
          <w:i/>
        </w:rPr>
        <w:t>Infrastruct.</w:t>
      </w:r>
      <w:r>
        <w:rPr>
          <w:i/>
          <w:spacing w:val="-3"/>
        </w:rPr>
        <w:t xml:space="preserve"> </w:t>
      </w:r>
      <w:r>
        <w:rPr>
          <w:i/>
        </w:rPr>
        <w:t>Eng.</w:t>
      </w:r>
      <w:r>
        <w:rPr>
          <w:i/>
          <w:spacing w:val="-3"/>
        </w:rPr>
        <w:t xml:space="preserve"> </w:t>
      </w:r>
      <w:r>
        <w:rPr>
          <w:b/>
        </w:rPr>
        <w:t>2014</w:t>
      </w:r>
      <w:r>
        <w:t>,</w:t>
      </w:r>
      <w:r>
        <w:rPr>
          <w:spacing w:val="-2"/>
        </w:rPr>
        <w:t xml:space="preserve"> </w:t>
      </w:r>
      <w:r>
        <w:rPr>
          <w:i/>
        </w:rPr>
        <w:t>10</w:t>
      </w:r>
      <w:r>
        <w:t>,</w:t>
      </w:r>
      <w:r>
        <w:rPr>
          <w:spacing w:val="-4"/>
        </w:rPr>
        <w:t xml:space="preserve"> </w:t>
      </w:r>
      <w:r>
        <w:t xml:space="preserve">1638– </w:t>
      </w:r>
      <w:r>
        <w:rPr>
          <w:spacing w:val="-2"/>
        </w:rPr>
        <w:t>1647.</w:t>
      </w:r>
    </w:p>
    <w:p w:rsidR="00FC5F77" w:rsidRDefault="00D56F93">
      <w:pPr>
        <w:pStyle w:val="ListParagraph"/>
        <w:numPr>
          <w:ilvl w:val="0"/>
          <w:numId w:val="1"/>
        </w:numPr>
        <w:tabs>
          <w:tab w:val="left" w:pos="757"/>
        </w:tabs>
        <w:ind w:right="446"/>
      </w:pPr>
      <w:r>
        <w:t>Gschösser,</w:t>
      </w:r>
      <w:r>
        <w:rPr>
          <w:spacing w:val="-3"/>
        </w:rPr>
        <w:t xml:space="preserve"> </w:t>
      </w:r>
      <w:r>
        <w:t>F.;</w:t>
      </w:r>
      <w:r>
        <w:rPr>
          <w:spacing w:val="-4"/>
        </w:rPr>
        <w:t xml:space="preserve"> </w:t>
      </w:r>
      <w:r>
        <w:t>Wallbaum,</w:t>
      </w:r>
      <w:r>
        <w:rPr>
          <w:spacing w:val="-3"/>
        </w:rPr>
        <w:t xml:space="preserve"> </w:t>
      </w:r>
      <w:r>
        <w:t>H.</w:t>
      </w:r>
      <w:r>
        <w:rPr>
          <w:spacing w:val="-3"/>
        </w:rPr>
        <w:t xml:space="preserve"> </w:t>
      </w:r>
      <w:r>
        <w:t>Life</w:t>
      </w:r>
      <w:r>
        <w:rPr>
          <w:spacing w:val="-3"/>
        </w:rPr>
        <w:t xml:space="preserve"> </w:t>
      </w:r>
      <w:r>
        <w:t>cycle</w:t>
      </w:r>
      <w:r>
        <w:rPr>
          <w:spacing w:val="-3"/>
        </w:rPr>
        <w:t xml:space="preserve"> </w:t>
      </w:r>
      <w:r>
        <w:t>assessment</w:t>
      </w:r>
      <w:r>
        <w:rPr>
          <w:spacing w:val="-4"/>
        </w:rPr>
        <w:t xml:space="preserve"> </w:t>
      </w:r>
      <w:r>
        <w:t>of</w:t>
      </w:r>
      <w:r>
        <w:rPr>
          <w:spacing w:val="-3"/>
        </w:rPr>
        <w:t xml:space="preserve"> </w:t>
      </w:r>
      <w:r>
        <w:t>representative</w:t>
      </w:r>
      <w:r>
        <w:rPr>
          <w:spacing w:val="-3"/>
        </w:rPr>
        <w:t xml:space="preserve"> </w:t>
      </w:r>
      <w:r>
        <w:t>swiss</w:t>
      </w:r>
      <w:r>
        <w:rPr>
          <w:spacing w:val="-3"/>
        </w:rPr>
        <w:t xml:space="preserve"> </w:t>
      </w:r>
      <w:r>
        <w:t>road</w:t>
      </w:r>
      <w:r>
        <w:rPr>
          <w:spacing w:val="-4"/>
        </w:rPr>
        <w:t xml:space="preserve"> </w:t>
      </w:r>
      <w:r>
        <w:t>pavements</w:t>
      </w:r>
      <w:r>
        <w:rPr>
          <w:spacing w:val="-5"/>
        </w:rPr>
        <w:t xml:space="preserve"> </w:t>
      </w:r>
      <w:r>
        <w:t xml:space="preserve">for national roads with an accompanying life cycle cost analysis. </w:t>
      </w:r>
      <w:r>
        <w:rPr>
          <w:i/>
        </w:rPr>
        <w:t xml:space="preserve">Environ. Sci. Technol. </w:t>
      </w:r>
      <w:r>
        <w:rPr>
          <w:b/>
        </w:rPr>
        <w:t>2013</w:t>
      </w:r>
      <w:r>
        <w:t xml:space="preserve">, </w:t>
      </w:r>
      <w:r>
        <w:rPr>
          <w:i/>
        </w:rPr>
        <w:t>47</w:t>
      </w:r>
      <w:r>
        <w:t xml:space="preserve">, </w:t>
      </w:r>
      <w:r>
        <w:rPr>
          <w:spacing w:val="-2"/>
        </w:rPr>
        <w:t>8453–8461.</w:t>
      </w:r>
    </w:p>
    <w:p w:rsidR="00FC5F77" w:rsidRDefault="00D56F93">
      <w:pPr>
        <w:pStyle w:val="ListParagraph"/>
        <w:numPr>
          <w:ilvl w:val="0"/>
          <w:numId w:val="1"/>
        </w:numPr>
        <w:tabs>
          <w:tab w:val="left" w:pos="757"/>
        </w:tabs>
        <w:ind w:right="481"/>
      </w:pPr>
      <w:r>
        <w:t>Jahanbakhsh, H.; Karimi, M.M.; Naseri, H.; Nejad, F.M. Sustainable asphalt concrete containing</w:t>
      </w:r>
      <w:r>
        <w:rPr>
          <w:spacing w:val="-4"/>
        </w:rPr>
        <w:t xml:space="preserve"> </w:t>
      </w:r>
      <w:r>
        <w:t>high</w:t>
      </w:r>
      <w:r>
        <w:rPr>
          <w:spacing w:val="-4"/>
        </w:rPr>
        <w:t xml:space="preserve"> </w:t>
      </w:r>
      <w:r>
        <w:t>reclaimed</w:t>
      </w:r>
      <w:r>
        <w:rPr>
          <w:spacing w:val="-8"/>
        </w:rPr>
        <w:t xml:space="preserve"> </w:t>
      </w:r>
      <w:r>
        <w:t>asphalt</w:t>
      </w:r>
      <w:r>
        <w:rPr>
          <w:spacing w:val="-3"/>
        </w:rPr>
        <w:t xml:space="preserve"> </w:t>
      </w:r>
      <w:r>
        <w:t>pavements</w:t>
      </w:r>
      <w:r>
        <w:rPr>
          <w:spacing w:val="-3"/>
        </w:rPr>
        <w:t xml:space="preserve"> </w:t>
      </w:r>
      <w:r>
        <w:t>and</w:t>
      </w:r>
      <w:r>
        <w:rPr>
          <w:spacing w:val="-4"/>
        </w:rPr>
        <w:t xml:space="preserve"> </w:t>
      </w:r>
      <w:r>
        <w:t>recycling</w:t>
      </w:r>
      <w:r>
        <w:rPr>
          <w:spacing w:val="-4"/>
        </w:rPr>
        <w:t xml:space="preserve"> </w:t>
      </w:r>
      <w:r>
        <w:t>agents:</w:t>
      </w:r>
      <w:r>
        <w:rPr>
          <w:spacing w:val="-5"/>
        </w:rPr>
        <w:t xml:space="preserve"> </w:t>
      </w:r>
      <w:r>
        <w:t>Performance</w:t>
      </w:r>
      <w:r>
        <w:rPr>
          <w:spacing w:val="-5"/>
        </w:rPr>
        <w:t xml:space="preserve"> </w:t>
      </w:r>
      <w:r>
        <w:t xml:space="preserve">assessment, cost analysis, and environmental impact. </w:t>
      </w:r>
      <w:r>
        <w:rPr>
          <w:i/>
        </w:rPr>
        <w:t xml:space="preserve">J. Clean. Prod. </w:t>
      </w:r>
      <w:r>
        <w:rPr>
          <w:b/>
        </w:rPr>
        <w:t>2020</w:t>
      </w:r>
      <w:r>
        <w:t xml:space="preserve">, </w:t>
      </w:r>
      <w:r>
        <w:rPr>
          <w:i/>
        </w:rPr>
        <w:t>244</w:t>
      </w:r>
      <w:r>
        <w:t>.</w:t>
      </w:r>
    </w:p>
    <w:p w:rsidR="00FC5F77" w:rsidRDefault="00D56F93">
      <w:pPr>
        <w:pStyle w:val="ListParagraph"/>
        <w:numPr>
          <w:ilvl w:val="0"/>
          <w:numId w:val="1"/>
        </w:numPr>
        <w:tabs>
          <w:tab w:val="left" w:pos="757"/>
        </w:tabs>
        <w:ind w:right="624"/>
      </w:pPr>
      <w:r>
        <w:t>Mirzadeh,</w:t>
      </w:r>
      <w:r>
        <w:rPr>
          <w:spacing w:val="-2"/>
        </w:rPr>
        <w:t xml:space="preserve"> </w:t>
      </w:r>
      <w:r>
        <w:t>I.;</w:t>
      </w:r>
      <w:r>
        <w:rPr>
          <w:spacing w:val="-4"/>
        </w:rPr>
        <w:t xml:space="preserve"> </w:t>
      </w:r>
      <w:r>
        <w:t>Birgisson,</w:t>
      </w:r>
      <w:r>
        <w:rPr>
          <w:spacing w:val="-5"/>
        </w:rPr>
        <w:t xml:space="preserve"> </w:t>
      </w:r>
      <w:r>
        <w:t>B.</w:t>
      </w:r>
      <w:r>
        <w:rPr>
          <w:spacing w:val="-2"/>
        </w:rPr>
        <w:t xml:space="preserve"> </w:t>
      </w:r>
      <w:r>
        <w:t>Accommodating</w:t>
      </w:r>
      <w:r>
        <w:rPr>
          <w:spacing w:val="-3"/>
        </w:rPr>
        <w:t xml:space="preserve"> </w:t>
      </w:r>
      <w:r>
        <w:t>energy</w:t>
      </w:r>
      <w:r>
        <w:rPr>
          <w:spacing w:val="-4"/>
        </w:rPr>
        <w:t xml:space="preserve"> </w:t>
      </w:r>
      <w:r>
        <w:t>price</w:t>
      </w:r>
      <w:r>
        <w:rPr>
          <w:spacing w:val="-2"/>
        </w:rPr>
        <w:t xml:space="preserve"> </w:t>
      </w:r>
      <w:r>
        <w:t>volatility</w:t>
      </w:r>
      <w:r>
        <w:rPr>
          <w:spacing w:val="-2"/>
        </w:rPr>
        <w:t xml:space="preserve"> </w:t>
      </w:r>
      <w:r>
        <w:t>in</w:t>
      </w:r>
      <w:r>
        <w:rPr>
          <w:spacing w:val="-2"/>
        </w:rPr>
        <w:t xml:space="preserve"> </w:t>
      </w:r>
      <w:r>
        <w:t>life</w:t>
      </w:r>
      <w:r>
        <w:rPr>
          <w:spacing w:val="-2"/>
        </w:rPr>
        <w:t xml:space="preserve"> </w:t>
      </w:r>
      <w:r>
        <w:t>cycle</w:t>
      </w:r>
      <w:r>
        <w:rPr>
          <w:spacing w:val="-4"/>
        </w:rPr>
        <w:t xml:space="preserve"> </w:t>
      </w:r>
      <w:r>
        <w:t>cost</w:t>
      </w:r>
      <w:r>
        <w:rPr>
          <w:spacing w:val="-4"/>
        </w:rPr>
        <w:t xml:space="preserve"> </w:t>
      </w:r>
      <w:r>
        <w:t>analysis</w:t>
      </w:r>
      <w:r>
        <w:rPr>
          <w:spacing w:val="-4"/>
        </w:rPr>
        <w:t xml:space="preserve"> </w:t>
      </w:r>
      <w:r>
        <w:t xml:space="preserve">of asphalt pavements. </w:t>
      </w:r>
      <w:r>
        <w:rPr>
          <w:i/>
        </w:rPr>
        <w:t xml:space="preserve">J. Civ. Eng. Manag. </w:t>
      </w:r>
      <w:r>
        <w:rPr>
          <w:b/>
        </w:rPr>
        <w:t>2016</w:t>
      </w:r>
      <w:r>
        <w:t xml:space="preserve">, </w:t>
      </w:r>
      <w:r>
        <w:rPr>
          <w:i/>
        </w:rPr>
        <w:t>22</w:t>
      </w:r>
      <w:r>
        <w:t>, 1001–1008.</w:t>
      </w:r>
    </w:p>
    <w:p w:rsidR="00FC5F77" w:rsidRDefault="00D56F93">
      <w:pPr>
        <w:pStyle w:val="ListParagraph"/>
        <w:numPr>
          <w:ilvl w:val="0"/>
          <w:numId w:val="1"/>
        </w:numPr>
        <w:tabs>
          <w:tab w:val="left" w:pos="757"/>
        </w:tabs>
        <w:ind w:right="1580"/>
      </w:pPr>
      <w:r>
        <w:t>Choi,</w:t>
      </w:r>
      <w:r>
        <w:rPr>
          <w:spacing w:val="-3"/>
        </w:rPr>
        <w:t xml:space="preserve"> </w:t>
      </w:r>
      <w:r>
        <w:t>J.</w:t>
      </w:r>
      <w:r>
        <w:rPr>
          <w:spacing w:val="-3"/>
        </w:rPr>
        <w:t xml:space="preserve"> </w:t>
      </w:r>
      <w:r>
        <w:t>ho</w:t>
      </w:r>
      <w:r>
        <w:rPr>
          <w:spacing w:val="-5"/>
        </w:rPr>
        <w:t xml:space="preserve"> </w:t>
      </w:r>
      <w:r>
        <w:t>Strategy</w:t>
      </w:r>
      <w:r>
        <w:rPr>
          <w:spacing w:val="-3"/>
        </w:rPr>
        <w:t xml:space="preserve"> </w:t>
      </w:r>
      <w:r>
        <w:t>for</w:t>
      </w:r>
      <w:r>
        <w:rPr>
          <w:spacing w:val="-3"/>
        </w:rPr>
        <w:t xml:space="preserve"> </w:t>
      </w:r>
      <w:r>
        <w:t>reducing</w:t>
      </w:r>
      <w:r>
        <w:rPr>
          <w:spacing w:val="-4"/>
        </w:rPr>
        <w:t xml:space="preserve"> </w:t>
      </w:r>
      <w:r>
        <w:t>carbon</w:t>
      </w:r>
      <w:r>
        <w:rPr>
          <w:spacing w:val="-4"/>
        </w:rPr>
        <w:t xml:space="preserve"> </w:t>
      </w:r>
      <w:r>
        <w:t>dioxide</w:t>
      </w:r>
      <w:r>
        <w:rPr>
          <w:spacing w:val="-5"/>
        </w:rPr>
        <w:t xml:space="preserve"> </w:t>
      </w:r>
      <w:r>
        <w:t>emissions</w:t>
      </w:r>
      <w:r>
        <w:rPr>
          <w:spacing w:val="-3"/>
        </w:rPr>
        <w:t xml:space="preserve"> </w:t>
      </w:r>
      <w:r>
        <w:t>from</w:t>
      </w:r>
      <w:r>
        <w:rPr>
          <w:spacing w:val="-5"/>
        </w:rPr>
        <w:t xml:space="preserve"> </w:t>
      </w:r>
      <w:r>
        <w:t>maintenance</w:t>
      </w:r>
      <w:r>
        <w:rPr>
          <w:spacing w:val="-5"/>
        </w:rPr>
        <w:t xml:space="preserve"> </w:t>
      </w:r>
      <w:r>
        <w:t xml:space="preserve">and rehabilitation of highway pavement. </w:t>
      </w:r>
      <w:r>
        <w:rPr>
          <w:i/>
        </w:rPr>
        <w:t xml:space="preserve">J. Clean. Prod. </w:t>
      </w:r>
      <w:r>
        <w:rPr>
          <w:b/>
        </w:rPr>
        <w:t>2019</w:t>
      </w:r>
      <w:r>
        <w:t xml:space="preserve">, </w:t>
      </w:r>
      <w:r>
        <w:rPr>
          <w:i/>
        </w:rPr>
        <w:t>209</w:t>
      </w:r>
      <w:r>
        <w:t>, 88–100.</w:t>
      </w:r>
    </w:p>
    <w:p w:rsidR="00FC5F77" w:rsidRDefault="00D56F93">
      <w:pPr>
        <w:pStyle w:val="ListParagraph"/>
        <w:numPr>
          <w:ilvl w:val="0"/>
          <w:numId w:val="1"/>
        </w:numPr>
        <w:tabs>
          <w:tab w:val="left" w:pos="757"/>
        </w:tabs>
        <w:ind w:right="1133"/>
      </w:pPr>
      <w:r>
        <w:t>Underwood,</w:t>
      </w:r>
      <w:r>
        <w:rPr>
          <w:spacing w:val="-2"/>
        </w:rPr>
        <w:t xml:space="preserve"> </w:t>
      </w:r>
      <w:r>
        <w:t>B.S.;</w:t>
      </w:r>
      <w:r>
        <w:rPr>
          <w:spacing w:val="-4"/>
        </w:rPr>
        <w:t xml:space="preserve"> </w:t>
      </w:r>
      <w:r>
        <w:t>Guido,</w:t>
      </w:r>
      <w:r>
        <w:rPr>
          <w:spacing w:val="-5"/>
        </w:rPr>
        <w:t xml:space="preserve"> </w:t>
      </w:r>
      <w:r>
        <w:t>Z.;</w:t>
      </w:r>
      <w:r>
        <w:rPr>
          <w:spacing w:val="-2"/>
        </w:rPr>
        <w:t xml:space="preserve"> </w:t>
      </w:r>
      <w:r>
        <w:t>Gudipudi,</w:t>
      </w:r>
      <w:r>
        <w:rPr>
          <w:spacing w:val="-2"/>
        </w:rPr>
        <w:t xml:space="preserve"> </w:t>
      </w:r>
      <w:r>
        <w:t>P.;</w:t>
      </w:r>
      <w:r>
        <w:rPr>
          <w:spacing w:val="-4"/>
        </w:rPr>
        <w:t xml:space="preserve"> </w:t>
      </w:r>
      <w:r>
        <w:t>Feinberg,</w:t>
      </w:r>
      <w:r>
        <w:rPr>
          <w:spacing w:val="-5"/>
        </w:rPr>
        <w:t xml:space="preserve"> </w:t>
      </w:r>
      <w:r>
        <w:t>Y.</w:t>
      </w:r>
      <w:r>
        <w:rPr>
          <w:spacing w:val="-4"/>
        </w:rPr>
        <w:t xml:space="preserve"> </w:t>
      </w:r>
      <w:r>
        <w:t>Increased</w:t>
      </w:r>
      <w:r>
        <w:rPr>
          <w:spacing w:val="-3"/>
        </w:rPr>
        <w:t xml:space="preserve"> </w:t>
      </w:r>
      <w:r>
        <w:t>costs</w:t>
      </w:r>
      <w:r>
        <w:rPr>
          <w:spacing w:val="-2"/>
        </w:rPr>
        <w:t xml:space="preserve"> </w:t>
      </w:r>
      <w:r>
        <w:t>to</w:t>
      </w:r>
      <w:r>
        <w:rPr>
          <w:spacing w:val="-1"/>
        </w:rPr>
        <w:t xml:space="preserve"> </w:t>
      </w:r>
      <w:r>
        <w:t>US</w:t>
      </w:r>
      <w:r>
        <w:rPr>
          <w:spacing w:val="-2"/>
        </w:rPr>
        <w:t xml:space="preserve"> </w:t>
      </w:r>
      <w:r>
        <w:t xml:space="preserve">pavement infrastructure from future temperature rise. </w:t>
      </w:r>
      <w:r>
        <w:rPr>
          <w:i/>
        </w:rPr>
        <w:t xml:space="preserve">Nat. Clim. Chang. </w:t>
      </w:r>
      <w:r>
        <w:rPr>
          <w:b/>
        </w:rPr>
        <w:t>2017</w:t>
      </w:r>
      <w:r>
        <w:t xml:space="preserve">, </w:t>
      </w:r>
      <w:r>
        <w:rPr>
          <w:i/>
        </w:rPr>
        <w:t>7</w:t>
      </w:r>
      <w:r>
        <w:t>, 704–707.</w:t>
      </w:r>
    </w:p>
    <w:p w:rsidR="00FC5F77" w:rsidRDefault="00D56F93">
      <w:pPr>
        <w:pStyle w:val="ListParagraph"/>
        <w:numPr>
          <w:ilvl w:val="0"/>
          <w:numId w:val="1"/>
        </w:numPr>
        <w:tabs>
          <w:tab w:val="left" w:pos="757"/>
        </w:tabs>
        <w:ind w:right="514"/>
      </w:pPr>
      <w:r>
        <w:t>Qiao,</w:t>
      </w:r>
      <w:r>
        <w:rPr>
          <w:spacing w:val="-3"/>
        </w:rPr>
        <w:t xml:space="preserve"> </w:t>
      </w:r>
      <w:r>
        <w:t>Y.;</w:t>
      </w:r>
      <w:r>
        <w:rPr>
          <w:spacing w:val="-3"/>
        </w:rPr>
        <w:t xml:space="preserve"> </w:t>
      </w:r>
      <w:r>
        <w:t>Dave,</w:t>
      </w:r>
      <w:r>
        <w:rPr>
          <w:spacing w:val="-3"/>
        </w:rPr>
        <w:t xml:space="preserve"> </w:t>
      </w:r>
      <w:r>
        <w:t>E.;</w:t>
      </w:r>
      <w:r>
        <w:rPr>
          <w:spacing w:val="-3"/>
        </w:rPr>
        <w:t xml:space="preserve"> </w:t>
      </w:r>
      <w:r>
        <w:t>Parry,</w:t>
      </w:r>
      <w:r>
        <w:rPr>
          <w:spacing w:val="-1"/>
        </w:rPr>
        <w:t xml:space="preserve"> </w:t>
      </w:r>
      <w:r>
        <w:t>T.; Valle,</w:t>
      </w:r>
      <w:r>
        <w:rPr>
          <w:spacing w:val="-1"/>
        </w:rPr>
        <w:t xml:space="preserve"> </w:t>
      </w:r>
      <w:r>
        <w:t>O.;</w:t>
      </w:r>
      <w:r>
        <w:rPr>
          <w:spacing w:val="-3"/>
        </w:rPr>
        <w:t xml:space="preserve"> </w:t>
      </w:r>
      <w:r>
        <w:t>Mi,</w:t>
      </w:r>
      <w:r>
        <w:rPr>
          <w:spacing w:val="-1"/>
        </w:rPr>
        <w:t xml:space="preserve"> </w:t>
      </w:r>
      <w:r>
        <w:t>L.;</w:t>
      </w:r>
      <w:r>
        <w:rPr>
          <w:spacing w:val="-1"/>
        </w:rPr>
        <w:t xml:space="preserve"> </w:t>
      </w:r>
      <w:r>
        <w:t>Ni,</w:t>
      </w:r>
      <w:r>
        <w:rPr>
          <w:spacing w:val="-1"/>
        </w:rPr>
        <w:t xml:space="preserve"> </w:t>
      </w:r>
      <w:r>
        <w:t>G.;</w:t>
      </w:r>
      <w:r>
        <w:rPr>
          <w:spacing w:val="-1"/>
        </w:rPr>
        <w:t xml:space="preserve"> </w:t>
      </w:r>
      <w:r>
        <w:t>Yuan,</w:t>
      </w:r>
      <w:r>
        <w:rPr>
          <w:spacing w:val="-1"/>
        </w:rPr>
        <w:t xml:space="preserve"> </w:t>
      </w:r>
      <w:r>
        <w:t>Z.;</w:t>
      </w:r>
      <w:r>
        <w:rPr>
          <w:spacing w:val="-1"/>
        </w:rPr>
        <w:t xml:space="preserve"> </w:t>
      </w:r>
      <w:r>
        <w:t>Zhu,</w:t>
      </w:r>
      <w:r>
        <w:rPr>
          <w:spacing w:val="-1"/>
        </w:rPr>
        <w:t xml:space="preserve"> </w:t>
      </w:r>
      <w:r>
        <w:t>Y.</w:t>
      </w:r>
      <w:r>
        <w:rPr>
          <w:spacing w:val="-4"/>
        </w:rPr>
        <w:t xml:space="preserve"> </w:t>
      </w:r>
      <w:r>
        <w:t>Life</w:t>
      </w:r>
      <w:r>
        <w:rPr>
          <w:spacing w:val="-4"/>
        </w:rPr>
        <w:t xml:space="preserve"> </w:t>
      </w:r>
      <w:r>
        <w:t>cycle</w:t>
      </w:r>
      <w:r>
        <w:rPr>
          <w:spacing w:val="-1"/>
        </w:rPr>
        <w:t xml:space="preserve"> </w:t>
      </w:r>
      <w:r>
        <w:t>costs</w:t>
      </w:r>
      <w:r>
        <w:rPr>
          <w:spacing w:val="-1"/>
        </w:rPr>
        <w:t xml:space="preserve"> </w:t>
      </w:r>
      <w:r>
        <w:t>analysis</w:t>
      </w:r>
      <w:r>
        <w:rPr>
          <w:spacing w:val="-4"/>
        </w:rPr>
        <w:t xml:space="preserve"> </w:t>
      </w:r>
      <w:r>
        <w:t xml:space="preserve">of reclaimed asphalt pavement (RAP) under future climate. </w:t>
      </w:r>
      <w:r>
        <w:rPr>
          <w:i/>
        </w:rPr>
        <w:t xml:space="preserve">Sustainability </w:t>
      </w:r>
      <w:r>
        <w:rPr>
          <w:b/>
        </w:rPr>
        <w:t>2019</w:t>
      </w:r>
      <w:r>
        <w:t xml:space="preserve">, </w:t>
      </w:r>
      <w:r>
        <w:rPr>
          <w:i/>
        </w:rPr>
        <w:t>11</w:t>
      </w:r>
      <w:r>
        <w:t>, 1–16.</w:t>
      </w:r>
    </w:p>
    <w:p w:rsidR="00FC5F77" w:rsidRDefault="00D56F93">
      <w:pPr>
        <w:pStyle w:val="ListParagraph"/>
        <w:numPr>
          <w:ilvl w:val="0"/>
          <w:numId w:val="1"/>
        </w:numPr>
        <w:tabs>
          <w:tab w:val="left" w:pos="757"/>
        </w:tabs>
        <w:ind w:right="564"/>
      </w:pPr>
      <w:r>
        <w:t>Yu,</w:t>
      </w:r>
      <w:r>
        <w:rPr>
          <w:spacing w:val="-2"/>
        </w:rPr>
        <w:t xml:space="preserve"> </w:t>
      </w:r>
      <w:r>
        <w:t>B.;</w:t>
      </w:r>
      <w:r>
        <w:rPr>
          <w:spacing w:val="-1"/>
        </w:rPr>
        <w:t xml:space="preserve"> </w:t>
      </w:r>
      <w:proofErr w:type="gramStart"/>
      <w:r>
        <w:t>Gu</w:t>
      </w:r>
      <w:proofErr w:type="gramEnd"/>
      <w:r>
        <w:t>,</w:t>
      </w:r>
      <w:r>
        <w:rPr>
          <w:spacing w:val="-4"/>
        </w:rPr>
        <w:t xml:space="preserve"> </w:t>
      </w:r>
      <w:r>
        <w:t>X.;</w:t>
      </w:r>
      <w:r>
        <w:rPr>
          <w:spacing w:val="-3"/>
        </w:rPr>
        <w:t xml:space="preserve"> </w:t>
      </w:r>
      <w:r>
        <w:t>Ni,</w:t>
      </w:r>
      <w:r>
        <w:rPr>
          <w:spacing w:val="-2"/>
        </w:rPr>
        <w:t xml:space="preserve"> </w:t>
      </w:r>
      <w:r>
        <w:t>F.;</w:t>
      </w:r>
      <w:r>
        <w:rPr>
          <w:spacing w:val="-3"/>
        </w:rPr>
        <w:t xml:space="preserve"> </w:t>
      </w:r>
      <w:r>
        <w:t>Guo,</w:t>
      </w:r>
      <w:r>
        <w:rPr>
          <w:spacing w:val="-3"/>
        </w:rPr>
        <w:t xml:space="preserve"> </w:t>
      </w:r>
      <w:r>
        <w:t>R.</w:t>
      </w:r>
      <w:r>
        <w:rPr>
          <w:spacing w:val="-2"/>
        </w:rPr>
        <w:t xml:space="preserve"> </w:t>
      </w:r>
      <w:r>
        <w:t>Multi-objective</w:t>
      </w:r>
      <w:r>
        <w:rPr>
          <w:spacing w:val="-3"/>
        </w:rPr>
        <w:t xml:space="preserve"> </w:t>
      </w:r>
      <w:r>
        <w:t>optimization</w:t>
      </w:r>
      <w:r>
        <w:rPr>
          <w:spacing w:val="-2"/>
        </w:rPr>
        <w:t xml:space="preserve"> </w:t>
      </w:r>
      <w:r>
        <w:t>for</w:t>
      </w:r>
      <w:r>
        <w:rPr>
          <w:spacing w:val="-4"/>
        </w:rPr>
        <w:t xml:space="preserve"> </w:t>
      </w:r>
      <w:r>
        <w:t>asphalt</w:t>
      </w:r>
      <w:r>
        <w:rPr>
          <w:spacing w:val="-2"/>
        </w:rPr>
        <w:t xml:space="preserve"> </w:t>
      </w:r>
      <w:r>
        <w:t>pavement</w:t>
      </w:r>
      <w:r>
        <w:rPr>
          <w:spacing w:val="-6"/>
        </w:rPr>
        <w:t xml:space="preserve"> </w:t>
      </w:r>
      <w:r>
        <w:t xml:space="preserve">maintenance plans at project level: Integrating performance, cost and environment. </w:t>
      </w:r>
      <w:r>
        <w:rPr>
          <w:i/>
        </w:rPr>
        <w:t xml:space="preserve">Transp. Res. Part D Transp. Environ. </w:t>
      </w:r>
      <w:r>
        <w:rPr>
          <w:b/>
        </w:rPr>
        <w:t>2015</w:t>
      </w:r>
      <w:r>
        <w:t xml:space="preserve">, </w:t>
      </w:r>
      <w:r>
        <w:rPr>
          <w:i/>
        </w:rPr>
        <w:t>41</w:t>
      </w:r>
      <w:r>
        <w:t>, 64–74.</w:t>
      </w:r>
    </w:p>
    <w:p w:rsidR="00FC5F77" w:rsidRDefault="00D56F93">
      <w:pPr>
        <w:pStyle w:val="ListParagraph"/>
        <w:numPr>
          <w:ilvl w:val="0"/>
          <w:numId w:val="1"/>
        </w:numPr>
        <w:tabs>
          <w:tab w:val="left" w:pos="757"/>
        </w:tabs>
        <w:ind w:right="442"/>
      </w:pPr>
      <w:r>
        <w:t>Torres-Machi, C.; Pellicer, E.; Yepes, V.; Chamorro, A. Towards a sustainable optimization of pavement</w:t>
      </w:r>
      <w:r>
        <w:rPr>
          <w:spacing w:val="-5"/>
        </w:rPr>
        <w:t xml:space="preserve"> </w:t>
      </w:r>
      <w:r>
        <w:t>maintenance</w:t>
      </w:r>
      <w:r>
        <w:rPr>
          <w:spacing w:val="-2"/>
        </w:rPr>
        <w:t xml:space="preserve"> </w:t>
      </w:r>
      <w:r>
        <w:t>programs</w:t>
      </w:r>
      <w:r>
        <w:rPr>
          <w:spacing w:val="-1"/>
        </w:rPr>
        <w:t xml:space="preserve"> </w:t>
      </w:r>
      <w:r>
        <w:t>under</w:t>
      </w:r>
      <w:r>
        <w:rPr>
          <w:spacing w:val="-3"/>
        </w:rPr>
        <w:t xml:space="preserve"> </w:t>
      </w:r>
      <w:r>
        <w:t>budgetary</w:t>
      </w:r>
      <w:r>
        <w:rPr>
          <w:spacing w:val="-3"/>
        </w:rPr>
        <w:t xml:space="preserve"> </w:t>
      </w:r>
      <w:r>
        <w:t>restrictions.</w:t>
      </w:r>
      <w:r>
        <w:rPr>
          <w:spacing w:val="-3"/>
        </w:rPr>
        <w:t xml:space="preserve"> </w:t>
      </w:r>
      <w:r>
        <w:rPr>
          <w:i/>
        </w:rPr>
        <w:t>J.</w:t>
      </w:r>
      <w:r>
        <w:rPr>
          <w:i/>
          <w:spacing w:val="-3"/>
        </w:rPr>
        <w:t xml:space="preserve"> </w:t>
      </w:r>
      <w:r>
        <w:rPr>
          <w:i/>
        </w:rPr>
        <w:t>Clean.</w:t>
      </w:r>
      <w:r>
        <w:rPr>
          <w:i/>
          <w:spacing w:val="-3"/>
        </w:rPr>
        <w:t xml:space="preserve"> </w:t>
      </w:r>
      <w:r>
        <w:rPr>
          <w:i/>
        </w:rPr>
        <w:t>Prod.</w:t>
      </w:r>
      <w:r>
        <w:rPr>
          <w:i/>
          <w:spacing w:val="-2"/>
        </w:rPr>
        <w:t xml:space="preserve"> </w:t>
      </w:r>
      <w:r>
        <w:rPr>
          <w:b/>
        </w:rPr>
        <w:t>2017</w:t>
      </w:r>
      <w:r>
        <w:t>,</w:t>
      </w:r>
      <w:r>
        <w:rPr>
          <w:spacing w:val="-5"/>
        </w:rPr>
        <w:t xml:space="preserve"> </w:t>
      </w:r>
      <w:r>
        <w:rPr>
          <w:i/>
        </w:rPr>
        <w:t>148</w:t>
      </w:r>
      <w:r>
        <w:t>,</w:t>
      </w:r>
      <w:r>
        <w:rPr>
          <w:spacing w:val="-5"/>
        </w:rPr>
        <w:t xml:space="preserve"> </w:t>
      </w:r>
      <w:r>
        <w:t xml:space="preserve">90– </w:t>
      </w:r>
      <w:r>
        <w:rPr>
          <w:spacing w:val="-4"/>
        </w:rPr>
        <w:t>102.</w:t>
      </w:r>
    </w:p>
    <w:p w:rsidR="00FC5F77" w:rsidRDefault="00D56F93">
      <w:pPr>
        <w:pStyle w:val="ListParagraph"/>
        <w:numPr>
          <w:ilvl w:val="0"/>
          <w:numId w:val="1"/>
        </w:numPr>
        <w:tabs>
          <w:tab w:val="left" w:pos="757"/>
        </w:tabs>
        <w:spacing w:before="3" w:line="237" w:lineRule="auto"/>
        <w:ind w:right="425"/>
      </w:pPr>
      <w:r>
        <w:t>Okte,</w:t>
      </w:r>
      <w:r>
        <w:rPr>
          <w:spacing w:val="-4"/>
        </w:rPr>
        <w:t xml:space="preserve"> </w:t>
      </w:r>
      <w:r>
        <w:t>E.;</w:t>
      </w:r>
      <w:r>
        <w:rPr>
          <w:spacing w:val="-4"/>
        </w:rPr>
        <w:t xml:space="preserve"> </w:t>
      </w:r>
      <w:r>
        <w:t>Al-Qadi,</w:t>
      </w:r>
      <w:r>
        <w:rPr>
          <w:spacing w:val="-2"/>
        </w:rPr>
        <w:t xml:space="preserve"> </w:t>
      </w:r>
      <w:r>
        <w:t>I.L.;</w:t>
      </w:r>
      <w:r>
        <w:rPr>
          <w:spacing w:val="-2"/>
        </w:rPr>
        <w:t xml:space="preserve"> </w:t>
      </w:r>
      <w:r>
        <w:t>Ozer,</w:t>
      </w:r>
      <w:r>
        <w:rPr>
          <w:spacing w:val="-4"/>
        </w:rPr>
        <w:t xml:space="preserve"> </w:t>
      </w:r>
      <w:r>
        <w:t>H.</w:t>
      </w:r>
      <w:r>
        <w:rPr>
          <w:spacing w:val="-3"/>
        </w:rPr>
        <w:t xml:space="preserve"> </w:t>
      </w:r>
      <w:r>
        <w:t>Effects</w:t>
      </w:r>
      <w:r>
        <w:rPr>
          <w:spacing w:val="-4"/>
        </w:rPr>
        <w:t xml:space="preserve"> </w:t>
      </w:r>
      <w:r>
        <w:t>of</w:t>
      </w:r>
      <w:r>
        <w:rPr>
          <w:spacing w:val="-4"/>
        </w:rPr>
        <w:t xml:space="preserve"> </w:t>
      </w:r>
      <w:r>
        <w:t>Pavement</w:t>
      </w:r>
      <w:r>
        <w:rPr>
          <w:spacing w:val="-2"/>
        </w:rPr>
        <w:t xml:space="preserve"> </w:t>
      </w:r>
      <w:r>
        <w:t>Condition</w:t>
      </w:r>
      <w:r>
        <w:rPr>
          <w:spacing w:val="-3"/>
        </w:rPr>
        <w:t xml:space="preserve"> </w:t>
      </w:r>
      <w:r>
        <w:t>on</w:t>
      </w:r>
      <w:r>
        <w:rPr>
          <w:spacing w:val="-5"/>
        </w:rPr>
        <w:t xml:space="preserve"> </w:t>
      </w:r>
      <w:r>
        <w:t>LCCA</w:t>
      </w:r>
      <w:r>
        <w:rPr>
          <w:spacing w:val="-5"/>
        </w:rPr>
        <w:t xml:space="preserve"> </w:t>
      </w:r>
      <w:r>
        <w:t>User</w:t>
      </w:r>
      <w:r>
        <w:rPr>
          <w:spacing w:val="-2"/>
        </w:rPr>
        <w:t xml:space="preserve"> </w:t>
      </w:r>
      <w:r>
        <w:t xml:space="preserve">Costs. </w:t>
      </w:r>
      <w:r>
        <w:rPr>
          <w:i/>
        </w:rPr>
        <w:t>Transp.</w:t>
      </w:r>
      <w:r>
        <w:rPr>
          <w:i/>
          <w:spacing w:val="-2"/>
        </w:rPr>
        <w:t xml:space="preserve"> </w:t>
      </w:r>
      <w:r>
        <w:rPr>
          <w:i/>
        </w:rPr>
        <w:t xml:space="preserve">Res. Rec. J. Transp. Res. Board </w:t>
      </w:r>
      <w:r>
        <w:rPr>
          <w:b/>
        </w:rPr>
        <w:t>2019</w:t>
      </w:r>
      <w:r>
        <w:t xml:space="preserve">, </w:t>
      </w:r>
      <w:r>
        <w:rPr>
          <w:i/>
        </w:rPr>
        <w:t>2673</w:t>
      </w:r>
      <w:r>
        <w:t>, 339–350.</w:t>
      </w:r>
    </w:p>
    <w:p w:rsidR="00FC5F77" w:rsidRDefault="00D56F93">
      <w:pPr>
        <w:pStyle w:val="ListParagraph"/>
        <w:numPr>
          <w:ilvl w:val="0"/>
          <w:numId w:val="1"/>
        </w:numPr>
        <w:tabs>
          <w:tab w:val="left" w:pos="757"/>
        </w:tabs>
        <w:spacing w:before="1"/>
        <w:ind w:right="506"/>
      </w:pPr>
      <w:r>
        <w:t>Wennström,</w:t>
      </w:r>
      <w:r>
        <w:rPr>
          <w:spacing w:val="-2"/>
        </w:rPr>
        <w:t xml:space="preserve"> </w:t>
      </w:r>
      <w:r>
        <w:t>J.;</w:t>
      </w:r>
      <w:r>
        <w:rPr>
          <w:spacing w:val="-4"/>
        </w:rPr>
        <w:t xml:space="preserve"> </w:t>
      </w:r>
      <w:r>
        <w:t>Karlsson,</w:t>
      </w:r>
      <w:r>
        <w:rPr>
          <w:spacing w:val="-2"/>
        </w:rPr>
        <w:t xml:space="preserve"> </w:t>
      </w:r>
      <w:r>
        <w:t>R.</w:t>
      </w:r>
      <w:r>
        <w:rPr>
          <w:spacing w:val="-5"/>
        </w:rPr>
        <w:t xml:space="preserve"> </w:t>
      </w:r>
      <w:r>
        <w:t>Possibilities</w:t>
      </w:r>
      <w:r>
        <w:rPr>
          <w:spacing w:val="-4"/>
        </w:rPr>
        <w:t xml:space="preserve"> </w:t>
      </w:r>
      <w:r>
        <w:t>to</w:t>
      </w:r>
      <w:r>
        <w:rPr>
          <w:spacing w:val="-1"/>
        </w:rPr>
        <w:t xml:space="preserve"> </w:t>
      </w:r>
      <w:r>
        <w:t>reduce</w:t>
      </w:r>
      <w:r>
        <w:rPr>
          <w:spacing w:val="-2"/>
        </w:rPr>
        <w:t xml:space="preserve"> </w:t>
      </w:r>
      <w:r>
        <w:t>pavement</w:t>
      </w:r>
      <w:r>
        <w:rPr>
          <w:spacing w:val="-2"/>
        </w:rPr>
        <w:t xml:space="preserve"> </w:t>
      </w:r>
      <w:r>
        <w:t>rehabilitation</w:t>
      </w:r>
      <w:r>
        <w:rPr>
          <w:spacing w:val="-5"/>
        </w:rPr>
        <w:t xml:space="preserve"> </w:t>
      </w:r>
      <w:r>
        <w:t>cost</w:t>
      </w:r>
      <w:r>
        <w:rPr>
          <w:spacing w:val="-4"/>
        </w:rPr>
        <w:t xml:space="preserve"> </w:t>
      </w:r>
      <w:r>
        <w:t>of</w:t>
      </w:r>
      <w:r>
        <w:rPr>
          <w:spacing w:val="-2"/>
        </w:rPr>
        <w:t xml:space="preserve"> </w:t>
      </w:r>
      <w:r>
        <w:t>a</w:t>
      </w:r>
      <w:r>
        <w:rPr>
          <w:spacing w:val="-2"/>
        </w:rPr>
        <w:t xml:space="preserve"> </w:t>
      </w:r>
      <w:r>
        <w:t xml:space="preserve">collision- free road investment using an LCCA design procedure. </w:t>
      </w:r>
      <w:r>
        <w:rPr>
          <w:i/>
        </w:rPr>
        <w:t xml:space="preserve">Int. J. Pavement Eng. </w:t>
      </w:r>
      <w:r>
        <w:rPr>
          <w:b/>
        </w:rPr>
        <w:t>2016</w:t>
      </w:r>
      <w:r>
        <w:t xml:space="preserve">, </w:t>
      </w:r>
      <w:r>
        <w:rPr>
          <w:i/>
        </w:rPr>
        <w:t>17</w:t>
      </w:r>
      <w:r>
        <w:t xml:space="preserve">, 331– </w:t>
      </w:r>
      <w:r>
        <w:rPr>
          <w:spacing w:val="-4"/>
        </w:rPr>
        <w:t>342.</w:t>
      </w:r>
    </w:p>
    <w:p w:rsidR="00FC5F77" w:rsidRDefault="00D56F93">
      <w:pPr>
        <w:pStyle w:val="ListParagraph"/>
        <w:numPr>
          <w:ilvl w:val="0"/>
          <w:numId w:val="1"/>
        </w:numPr>
        <w:tabs>
          <w:tab w:val="left" w:pos="757"/>
        </w:tabs>
        <w:spacing w:before="1"/>
        <w:ind w:right="1054"/>
      </w:pPr>
      <w:r>
        <w:t>Directorate,</w:t>
      </w:r>
      <w:r>
        <w:rPr>
          <w:spacing w:val="-5"/>
        </w:rPr>
        <w:t xml:space="preserve"> </w:t>
      </w:r>
      <w:r>
        <w:t>R.</w:t>
      </w:r>
      <w:r>
        <w:rPr>
          <w:spacing w:val="-3"/>
        </w:rPr>
        <w:t xml:space="preserve"> </w:t>
      </w:r>
      <w:r>
        <w:t>Economic</w:t>
      </w:r>
      <w:r>
        <w:rPr>
          <w:spacing w:val="-6"/>
        </w:rPr>
        <w:t xml:space="preserve"> </w:t>
      </w:r>
      <w:r>
        <w:t>Evaluation</w:t>
      </w:r>
      <w:r>
        <w:rPr>
          <w:spacing w:val="-7"/>
        </w:rPr>
        <w:t xml:space="preserve"> </w:t>
      </w:r>
      <w:r>
        <w:t>of</w:t>
      </w:r>
      <w:r>
        <w:rPr>
          <w:spacing w:val="-6"/>
        </w:rPr>
        <w:t xml:space="preserve"> </w:t>
      </w:r>
      <w:r>
        <w:t>Pavement</w:t>
      </w:r>
      <w:r>
        <w:rPr>
          <w:spacing w:val="-3"/>
        </w:rPr>
        <w:t xml:space="preserve"> </w:t>
      </w:r>
      <w:r>
        <w:t>Maintenance -</w:t>
      </w:r>
      <w:r>
        <w:rPr>
          <w:spacing w:val="-6"/>
        </w:rPr>
        <w:t xml:space="preserve"> </w:t>
      </w:r>
      <w:r>
        <w:t>PAV-ECO</w:t>
      </w:r>
      <w:r>
        <w:rPr>
          <w:spacing w:val="-3"/>
        </w:rPr>
        <w:t xml:space="preserve"> </w:t>
      </w:r>
      <w:r>
        <w:t>Project</w:t>
      </w:r>
      <w:r>
        <w:rPr>
          <w:spacing w:val="-3"/>
        </w:rPr>
        <w:t xml:space="preserve"> </w:t>
      </w:r>
      <w:r>
        <w:t xml:space="preserve">Final Report. </w:t>
      </w:r>
      <w:r>
        <w:rPr>
          <w:b/>
        </w:rPr>
        <w:t>1999</w:t>
      </w:r>
      <w:r>
        <w:t>.</w:t>
      </w:r>
    </w:p>
    <w:p w:rsidR="00FC5F77" w:rsidRDefault="00D56F93">
      <w:pPr>
        <w:pStyle w:val="ListParagraph"/>
        <w:numPr>
          <w:ilvl w:val="0"/>
          <w:numId w:val="1"/>
        </w:numPr>
        <w:tabs>
          <w:tab w:val="left" w:pos="757"/>
        </w:tabs>
        <w:ind w:right="538"/>
      </w:pPr>
      <w:r>
        <w:t>Batouli, M.; Bienvenu, M.; Mostafavi, A. Putting sustainability theory into roadway design practice:</w:t>
      </w:r>
      <w:r>
        <w:rPr>
          <w:spacing w:val="-1"/>
        </w:rPr>
        <w:t xml:space="preserve"> </w:t>
      </w:r>
      <w:r>
        <w:t>Implementation</w:t>
      </w:r>
      <w:r>
        <w:rPr>
          <w:spacing w:val="-4"/>
        </w:rPr>
        <w:t xml:space="preserve"> </w:t>
      </w:r>
      <w:r>
        <w:t>of</w:t>
      </w:r>
      <w:r>
        <w:rPr>
          <w:spacing w:val="-1"/>
        </w:rPr>
        <w:t xml:space="preserve"> </w:t>
      </w:r>
      <w:r>
        <w:t>LCA</w:t>
      </w:r>
      <w:r>
        <w:rPr>
          <w:spacing w:val="-2"/>
        </w:rPr>
        <w:t xml:space="preserve"> </w:t>
      </w:r>
      <w:r>
        <w:t>and</w:t>
      </w:r>
      <w:r>
        <w:rPr>
          <w:spacing w:val="-5"/>
        </w:rPr>
        <w:t xml:space="preserve"> </w:t>
      </w:r>
      <w:r>
        <w:t>LCCA</w:t>
      </w:r>
      <w:r>
        <w:rPr>
          <w:spacing w:val="-2"/>
        </w:rPr>
        <w:t xml:space="preserve"> </w:t>
      </w:r>
      <w:r>
        <w:t>analysis</w:t>
      </w:r>
      <w:r>
        <w:rPr>
          <w:spacing w:val="-1"/>
        </w:rPr>
        <w:t xml:space="preserve"> </w:t>
      </w:r>
      <w:r>
        <w:t>for</w:t>
      </w:r>
      <w:r>
        <w:rPr>
          <w:spacing w:val="-3"/>
        </w:rPr>
        <w:t xml:space="preserve"> </w:t>
      </w:r>
      <w:r>
        <w:t>pavement</w:t>
      </w:r>
      <w:r>
        <w:rPr>
          <w:spacing w:val="-2"/>
        </w:rPr>
        <w:t xml:space="preserve"> </w:t>
      </w:r>
      <w:r>
        <w:t>type</w:t>
      </w:r>
      <w:r>
        <w:rPr>
          <w:spacing w:val="-3"/>
        </w:rPr>
        <w:t xml:space="preserve"> </w:t>
      </w:r>
      <w:r>
        <w:t>selection</w:t>
      </w:r>
      <w:r>
        <w:rPr>
          <w:spacing w:val="-2"/>
        </w:rPr>
        <w:t xml:space="preserve"> </w:t>
      </w:r>
      <w:r>
        <w:t>in</w:t>
      </w:r>
      <w:r>
        <w:rPr>
          <w:spacing w:val="-5"/>
        </w:rPr>
        <w:t xml:space="preserve"> </w:t>
      </w:r>
      <w:r>
        <w:t>real</w:t>
      </w:r>
      <w:r>
        <w:rPr>
          <w:spacing w:val="-1"/>
        </w:rPr>
        <w:t xml:space="preserve"> </w:t>
      </w:r>
      <w:r>
        <w:t xml:space="preserve">world decision making. </w:t>
      </w:r>
      <w:r>
        <w:rPr>
          <w:i/>
        </w:rPr>
        <w:t xml:space="preserve">Transp. Res. Part D Transp. Environ. </w:t>
      </w:r>
      <w:r>
        <w:rPr>
          <w:b/>
        </w:rPr>
        <w:t>2017</w:t>
      </w:r>
      <w:r>
        <w:t xml:space="preserve">, </w:t>
      </w:r>
      <w:r>
        <w:rPr>
          <w:i/>
        </w:rPr>
        <w:t>52</w:t>
      </w:r>
      <w:r>
        <w:t>, 289–302.</w:t>
      </w:r>
    </w:p>
    <w:p w:rsidR="00FC5F77" w:rsidRDefault="00D56F93">
      <w:pPr>
        <w:pStyle w:val="ListParagraph"/>
        <w:numPr>
          <w:ilvl w:val="0"/>
          <w:numId w:val="1"/>
        </w:numPr>
        <w:tabs>
          <w:tab w:val="left" w:pos="757"/>
        </w:tabs>
        <w:spacing w:before="4" w:line="237" w:lineRule="auto"/>
        <w:ind w:right="511"/>
      </w:pPr>
      <w:r>
        <w:t>Walls,</w:t>
      </w:r>
      <w:r>
        <w:rPr>
          <w:spacing w:val="-2"/>
        </w:rPr>
        <w:t xml:space="preserve"> </w:t>
      </w:r>
      <w:r>
        <w:t>J.;</w:t>
      </w:r>
      <w:r>
        <w:rPr>
          <w:spacing w:val="-2"/>
        </w:rPr>
        <w:t xml:space="preserve"> </w:t>
      </w:r>
      <w:r>
        <w:t>Smith,</w:t>
      </w:r>
      <w:r>
        <w:rPr>
          <w:spacing w:val="-5"/>
        </w:rPr>
        <w:t xml:space="preserve"> </w:t>
      </w:r>
      <w:r>
        <w:t>M.</w:t>
      </w:r>
      <w:r>
        <w:rPr>
          <w:spacing w:val="-4"/>
        </w:rPr>
        <w:t xml:space="preserve"> </w:t>
      </w:r>
      <w:r>
        <w:rPr>
          <w:i/>
        </w:rPr>
        <w:t>Life-cycle</w:t>
      </w:r>
      <w:r>
        <w:rPr>
          <w:i/>
          <w:spacing w:val="-2"/>
        </w:rPr>
        <w:t xml:space="preserve"> </w:t>
      </w:r>
      <w:r>
        <w:rPr>
          <w:i/>
        </w:rPr>
        <w:t>cost</w:t>
      </w:r>
      <w:r>
        <w:rPr>
          <w:i/>
          <w:spacing w:val="-2"/>
        </w:rPr>
        <w:t xml:space="preserve"> </w:t>
      </w:r>
      <w:r>
        <w:rPr>
          <w:i/>
        </w:rPr>
        <w:t>analysis</w:t>
      </w:r>
      <w:r>
        <w:rPr>
          <w:i/>
          <w:spacing w:val="-4"/>
        </w:rPr>
        <w:t xml:space="preserve"> </w:t>
      </w:r>
      <w:r>
        <w:rPr>
          <w:i/>
        </w:rPr>
        <w:t>in</w:t>
      </w:r>
      <w:r>
        <w:rPr>
          <w:i/>
          <w:spacing w:val="-2"/>
        </w:rPr>
        <w:t xml:space="preserve"> </w:t>
      </w:r>
      <w:r>
        <w:rPr>
          <w:i/>
        </w:rPr>
        <w:t>pavement</w:t>
      </w:r>
      <w:r>
        <w:rPr>
          <w:i/>
          <w:spacing w:val="-5"/>
        </w:rPr>
        <w:t xml:space="preserve"> </w:t>
      </w:r>
      <w:r>
        <w:rPr>
          <w:i/>
        </w:rPr>
        <w:t>design:</w:t>
      </w:r>
      <w:r>
        <w:rPr>
          <w:i/>
          <w:spacing w:val="-2"/>
        </w:rPr>
        <w:t xml:space="preserve"> </w:t>
      </w:r>
      <w:r>
        <w:rPr>
          <w:i/>
        </w:rPr>
        <w:t>in</w:t>
      </w:r>
      <w:r>
        <w:rPr>
          <w:i/>
          <w:spacing w:val="-5"/>
        </w:rPr>
        <w:t xml:space="preserve"> </w:t>
      </w:r>
      <w:r>
        <w:rPr>
          <w:i/>
        </w:rPr>
        <w:t>search</w:t>
      </w:r>
      <w:r>
        <w:rPr>
          <w:i/>
          <w:spacing w:val="-4"/>
        </w:rPr>
        <w:t xml:space="preserve"> </w:t>
      </w:r>
      <w:r>
        <w:rPr>
          <w:i/>
        </w:rPr>
        <w:t>of</w:t>
      </w:r>
      <w:r>
        <w:rPr>
          <w:i/>
          <w:spacing w:val="-2"/>
        </w:rPr>
        <w:t xml:space="preserve"> </w:t>
      </w:r>
      <w:r>
        <w:rPr>
          <w:i/>
        </w:rPr>
        <w:t>better</w:t>
      </w:r>
      <w:r>
        <w:rPr>
          <w:i/>
          <w:spacing w:val="-3"/>
        </w:rPr>
        <w:t xml:space="preserve"> </w:t>
      </w:r>
      <w:r>
        <w:rPr>
          <w:i/>
        </w:rPr>
        <w:t>investment decisions</w:t>
      </w:r>
      <w:r>
        <w:t>; Washington, DC, 1998;</w:t>
      </w:r>
    </w:p>
    <w:p w:rsidR="00FC5F77" w:rsidRDefault="00D56F93">
      <w:pPr>
        <w:pStyle w:val="ListParagraph"/>
        <w:numPr>
          <w:ilvl w:val="0"/>
          <w:numId w:val="1"/>
        </w:numPr>
        <w:tabs>
          <w:tab w:val="left" w:pos="757"/>
        </w:tabs>
        <w:spacing w:before="1"/>
        <w:ind w:right="1396"/>
      </w:pPr>
      <w:r>
        <w:t>Langdon,</w:t>
      </w:r>
      <w:r>
        <w:rPr>
          <w:spacing w:val="-5"/>
        </w:rPr>
        <w:t xml:space="preserve"> </w:t>
      </w:r>
      <w:r>
        <w:t>D.;</w:t>
      </w:r>
      <w:r>
        <w:rPr>
          <w:spacing w:val="-4"/>
        </w:rPr>
        <w:t xml:space="preserve"> </w:t>
      </w:r>
      <w:r>
        <w:t>Davis</w:t>
      </w:r>
      <w:r>
        <w:rPr>
          <w:spacing w:val="-3"/>
        </w:rPr>
        <w:t xml:space="preserve"> </w:t>
      </w:r>
      <w:r>
        <w:t>Langdon</w:t>
      </w:r>
      <w:r>
        <w:rPr>
          <w:spacing w:val="-2"/>
        </w:rPr>
        <w:t xml:space="preserve"> </w:t>
      </w:r>
      <w:r>
        <w:rPr>
          <w:i/>
        </w:rPr>
        <w:t>Life</w:t>
      </w:r>
      <w:r>
        <w:rPr>
          <w:i/>
          <w:spacing w:val="-3"/>
        </w:rPr>
        <w:t xml:space="preserve"> </w:t>
      </w:r>
      <w:r>
        <w:rPr>
          <w:i/>
        </w:rPr>
        <w:t>Cycle</w:t>
      </w:r>
      <w:r>
        <w:rPr>
          <w:i/>
          <w:spacing w:val="-5"/>
        </w:rPr>
        <w:t xml:space="preserve"> </w:t>
      </w:r>
      <w:r>
        <w:rPr>
          <w:i/>
        </w:rPr>
        <w:t>Costing</w:t>
      </w:r>
      <w:r>
        <w:rPr>
          <w:i/>
          <w:spacing w:val="-4"/>
        </w:rPr>
        <w:t xml:space="preserve"> </w:t>
      </w:r>
      <w:r>
        <w:rPr>
          <w:i/>
        </w:rPr>
        <w:t>(LCC)</w:t>
      </w:r>
      <w:r>
        <w:rPr>
          <w:i/>
          <w:spacing w:val="-3"/>
        </w:rPr>
        <w:t xml:space="preserve"> </w:t>
      </w:r>
      <w:r>
        <w:rPr>
          <w:i/>
        </w:rPr>
        <w:t>as</w:t>
      </w:r>
      <w:r>
        <w:rPr>
          <w:i/>
          <w:spacing w:val="-2"/>
        </w:rPr>
        <w:t xml:space="preserve"> </w:t>
      </w:r>
      <w:r>
        <w:rPr>
          <w:i/>
        </w:rPr>
        <w:t>a</w:t>
      </w:r>
      <w:r>
        <w:rPr>
          <w:i/>
          <w:spacing w:val="-4"/>
        </w:rPr>
        <w:t xml:space="preserve"> </w:t>
      </w:r>
      <w:r>
        <w:rPr>
          <w:i/>
        </w:rPr>
        <w:t>contribution</w:t>
      </w:r>
      <w:r>
        <w:rPr>
          <w:i/>
          <w:spacing w:val="-6"/>
        </w:rPr>
        <w:t xml:space="preserve"> </w:t>
      </w:r>
      <w:r>
        <w:rPr>
          <w:i/>
        </w:rPr>
        <w:t>to</w:t>
      </w:r>
      <w:r>
        <w:rPr>
          <w:i/>
          <w:spacing w:val="-3"/>
        </w:rPr>
        <w:t xml:space="preserve"> </w:t>
      </w:r>
      <w:r>
        <w:rPr>
          <w:i/>
        </w:rPr>
        <w:t>sustainable construction: a common methodology</w:t>
      </w:r>
      <w:r>
        <w:t>; London, 2007;</w:t>
      </w:r>
    </w:p>
    <w:p w:rsidR="00FC5F77" w:rsidRDefault="00D56F93">
      <w:pPr>
        <w:pStyle w:val="ListParagraph"/>
        <w:numPr>
          <w:ilvl w:val="0"/>
          <w:numId w:val="1"/>
        </w:numPr>
        <w:tabs>
          <w:tab w:val="left" w:pos="757"/>
        </w:tabs>
        <w:spacing w:before="1"/>
        <w:ind w:right="744"/>
      </w:pPr>
      <w:r>
        <w:t xml:space="preserve">International Organization for Standardization </w:t>
      </w:r>
      <w:r>
        <w:rPr>
          <w:i/>
        </w:rPr>
        <w:t>BS ISO 15686-5 Buildings and constructed assets</w:t>
      </w:r>
      <w:r>
        <w:rPr>
          <w:i/>
          <w:spacing w:val="-3"/>
        </w:rPr>
        <w:t xml:space="preserve"> </w:t>
      </w:r>
      <w:r>
        <w:rPr>
          <w:i/>
        </w:rPr>
        <w:t>-</w:t>
      </w:r>
      <w:r>
        <w:rPr>
          <w:i/>
          <w:spacing w:val="-2"/>
        </w:rPr>
        <w:t xml:space="preserve"> </w:t>
      </w:r>
      <w:r>
        <w:rPr>
          <w:i/>
        </w:rPr>
        <w:t>Service-life</w:t>
      </w:r>
      <w:r>
        <w:rPr>
          <w:i/>
          <w:spacing w:val="-5"/>
        </w:rPr>
        <w:t xml:space="preserve"> </w:t>
      </w:r>
      <w:r>
        <w:rPr>
          <w:i/>
        </w:rPr>
        <w:t>planning</w:t>
      </w:r>
      <w:r>
        <w:rPr>
          <w:i/>
          <w:spacing w:val="-2"/>
        </w:rPr>
        <w:t xml:space="preserve"> </w:t>
      </w:r>
      <w:r>
        <w:rPr>
          <w:i/>
        </w:rPr>
        <w:t>-</w:t>
      </w:r>
      <w:r>
        <w:rPr>
          <w:i/>
          <w:spacing w:val="-2"/>
        </w:rPr>
        <w:t xml:space="preserve"> </w:t>
      </w:r>
      <w:r>
        <w:rPr>
          <w:i/>
        </w:rPr>
        <w:t>Part</w:t>
      </w:r>
      <w:r>
        <w:rPr>
          <w:i/>
          <w:spacing w:val="-4"/>
        </w:rPr>
        <w:t xml:space="preserve"> </w:t>
      </w:r>
      <w:r>
        <w:rPr>
          <w:i/>
        </w:rPr>
        <w:t>5:</w:t>
      </w:r>
      <w:r>
        <w:rPr>
          <w:i/>
          <w:spacing w:val="-3"/>
        </w:rPr>
        <w:t xml:space="preserve"> </w:t>
      </w:r>
      <w:r>
        <w:rPr>
          <w:i/>
        </w:rPr>
        <w:t>Life-cycle</w:t>
      </w:r>
      <w:r>
        <w:rPr>
          <w:i/>
          <w:spacing w:val="-2"/>
        </w:rPr>
        <w:t xml:space="preserve"> </w:t>
      </w:r>
      <w:r>
        <w:rPr>
          <w:i/>
        </w:rPr>
        <w:t>costing</w:t>
      </w:r>
      <w:r>
        <w:t>;</w:t>
      </w:r>
      <w:r>
        <w:rPr>
          <w:spacing w:val="-2"/>
        </w:rPr>
        <w:t xml:space="preserve"> </w:t>
      </w:r>
      <w:r>
        <w:t>BS</w:t>
      </w:r>
      <w:r>
        <w:rPr>
          <w:spacing w:val="-2"/>
        </w:rPr>
        <w:t xml:space="preserve"> </w:t>
      </w:r>
      <w:r>
        <w:t>ISO</w:t>
      </w:r>
      <w:r>
        <w:rPr>
          <w:spacing w:val="-5"/>
        </w:rPr>
        <w:t xml:space="preserve"> </w:t>
      </w:r>
      <w:r>
        <w:t>156.;</w:t>
      </w:r>
      <w:r>
        <w:rPr>
          <w:spacing w:val="-4"/>
        </w:rPr>
        <w:t xml:space="preserve"> </w:t>
      </w:r>
      <w:r>
        <w:t>BSI</w:t>
      </w:r>
      <w:r>
        <w:rPr>
          <w:spacing w:val="-2"/>
        </w:rPr>
        <w:t xml:space="preserve"> </w:t>
      </w:r>
      <w:r>
        <w:t>Standards</w:t>
      </w:r>
      <w:r>
        <w:rPr>
          <w:spacing w:val="-5"/>
        </w:rPr>
        <w:t xml:space="preserve"> </w:t>
      </w:r>
      <w:r>
        <w:t>Limited: Vernier, Geneva, 2017;</w:t>
      </w:r>
    </w:p>
    <w:p w:rsidR="00FC5F77" w:rsidRDefault="00D56F93">
      <w:pPr>
        <w:pStyle w:val="ListParagraph"/>
        <w:numPr>
          <w:ilvl w:val="0"/>
          <w:numId w:val="1"/>
        </w:numPr>
        <w:tabs>
          <w:tab w:val="left" w:pos="757"/>
        </w:tabs>
        <w:ind w:right="1191"/>
      </w:pPr>
      <w:r>
        <w:t>Caltrans</w:t>
      </w:r>
      <w:r>
        <w:rPr>
          <w:spacing w:val="-2"/>
        </w:rPr>
        <w:t xml:space="preserve"> </w:t>
      </w:r>
      <w:r>
        <w:rPr>
          <w:i/>
        </w:rPr>
        <w:t>Life-Cycle</w:t>
      </w:r>
      <w:r>
        <w:rPr>
          <w:i/>
          <w:spacing w:val="-3"/>
        </w:rPr>
        <w:t xml:space="preserve"> </w:t>
      </w:r>
      <w:r>
        <w:rPr>
          <w:i/>
        </w:rPr>
        <w:t>Cost</w:t>
      </w:r>
      <w:r>
        <w:rPr>
          <w:i/>
          <w:spacing w:val="-3"/>
        </w:rPr>
        <w:t xml:space="preserve"> </w:t>
      </w:r>
      <w:r>
        <w:rPr>
          <w:i/>
        </w:rPr>
        <w:t>Analysis</w:t>
      </w:r>
      <w:r>
        <w:rPr>
          <w:i/>
          <w:spacing w:val="-2"/>
        </w:rPr>
        <w:t xml:space="preserve"> </w:t>
      </w:r>
      <w:r>
        <w:rPr>
          <w:i/>
        </w:rPr>
        <w:t>Procedure</w:t>
      </w:r>
      <w:r>
        <w:rPr>
          <w:i/>
          <w:spacing w:val="-6"/>
        </w:rPr>
        <w:t xml:space="preserve"> </w:t>
      </w:r>
      <w:r>
        <w:rPr>
          <w:i/>
        </w:rPr>
        <w:t>Manual</w:t>
      </w:r>
      <w:r>
        <w:t>;</w:t>
      </w:r>
      <w:r>
        <w:rPr>
          <w:spacing w:val="-5"/>
        </w:rPr>
        <w:t xml:space="preserve"> </w:t>
      </w:r>
      <w:r>
        <w:t>State</w:t>
      </w:r>
      <w:r>
        <w:rPr>
          <w:spacing w:val="-4"/>
        </w:rPr>
        <w:t xml:space="preserve"> </w:t>
      </w:r>
      <w:r>
        <w:t>of</w:t>
      </w:r>
      <w:r>
        <w:rPr>
          <w:spacing w:val="-3"/>
        </w:rPr>
        <w:t xml:space="preserve"> </w:t>
      </w:r>
      <w:r>
        <w:t>California</w:t>
      </w:r>
      <w:r>
        <w:rPr>
          <w:spacing w:val="-6"/>
        </w:rPr>
        <w:t xml:space="preserve"> </w:t>
      </w:r>
      <w:r>
        <w:t>Department</w:t>
      </w:r>
      <w:r>
        <w:rPr>
          <w:spacing w:val="-3"/>
        </w:rPr>
        <w:t xml:space="preserve"> </w:t>
      </w:r>
      <w:r>
        <w:t>of Transportation Division of Maintenance Pavement Program: California, 2013;</w:t>
      </w:r>
    </w:p>
    <w:p w:rsidR="00FC5F77" w:rsidRDefault="00FC5F77">
      <w:pPr>
        <w:sectPr w:rsidR="00FC5F77">
          <w:pgSz w:w="11910" w:h="16840"/>
          <w:pgMar w:top="1720" w:right="1040" w:bottom="1200" w:left="1300" w:header="1044" w:footer="1000" w:gutter="0"/>
          <w:cols w:space="720"/>
        </w:sectPr>
      </w:pPr>
    </w:p>
    <w:p w:rsidR="00FC5F77" w:rsidRDefault="00D56F93">
      <w:pPr>
        <w:pStyle w:val="ListParagraph"/>
        <w:numPr>
          <w:ilvl w:val="0"/>
          <w:numId w:val="1"/>
        </w:numPr>
        <w:tabs>
          <w:tab w:val="left" w:pos="757"/>
        </w:tabs>
        <w:spacing w:before="51"/>
        <w:ind w:right="455"/>
      </w:pPr>
      <w:r>
        <w:lastRenderedPageBreak/>
        <w:t>Robinette, C.; Epps, J. Energy, emissions, material conservation, and prices associated with construction,</w:t>
      </w:r>
      <w:r>
        <w:rPr>
          <w:spacing w:val="-3"/>
        </w:rPr>
        <w:t xml:space="preserve"> </w:t>
      </w:r>
      <w:r>
        <w:t>rehabilitation,</w:t>
      </w:r>
      <w:r>
        <w:rPr>
          <w:spacing w:val="-3"/>
        </w:rPr>
        <w:t xml:space="preserve"> </w:t>
      </w:r>
      <w:r>
        <w:t>and</w:t>
      </w:r>
      <w:r>
        <w:rPr>
          <w:spacing w:val="-5"/>
        </w:rPr>
        <w:t xml:space="preserve"> </w:t>
      </w:r>
      <w:r>
        <w:t>material</w:t>
      </w:r>
      <w:r>
        <w:rPr>
          <w:spacing w:val="-3"/>
        </w:rPr>
        <w:t xml:space="preserve"> </w:t>
      </w:r>
      <w:r>
        <w:t>alternatives</w:t>
      </w:r>
      <w:r>
        <w:rPr>
          <w:spacing w:val="-7"/>
        </w:rPr>
        <w:t xml:space="preserve"> </w:t>
      </w:r>
      <w:r>
        <w:t>for</w:t>
      </w:r>
      <w:r>
        <w:rPr>
          <w:spacing w:val="-3"/>
        </w:rPr>
        <w:t xml:space="preserve"> </w:t>
      </w:r>
      <w:r>
        <w:t>flexible</w:t>
      </w:r>
      <w:r>
        <w:rPr>
          <w:spacing w:val="-3"/>
        </w:rPr>
        <w:t xml:space="preserve"> </w:t>
      </w:r>
      <w:r>
        <w:t>pavement.</w:t>
      </w:r>
      <w:r>
        <w:rPr>
          <w:spacing w:val="-2"/>
        </w:rPr>
        <w:t xml:space="preserve"> </w:t>
      </w:r>
      <w:r>
        <w:rPr>
          <w:i/>
        </w:rPr>
        <w:t>Transp.</w:t>
      </w:r>
      <w:r>
        <w:rPr>
          <w:i/>
          <w:spacing w:val="-3"/>
        </w:rPr>
        <w:t xml:space="preserve"> </w:t>
      </w:r>
      <w:r>
        <w:rPr>
          <w:i/>
        </w:rPr>
        <w:t>Res.</w:t>
      </w:r>
      <w:r>
        <w:rPr>
          <w:i/>
          <w:spacing w:val="-3"/>
        </w:rPr>
        <w:t xml:space="preserve"> </w:t>
      </w:r>
      <w:r>
        <w:rPr>
          <w:i/>
        </w:rPr>
        <w:t xml:space="preserve">Rec. </w:t>
      </w:r>
      <w:r>
        <w:rPr>
          <w:b/>
        </w:rPr>
        <w:t>2010</w:t>
      </w:r>
      <w:r>
        <w:t>, 10–22.</w:t>
      </w:r>
    </w:p>
    <w:p w:rsidR="00FC5F77" w:rsidRDefault="00D56F93">
      <w:pPr>
        <w:pStyle w:val="ListParagraph"/>
        <w:numPr>
          <w:ilvl w:val="0"/>
          <w:numId w:val="1"/>
        </w:numPr>
        <w:tabs>
          <w:tab w:val="left" w:pos="757"/>
        </w:tabs>
        <w:ind w:right="469"/>
      </w:pPr>
      <w:r>
        <w:t>Leng,</w:t>
      </w:r>
      <w:r>
        <w:rPr>
          <w:spacing w:val="-2"/>
        </w:rPr>
        <w:t xml:space="preserve"> </w:t>
      </w:r>
      <w:r>
        <w:t>Z.;</w:t>
      </w:r>
      <w:r>
        <w:rPr>
          <w:spacing w:val="-4"/>
        </w:rPr>
        <w:t xml:space="preserve"> </w:t>
      </w:r>
      <w:r>
        <w:t>Al-Qadi,</w:t>
      </w:r>
      <w:r>
        <w:rPr>
          <w:spacing w:val="-2"/>
        </w:rPr>
        <w:t xml:space="preserve"> </w:t>
      </w:r>
      <w:r>
        <w:t>I.</w:t>
      </w:r>
      <w:r>
        <w:rPr>
          <w:spacing w:val="-2"/>
        </w:rPr>
        <w:t xml:space="preserve"> </w:t>
      </w:r>
      <w:r>
        <w:rPr>
          <w:i/>
        </w:rPr>
        <w:t>Comparative</w:t>
      </w:r>
      <w:r>
        <w:rPr>
          <w:i/>
          <w:spacing w:val="-2"/>
        </w:rPr>
        <w:t xml:space="preserve"> </w:t>
      </w:r>
      <w:r>
        <w:rPr>
          <w:i/>
        </w:rPr>
        <w:t>Life</w:t>
      </w:r>
      <w:r>
        <w:rPr>
          <w:i/>
          <w:spacing w:val="-5"/>
        </w:rPr>
        <w:t xml:space="preserve"> </w:t>
      </w:r>
      <w:r>
        <w:rPr>
          <w:i/>
        </w:rPr>
        <w:t>Cycle</w:t>
      </w:r>
      <w:r>
        <w:rPr>
          <w:i/>
          <w:spacing w:val="-2"/>
        </w:rPr>
        <w:t xml:space="preserve"> </w:t>
      </w:r>
      <w:r>
        <w:rPr>
          <w:i/>
        </w:rPr>
        <w:t>Assessment</w:t>
      </w:r>
      <w:r>
        <w:rPr>
          <w:i/>
          <w:spacing w:val="-6"/>
        </w:rPr>
        <w:t xml:space="preserve"> </w:t>
      </w:r>
      <w:r>
        <w:rPr>
          <w:i/>
        </w:rPr>
        <w:t>between</w:t>
      </w:r>
      <w:r>
        <w:rPr>
          <w:i/>
          <w:spacing w:val="-5"/>
        </w:rPr>
        <w:t xml:space="preserve"> </w:t>
      </w:r>
      <w:r>
        <w:rPr>
          <w:i/>
        </w:rPr>
        <w:t>Warm</w:t>
      </w:r>
      <w:r>
        <w:rPr>
          <w:i/>
          <w:spacing w:val="-4"/>
        </w:rPr>
        <w:t xml:space="preserve"> </w:t>
      </w:r>
      <w:r>
        <w:rPr>
          <w:i/>
        </w:rPr>
        <w:t>SMA</w:t>
      </w:r>
      <w:r>
        <w:rPr>
          <w:i/>
          <w:spacing w:val="-2"/>
        </w:rPr>
        <w:t xml:space="preserve"> </w:t>
      </w:r>
      <w:r>
        <w:rPr>
          <w:i/>
        </w:rPr>
        <w:t>and</w:t>
      </w:r>
      <w:r>
        <w:rPr>
          <w:i/>
          <w:spacing w:val="-3"/>
        </w:rPr>
        <w:t xml:space="preserve"> </w:t>
      </w:r>
      <w:r>
        <w:rPr>
          <w:i/>
        </w:rPr>
        <w:t>Conventional SMA</w:t>
      </w:r>
      <w:r>
        <w:t>; 2011;</w:t>
      </w:r>
    </w:p>
    <w:p w:rsidR="00FC5F77" w:rsidRDefault="00D56F93">
      <w:pPr>
        <w:pStyle w:val="ListParagraph"/>
        <w:numPr>
          <w:ilvl w:val="0"/>
          <w:numId w:val="1"/>
        </w:numPr>
        <w:tabs>
          <w:tab w:val="left" w:pos="757"/>
        </w:tabs>
        <w:ind w:right="676"/>
      </w:pPr>
      <w:r>
        <w:t>Lee,</w:t>
      </w:r>
      <w:r>
        <w:rPr>
          <w:spacing w:val="-4"/>
        </w:rPr>
        <w:t xml:space="preserve"> </w:t>
      </w:r>
      <w:r>
        <w:t>E.B.;</w:t>
      </w:r>
      <w:r>
        <w:rPr>
          <w:spacing w:val="-3"/>
        </w:rPr>
        <w:t xml:space="preserve"> </w:t>
      </w:r>
      <w:r>
        <w:t>Kim,</w:t>
      </w:r>
      <w:r>
        <w:rPr>
          <w:spacing w:val="-1"/>
        </w:rPr>
        <w:t xml:space="preserve"> </w:t>
      </w:r>
      <w:r>
        <w:t>C.;</w:t>
      </w:r>
      <w:r>
        <w:rPr>
          <w:spacing w:val="-3"/>
        </w:rPr>
        <w:t xml:space="preserve"> </w:t>
      </w:r>
      <w:r>
        <w:t>Harvey,</w:t>
      </w:r>
      <w:r>
        <w:rPr>
          <w:spacing w:val="-4"/>
        </w:rPr>
        <w:t xml:space="preserve"> </w:t>
      </w:r>
      <w:r>
        <w:t>J.</w:t>
      </w:r>
      <w:r>
        <w:rPr>
          <w:spacing w:val="-2"/>
        </w:rPr>
        <w:t xml:space="preserve"> </w:t>
      </w:r>
      <w:r>
        <w:t>Selection</w:t>
      </w:r>
      <w:r>
        <w:rPr>
          <w:spacing w:val="-4"/>
        </w:rPr>
        <w:t xml:space="preserve"> </w:t>
      </w:r>
      <w:r>
        <w:t>of</w:t>
      </w:r>
      <w:r>
        <w:rPr>
          <w:spacing w:val="-1"/>
        </w:rPr>
        <w:t xml:space="preserve"> </w:t>
      </w:r>
      <w:r>
        <w:t>pavement</w:t>
      </w:r>
      <w:r>
        <w:rPr>
          <w:spacing w:val="-4"/>
        </w:rPr>
        <w:t xml:space="preserve"> </w:t>
      </w:r>
      <w:r>
        <w:t>for</w:t>
      </w:r>
      <w:r>
        <w:rPr>
          <w:spacing w:val="-6"/>
        </w:rPr>
        <w:t xml:space="preserve"> </w:t>
      </w:r>
      <w:r>
        <w:t>highway rehabilitation</w:t>
      </w:r>
      <w:r>
        <w:rPr>
          <w:spacing w:val="-2"/>
        </w:rPr>
        <w:t xml:space="preserve"> </w:t>
      </w:r>
      <w:r>
        <w:t>based</w:t>
      </w:r>
      <w:r>
        <w:rPr>
          <w:spacing w:val="-1"/>
        </w:rPr>
        <w:t xml:space="preserve"> </w:t>
      </w:r>
      <w:r>
        <w:t>on</w:t>
      </w:r>
      <w:r>
        <w:rPr>
          <w:spacing w:val="-2"/>
        </w:rPr>
        <w:t xml:space="preserve"> </w:t>
      </w:r>
      <w:r>
        <w:t xml:space="preserve">life- cycle cost analysis. </w:t>
      </w:r>
      <w:r>
        <w:rPr>
          <w:i/>
        </w:rPr>
        <w:t xml:space="preserve">Transp. Res. Rec. </w:t>
      </w:r>
      <w:r>
        <w:rPr>
          <w:b/>
        </w:rPr>
        <w:t>2011</w:t>
      </w:r>
      <w:r>
        <w:t>, 23–32.</w:t>
      </w:r>
    </w:p>
    <w:p w:rsidR="00FC5F77" w:rsidRDefault="00D56F93">
      <w:pPr>
        <w:pStyle w:val="ListParagraph"/>
        <w:numPr>
          <w:ilvl w:val="0"/>
          <w:numId w:val="1"/>
        </w:numPr>
        <w:tabs>
          <w:tab w:val="left" w:pos="757"/>
        </w:tabs>
        <w:ind w:right="405"/>
      </w:pPr>
      <w:r>
        <w:t>Amini,</w:t>
      </w:r>
      <w:r>
        <w:rPr>
          <w:spacing w:val="-2"/>
        </w:rPr>
        <w:t xml:space="preserve"> </w:t>
      </w:r>
      <w:r>
        <w:t>A.A.;</w:t>
      </w:r>
      <w:r>
        <w:rPr>
          <w:spacing w:val="-4"/>
        </w:rPr>
        <w:t xml:space="preserve"> </w:t>
      </w:r>
      <w:r>
        <w:t>Mashayekhi,</w:t>
      </w:r>
      <w:r>
        <w:rPr>
          <w:spacing w:val="-4"/>
        </w:rPr>
        <w:t xml:space="preserve"> </w:t>
      </w:r>
      <w:r>
        <w:t>M.;</w:t>
      </w:r>
      <w:r>
        <w:rPr>
          <w:spacing w:val="-2"/>
        </w:rPr>
        <w:t xml:space="preserve"> </w:t>
      </w:r>
      <w:r>
        <w:t>Ziari,</w:t>
      </w:r>
      <w:r>
        <w:rPr>
          <w:spacing w:val="-5"/>
        </w:rPr>
        <w:t xml:space="preserve"> </w:t>
      </w:r>
      <w:r>
        <w:t>H.;</w:t>
      </w:r>
      <w:r>
        <w:rPr>
          <w:spacing w:val="-2"/>
        </w:rPr>
        <w:t xml:space="preserve"> </w:t>
      </w:r>
      <w:r>
        <w:t>Nobakht,</w:t>
      </w:r>
      <w:r>
        <w:rPr>
          <w:spacing w:val="-2"/>
        </w:rPr>
        <w:t xml:space="preserve"> </w:t>
      </w:r>
      <w:r>
        <w:t>S.</w:t>
      </w:r>
      <w:r>
        <w:rPr>
          <w:spacing w:val="-5"/>
        </w:rPr>
        <w:t xml:space="preserve"> </w:t>
      </w:r>
      <w:r>
        <w:t>Life</w:t>
      </w:r>
      <w:r>
        <w:rPr>
          <w:spacing w:val="-2"/>
        </w:rPr>
        <w:t xml:space="preserve"> </w:t>
      </w:r>
      <w:r>
        <w:t>cycle</w:t>
      </w:r>
      <w:r>
        <w:rPr>
          <w:spacing w:val="-2"/>
        </w:rPr>
        <w:t xml:space="preserve"> </w:t>
      </w:r>
      <w:r>
        <w:t>cost</w:t>
      </w:r>
      <w:r>
        <w:rPr>
          <w:spacing w:val="-2"/>
        </w:rPr>
        <w:t xml:space="preserve"> </w:t>
      </w:r>
      <w:r>
        <w:t>comparison</w:t>
      </w:r>
      <w:r>
        <w:rPr>
          <w:spacing w:val="-5"/>
        </w:rPr>
        <w:t xml:space="preserve"> </w:t>
      </w:r>
      <w:r>
        <w:t>of</w:t>
      </w:r>
      <w:r>
        <w:rPr>
          <w:spacing w:val="-4"/>
        </w:rPr>
        <w:t xml:space="preserve"> </w:t>
      </w:r>
      <w:r>
        <w:t>highways</w:t>
      </w:r>
      <w:r>
        <w:rPr>
          <w:spacing w:val="-2"/>
        </w:rPr>
        <w:t xml:space="preserve"> </w:t>
      </w:r>
      <w:r>
        <w:t xml:space="preserve">with perpetual and conventional pavements. </w:t>
      </w:r>
      <w:r>
        <w:rPr>
          <w:i/>
        </w:rPr>
        <w:t xml:space="preserve">Int. J. Pavement Eng. </w:t>
      </w:r>
      <w:r>
        <w:rPr>
          <w:b/>
        </w:rPr>
        <w:t>2012</w:t>
      </w:r>
      <w:r>
        <w:t xml:space="preserve">, </w:t>
      </w:r>
      <w:r>
        <w:rPr>
          <w:i/>
        </w:rPr>
        <w:t>13</w:t>
      </w:r>
      <w:r>
        <w:t>, 553–568.</w:t>
      </w:r>
    </w:p>
    <w:p w:rsidR="00FC5F77" w:rsidRDefault="00D56F93">
      <w:pPr>
        <w:pStyle w:val="ListParagraph"/>
        <w:numPr>
          <w:ilvl w:val="0"/>
          <w:numId w:val="1"/>
        </w:numPr>
        <w:tabs>
          <w:tab w:val="left" w:pos="757"/>
        </w:tabs>
        <w:ind w:right="1411"/>
      </w:pPr>
      <w:r>
        <w:rPr>
          <w:noProof/>
          <w:lang w:val="en-AU" w:eastAsia="en-AU"/>
        </w:rPr>
        <w:drawing>
          <wp:anchor distT="0" distB="0" distL="0" distR="0" simplePos="0" relativeHeight="484568064" behindDoc="1" locked="0" layoutInCell="1" allowOverlap="1">
            <wp:simplePos x="0" y="0"/>
            <wp:positionH relativeFrom="page">
              <wp:posOffset>1157820</wp:posOffset>
            </wp:positionH>
            <wp:positionV relativeFrom="paragraph">
              <wp:posOffset>231525</wp:posOffset>
            </wp:positionV>
            <wp:extent cx="4899698" cy="5123307"/>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4899698" cy="5123307"/>
                    </a:xfrm>
                    <a:prstGeom prst="rect">
                      <a:avLst/>
                    </a:prstGeom>
                  </pic:spPr>
                </pic:pic>
              </a:graphicData>
            </a:graphic>
          </wp:anchor>
        </w:drawing>
      </w:r>
      <w:r>
        <w:t>Cheng,</w:t>
      </w:r>
      <w:r>
        <w:rPr>
          <w:spacing w:val="-2"/>
        </w:rPr>
        <w:t xml:space="preserve"> </w:t>
      </w:r>
      <w:r>
        <w:t>D.;</w:t>
      </w:r>
      <w:r>
        <w:rPr>
          <w:spacing w:val="-4"/>
        </w:rPr>
        <w:t xml:space="preserve"> </w:t>
      </w:r>
      <w:r>
        <w:t>Hicks,</w:t>
      </w:r>
      <w:r>
        <w:rPr>
          <w:spacing w:val="-5"/>
        </w:rPr>
        <w:t xml:space="preserve"> </w:t>
      </w:r>
      <w:r>
        <w:t>R.G.;</w:t>
      </w:r>
      <w:r>
        <w:rPr>
          <w:spacing w:val="-4"/>
        </w:rPr>
        <w:t xml:space="preserve"> </w:t>
      </w:r>
      <w:r>
        <w:t>Rodriguez,</w:t>
      </w:r>
      <w:r>
        <w:rPr>
          <w:spacing w:val="-2"/>
        </w:rPr>
        <w:t xml:space="preserve"> </w:t>
      </w:r>
      <w:r>
        <w:t>M.</w:t>
      </w:r>
      <w:r>
        <w:rPr>
          <w:spacing w:val="-2"/>
        </w:rPr>
        <w:t xml:space="preserve"> </w:t>
      </w:r>
      <w:r>
        <w:t>Life</w:t>
      </w:r>
      <w:r>
        <w:rPr>
          <w:spacing w:val="-2"/>
        </w:rPr>
        <w:t xml:space="preserve"> </w:t>
      </w:r>
      <w:r>
        <w:t>Cycle</w:t>
      </w:r>
      <w:r>
        <w:rPr>
          <w:spacing w:val="-4"/>
        </w:rPr>
        <w:t xml:space="preserve"> </w:t>
      </w:r>
      <w:r>
        <w:t>Cost</w:t>
      </w:r>
      <w:r>
        <w:rPr>
          <w:spacing w:val="-2"/>
        </w:rPr>
        <w:t xml:space="preserve"> </w:t>
      </w:r>
      <w:r>
        <w:t>Comparison</w:t>
      </w:r>
      <w:r>
        <w:rPr>
          <w:spacing w:val="-6"/>
        </w:rPr>
        <w:t xml:space="preserve"> </w:t>
      </w:r>
      <w:r>
        <w:t>of</w:t>
      </w:r>
      <w:r>
        <w:rPr>
          <w:spacing w:val="-5"/>
        </w:rPr>
        <w:t xml:space="preserve"> </w:t>
      </w:r>
      <w:r>
        <w:t>Rubberized</w:t>
      </w:r>
      <w:r>
        <w:rPr>
          <w:spacing w:val="-2"/>
        </w:rPr>
        <w:t xml:space="preserve"> </w:t>
      </w:r>
      <w:r>
        <w:t xml:space="preserve">and Conventional HMA in California. </w:t>
      </w:r>
      <w:r>
        <w:rPr>
          <w:b/>
        </w:rPr>
        <w:t>2012</w:t>
      </w:r>
      <w:r>
        <w:t>.</w:t>
      </w:r>
    </w:p>
    <w:p w:rsidR="00FC5F77" w:rsidRDefault="00D56F93">
      <w:pPr>
        <w:pStyle w:val="ListParagraph"/>
        <w:numPr>
          <w:ilvl w:val="0"/>
          <w:numId w:val="1"/>
        </w:numPr>
        <w:tabs>
          <w:tab w:val="left" w:pos="757"/>
        </w:tabs>
        <w:spacing w:before="1"/>
        <w:ind w:right="1037"/>
      </w:pPr>
      <w:r>
        <w:t>Santos,</w:t>
      </w:r>
      <w:r>
        <w:rPr>
          <w:spacing w:val="-2"/>
        </w:rPr>
        <w:t xml:space="preserve"> </w:t>
      </w:r>
      <w:r>
        <w:t>J.;</w:t>
      </w:r>
      <w:r>
        <w:rPr>
          <w:spacing w:val="-4"/>
        </w:rPr>
        <w:t xml:space="preserve"> </w:t>
      </w:r>
      <w:r>
        <w:t>Ferreira,</w:t>
      </w:r>
      <w:r>
        <w:rPr>
          <w:spacing w:val="-2"/>
        </w:rPr>
        <w:t xml:space="preserve"> </w:t>
      </w:r>
      <w:r>
        <w:t>A.</w:t>
      </w:r>
      <w:r>
        <w:rPr>
          <w:spacing w:val="-5"/>
        </w:rPr>
        <w:t xml:space="preserve"> </w:t>
      </w:r>
      <w:r>
        <w:t>Pavement</w:t>
      </w:r>
      <w:r>
        <w:rPr>
          <w:spacing w:val="-5"/>
        </w:rPr>
        <w:t xml:space="preserve"> </w:t>
      </w:r>
      <w:r>
        <w:t>Design</w:t>
      </w:r>
      <w:r>
        <w:rPr>
          <w:spacing w:val="-3"/>
        </w:rPr>
        <w:t xml:space="preserve"> </w:t>
      </w:r>
      <w:r>
        <w:t>Optimization</w:t>
      </w:r>
      <w:r>
        <w:rPr>
          <w:spacing w:val="-5"/>
        </w:rPr>
        <w:t xml:space="preserve"> </w:t>
      </w:r>
      <w:r>
        <w:t>Considering</w:t>
      </w:r>
      <w:r>
        <w:rPr>
          <w:spacing w:val="-3"/>
        </w:rPr>
        <w:t xml:space="preserve"> </w:t>
      </w:r>
      <w:r>
        <w:t>Costs</w:t>
      </w:r>
      <w:r>
        <w:rPr>
          <w:spacing w:val="-4"/>
        </w:rPr>
        <w:t xml:space="preserve"> </w:t>
      </w:r>
      <w:r>
        <w:t>and</w:t>
      </w:r>
      <w:r>
        <w:rPr>
          <w:spacing w:val="-4"/>
        </w:rPr>
        <w:t xml:space="preserve"> </w:t>
      </w:r>
      <w:r>
        <w:t xml:space="preserve">Preventive Interventions. </w:t>
      </w:r>
      <w:r>
        <w:rPr>
          <w:i/>
        </w:rPr>
        <w:t xml:space="preserve">J. Transp. Eng. </w:t>
      </w:r>
      <w:r>
        <w:rPr>
          <w:b/>
        </w:rPr>
        <w:t>2012</w:t>
      </w:r>
      <w:r>
        <w:t xml:space="preserve">, </w:t>
      </w:r>
      <w:r>
        <w:rPr>
          <w:i/>
        </w:rPr>
        <w:t>138</w:t>
      </w:r>
      <w:r>
        <w:t>, 911–923.</w:t>
      </w:r>
    </w:p>
    <w:p w:rsidR="00FC5F77" w:rsidRDefault="00D56F93">
      <w:pPr>
        <w:pStyle w:val="ListParagraph"/>
        <w:numPr>
          <w:ilvl w:val="0"/>
          <w:numId w:val="1"/>
        </w:numPr>
        <w:tabs>
          <w:tab w:val="left" w:pos="757"/>
        </w:tabs>
        <w:ind w:right="614"/>
      </w:pPr>
      <w:r>
        <w:t>Aurangzeb, Q.; Al-Qadi, I.L. Asphalt pavements with high reclaimed asphalt pavement content:</w:t>
      </w:r>
      <w:r>
        <w:rPr>
          <w:spacing w:val="-3"/>
        </w:rPr>
        <w:t xml:space="preserve"> </w:t>
      </w:r>
      <w:r>
        <w:t>Economic</w:t>
      </w:r>
      <w:r>
        <w:rPr>
          <w:spacing w:val="-2"/>
        </w:rPr>
        <w:t xml:space="preserve"> </w:t>
      </w:r>
      <w:r>
        <w:t>and</w:t>
      </w:r>
      <w:r>
        <w:rPr>
          <w:spacing w:val="-6"/>
        </w:rPr>
        <w:t xml:space="preserve"> </w:t>
      </w:r>
      <w:r>
        <w:t>environmental</w:t>
      </w:r>
      <w:r>
        <w:rPr>
          <w:spacing w:val="-2"/>
        </w:rPr>
        <w:t xml:space="preserve"> </w:t>
      </w:r>
      <w:r>
        <w:t>perspectives.</w:t>
      </w:r>
      <w:r>
        <w:rPr>
          <w:spacing w:val="-4"/>
        </w:rPr>
        <w:t xml:space="preserve"> </w:t>
      </w:r>
      <w:r>
        <w:rPr>
          <w:i/>
        </w:rPr>
        <w:t>Transp.</w:t>
      </w:r>
      <w:r>
        <w:rPr>
          <w:i/>
          <w:spacing w:val="-2"/>
        </w:rPr>
        <w:t xml:space="preserve"> </w:t>
      </w:r>
      <w:r>
        <w:rPr>
          <w:i/>
        </w:rPr>
        <w:t>Res.</w:t>
      </w:r>
      <w:r>
        <w:rPr>
          <w:i/>
          <w:spacing w:val="-2"/>
        </w:rPr>
        <w:t xml:space="preserve"> </w:t>
      </w:r>
      <w:r>
        <w:rPr>
          <w:i/>
        </w:rPr>
        <w:t>Rec.</w:t>
      </w:r>
      <w:r>
        <w:rPr>
          <w:i/>
          <w:spacing w:val="-4"/>
        </w:rPr>
        <w:t xml:space="preserve"> </w:t>
      </w:r>
      <w:r>
        <w:rPr>
          <w:b/>
        </w:rPr>
        <w:t>2014</w:t>
      </w:r>
      <w:r>
        <w:t>,</w:t>
      </w:r>
      <w:r>
        <w:rPr>
          <w:spacing w:val="-2"/>
        </w:rPr>
        <w:t xml:space="preserve"> </w:t>
      </w:r>
      <w:r>
        <w:rPr>
          <w:i/>
        </w:rPr>
        <w:t>2456</w:t>
      </w:r>
      <w:r>
        <w:t>,</w:t>
      </w:r>
      <w:r>
        <w:rPr>
          <w:spacing w:val="-5"/>
        </w:rPr>
        <w:t xml:space="preserve"> </w:t>
      </w:r>
      <w:r>
        <w:t>161–169.</w:t>
      </w:r>
    </w:p>
    <w:p w:rsidR="00FC5F77" w:rsidRDefault="00D56F93">
      <w:pPr>
        <w:pStyle w:val="ListParagraph"/>
        <w:numPr>
          <w:ilvl w:val="0"/>
          <w:numId w:val="1"/>
        </w:numPr>
        <w:tabs>
          <w:tab w:val="left" w:pos="757"/>
        </w:tabs>
        <w:ind w:right="393"/>
      </w:pPr>
      <w:r>
        <w:t>Son,</w:t>
      </w:r>
      <w:r>
        <w:rPr>
          <w:spacing w:val="-2"/>
        </w:rPr>
        <w:t xml:space="preserve"> </w:t>
      </w:r>
      <w:r>
        <w:t>S.;</w:t>
      </w:r>
      <w:r>
        <w:rPr>
          <w:spacing w:val="-2"/>
        </w:rPr>
        <w:t xml:space="preserve"> </w:t>
      </w:r>
      <w:r>
        <w:t>Al-Qadi,</w:t>
      </w:r>
      <w:r>
        <w:rPr>
          <w:spacing w:val="-2"/>
        </w:rPr>
        <w:t xml:space="preserve"> </w:t>
      </w:r>
      <w:r>
        <w:t>I.L.</w:t>
      </w:r>
      <w:r>
        <w:rPr>
          <w:spacing w:val="-2"/>
        </w:rPr>
        <w:t xml:space="preserve"> </w:t>
      </w:r>
      <w:r>
        <w:t>Engineering</w:t>
      </w:r>
      <w:r>
        <w:rPr>
          <w:spacing w:val="-3"/>
        </w:rPr>
        <w:t xml:space="preserve"> </w:t>
      </w:r>
      <w:r>
        <w:t>cost-benefit</w:t>
      </w:r>
      <w:r>
        <w:rPr>
          <w:spacing w:val="-5"/>
        </w:rPr>
        <w:t xml:space="preserve"> </w:t>
      </w:r>
      <w:r>
        <w:t>analysis</w:t>
      </w:r>
      <w:r>
        <w:rPr>
          <w:spacing w:val="-7"/>
        </w:rPr>
        <w:t xml:space="preserve"> </w:t>
      </w:r>
      <w:r>
        <w:t>of</w:t>
      </w:r>
      <w:r>
        <w:rPr>
          <w:spacing w:val="-2"/>
        </w:rPr>
        <w:t xml:space="preserve"> </w:t>
      </w:r>
      <w:r>
        <w:t>thin,</w:t>
      </w:r>
      <w:r>
        <w:rPr>
          <w:spacing w:val="-2"/>
        </w:rPr>
        <w:t xml:space="preserve"> </w:t>
      </w:r>
      <w:r>
        <w:t>durable</w:t>
      </w:r>
      <w:r>
        <w:rPr>
          <w:spacing w:val="-5"/>
        </w:rPr>
        <w:t xml:space="preserve"> </w:t>
      </w:r>
      <w:r>
        <w:t>asphalt</w:t>
      </w:r>
      <w:r>
        <w:rPr>
          <w:spacing w:val="-4"/>
        </w:rPr>
        <w:t xml:space="preserve"> </w:t>
      </w:r>
      <w:r>
        <w:t>overlays.</w:t>
      </w:r>
      <w:r>
        <w:rPr>
          <w:spacing w:val="-1"/>
        </w:rPr>
        <w:t xml:space="preserve"> </w:t>
      </w:r>
      <w:r>
        <w:rPr>
          <w:i/>
        </w:rPr>
        <w:t xml:space="preserve">Transp. Res. Rec. </w:t>
      </w:r>
      <w:r>
        <w:rPr>
          <w:b/>
        </w:rPr>
        <w:t>2014</w:t>
      </w:r>
      <w:r>
        <w:t xml:space="preserve">, </w:t>
      </w:r>
      <w:r>
        <w:rPr>
          <w:i/>
        </w:rPr>
        <w:t>2456</w:t>
      </w:r>
      <w:r>
        <w:t>, 135–145.</w:t>
      </w:r>
    </w:p>
    <w:p w:rsidR="00FC5F77" w:rsidRDefault="00D56F93">
      <w:pPr>
        <w:pStyle w:val="ListParagraph"/>
        <w:numPr>
          <w:ilvl w:val="0"/>
          <w:numId w:val="1"/>
        </w:numPr>
        <w:tabs>
          <w:tab w:val="left" w:pos="757"/>
        </w:tabs>
      </w:pPr>
      <w:r>
        <w:t>Zaumanis,</w:t>
      </w:r>
      <w:r>
        <w:rPr>
          <w:spacing w:val="-8"/>
        </w:rPr>
        <w:t xml:space="preserve"> </w:t>
      </w:r>
      <w:r>
        <w:t>M.;</w:t>
      </w:r>
      <w:r>
        <w:rPr>
          <w:spacing w:val="-6"/>
        </w:rPr>
        <w:t xml:space="preserve"> </w:t>
      </w:r>
      <w:r>
        <w:t>Mallick,</w:t>
      </w:r>
      <w:r>
        <w:rPr>
          <w:spacing w:val="-4"/>
        </w:rPr>
        <w:t xml:space="preserve"> </w:t>
      </w:r>
      <w:r>
        <w:t>R.B.;</w:t>
      </w:r>
      <w:r>
        <w:rPr>
          <w:spacing w:val="-3"/>
        </w:rPr>
        <w:t xml:space="preserve"> </w:t>
      </w:r>
      <w:r>
        <w:t>Frank,</w:t>
      </w:r>
      <w:r>
        <w:rPr>
          <w:spacing w:val="-6"/>
        </w:rPr>
        <w:t xml:space="preserve"> </w:t>
      </w:r>
      <w:r>
        <w:t>R.</w:t>
      </w:r>
      <w:r>
        <w:rPr>
          <w:spacing w:val="-4"/>
        </w:rPr>
        <w:t xml:space="preserve"> </w:t>
      </w:r>
      <w:r>
        <w:t>100%</w:t>
      </w:r>
      <w:r>
        <w:rPr>
          <w:spacing w:val="-3"/>
        </w:rPr>
        <w:t xml:space="preserve"> </w:t>
      </w:r>
      <w:r>
        <w:t>recycled</w:t>
      </w:r>
      <w:r>
        <w:rPr>
          <w:spacing w:val="-3"/>
        </w:rPr>
        <w:t xml:space="preserve"> </w:t>
      </w:r>
      <w:r>
        <w:t>hot</w:t>
      </w:r>
      <w:r>
        <w:rPr>
          <w:spacing w:val="-6"/>
        </w:rPr>
        <w:t xml:space="preserve"> </w:t>
      </w:r>
      <w:r>
        <w:t>mix</w:t>
      </w:r>
      <w:r>
        <w:rPr>
          <w:spacing w:val="-7"/>
        </w:rPr>
        <w:t xml:space="preserve"> </w:t>
      </w:r>
      <w:r>
        <w:t>asphalt:</w:t>
      </w:r>
      <w:r>
        <w:rPr>
          <w:spacing w:val="-5"/>
        </w:rPr>
        <w:t xml:space="preserve"> </w:t>
      </w:r>
      <w:r>
        <w:t>A</w:t>
      </w:r>
      <w:r>
        <w:rPr>
          <w:spacing w:val="-4"/>
        </w:rPr>
        <w:t xml:space="preserve"> </w:t>
      </w:r>
      <w:r>
        <w:t>review</w:t>
      </w:r>
      <w:r>
        <w:rPr>
          <w:spacing w:val="-3"/>
        </w:rPr>
        <w:t xml:space="preserve"> </w:t>
      </w:r>
      <w:r>
        <w:t>and</w:t>
      </w:r>
      <w:r>
        <w:rPr>
          <w:spacing w:val="-4"/>
        </w:rPr>
        <w:t xml:space="preserve"> </w:t>
      </w:r>
      <w:r>
        <w:rPr>
          <w:spacing w:val="-2"/>
        </w:rPr>
        <w:t>analysis.</w:t>
      </w:r>
    </w:p>
    <w:p w:rsidR="00FC5F77" w:rsidRDefault="00D56F93">
      <w:pPr>
        <w:ind w:left="757"/>
      </w:pPr>
      <w:r>
        <w:rPr>
          <w:i/>
        </w:rPr>
        <w:t>Resour.</w:t>
      </w:r>
      <w:r>
        <w:rPr>
          <w:i/>
          <w:spacing w:val="-4"/>
        </w:rPr>
        <w:t xml:space="preserve"> </w:t>
      </w:r>
      <w:r>
        <w:rPr>
          <w:i/>
        </w:rPr>
        <w:t>Conserv.</w:t>
      </w:r>
      <w:r>
        <w:rPr>
          <w:i/>
          <w:spacing w:val="-7"/>
        </w:rPr>
        <w:t xml:space="preserve"> </w:t>
      </w:r>
      <w:r>
        <w:rPr>
          <w:i/>
        </w:rPr>
        <w:t>Recycl.</w:t>
      </w:r>
      <w:r>
        <w:rPr>
          <w:i/>
          <w:spacing w:val="-3"/>
        </w:rPr>
        <w:t xml:space="preserve"> </w:t>
      </w:r>
      <w:r>
        <w:rPr>
          <w:b/>
        </w:rPr>
        <w:t>2014</w:t>
      </w:r>
      <w:r>
        <w:t>,</w:t>
      </w:r>
      <w:r>
        <w:rPr>
          <w:spacing w:val="-6"/>
        </w:rPr>
        <w:t xml:space="preserve"> </w:t>
      </w:r>
      <w:r>
        <w:rPr>
          <w:i/>
        </w:rPr>
        <w:t>92</w:t>
      </w:r>
      <w:r>
        <w:t>,</w:t>
      </w:r>
      <w:r>
        <w:rPr>
          <w:spacing w:val="-3"/>
        </w:rPr>
        <w:t xml:space="preserve"> </w:t>
      </w:r>
      <w:r>
        <w:rPr>
          <w:spacing w:val="-2"/>
        </w:rPr>
        <w:t>230–245.</w:t>
      </w:r>
    </w:p>
    <w:p w:rsidR="00FC5F77" w:rsidRDefault="00D56F93">
      <w:pPr>
        <w:pStyle w:val="ListParagraph"/>
        <w:numPr>
          <w:ilvl w:val="0"/>
          <w:numId w:val="1"/>
        </w:numPr>
        <w:tabs>
          <w:tab w:val="left" w:pos="757"/>
        </w:tabs>
        <w:ind w:right="554"/>
      </w:pPr>
      <w:r>
        <w:t>Yang, R.; Kang, S.; Ozer, H.; Al-Qadi, I.L. Environmental and economic analyses of recycled asphalt</w:t>
      </w:r>
      <w:r>
        <w:rPr>
          <w:spacing w:val="-3"/>
        </w:rPr>
        <w:t xml:space="preserve"> </w:t>
      </w:r>
      <w:r>
        <w:t>concrete</w:t>
      </w:r>
      <w:r>
        <w:rPr>
          <w:spacing w:val="-5"/>
        </w:rPr>
        <w:t xml:space="preserve"> </w:t>
      </w:r>
      <w:r>
        <w:t>mixtures</w:t>
      </w:r>
      <w:r>
        <w:rPr>
          <w:spacing w:val="-5"/>
        </w:rPr>
        <w:t xml:space="preserve"> </w:t>
      </w:r>
      <w:r>
        <w:t>based</w:t>
      </w:r>
      <w:r>
        <w:rPr>
          <w:spacing w:val="-3"/>
        </w:rPr>
        <w:t xml:space="preserve"> </w:t>
      </w:r>
      <w:r>
        <w:t>on</w:t>
      </w:r>
      <w:r>
        <w:rPr>
          <w:spacing w:val="-6"/>
        </w:rPr>
        <w:t xml:space="preserve"> </w:t>
      </w:r>
      <w:r>
        <w:t>material</w:t>
      </w:r>
      <w:r>
        <w:rPr>
          <w:spacing w:val="-4"/>
        </w:rPr>
        <w:t xml:space="preserve"> </w:t>
      </w:r>
      <w:r>
        <w:t>production</w:t>
      </w:r>
      <w:r>
        <w:rPr>
          <w:spacing w:val="-4"/>
        </w:rPr>
        <w:t xml:space="preserve"> </w:t>
      </w:r>
      <w:r>
        <w:t>and</w:t>
      </w:r>
      <w:r>
        <w:rPr>
          <w:spacing w:val="-5"/>
        </w:rPr>
        <w:t xml:space="preserve"> </w:t>
      </w:r>
      <w:r>
        <w:t>potential</w:t>
      </w:r>
      <w:r>
        <w:rPr>
          <w:spacing w:val="-3"/>
        </w:rPr>
        <w:t xml:space="preserve"> </w:t>
      </w:r>
      <w:r>
        <w:t xml:space="preserve">performance. </w:t>
      </w:r>
      <w:r>
        <w:rPr>
          <w:i/>
        </w:rPr>
        <w:t xml:space="preserve">Resour. Conserv. Recycl. </w:t>
      </w:r>
      <w:r>
        <w:rPr>
          <w:b/>
        </w:rPr>
        <w:t>2015</w:t>
      </w:r>
      <w:r>
        <w:t xml:space="preserve">, </w:t>
      </w:r>
      <w:r>
        <w:rPr>
          <w:i/>
        </w:rPr>
        <w:t>104</w:t>
      </w:r>
      <w:r>
        <w:t>, 141–151.</w:t>
      </w:r>
    </w:p>
    <w:p w:rsidR="00FC5F77" w:rsidRDefault="00D56F93">
      <w:pPr>
        <w:pStyle w:val="ListParagraph"/>
        <w:numPr>
          <w:ilvl w:val="0"/>
          <w:numId w:val="1"/>
        </w:numPr>
        <w:tabs>
          <w:tab w:val="left" w:pos="754"/>
          <w:tab w:val="left" w:pos="757"/>
        </w:tabs>
        <w:ind w:right="633"/>
        <w:jc w:val="both"/>
      </w:pPr>
      <w:r>
        <w:t>Nazzal,</w:t>
      </w:r>
      <w:r>
        <w:rPr>
          <w:spacing w:val="-2"/>
        </w:rPr>
        <w:t xml:space="preserve"> </w:t>
      </w:r>
      <w:r>
        <w:t>M.D.;</w:t>
      </w:r>
      <w:r>
        <w:rPr>
          <w:spacing w:val="-4"/>
        </w:rPr>
        <w:t xml:space="preserve"> </w:t>
      </w:r>
      <w:r>
        <w:t>Iqbal,</w:t>
      </w:r>
      <w:r>
        <w:rPr>
          <w:spacing w:val="-2"/>
        </w:rPr>
        <w:t xml:space="preserve"> </w:t>
      </w:r>
      <w:r>
        <w:t>M.T.;</w:t>
      </w:r>
      <w:r>
        <w:rPr>
          <w:spacing w:val="-2"/>
        </w:rPr>
        <w:t xml:space="preserve"> </w:t>
      </w:r>
      <w:r>
        <w:t>Kim,</w:t>
      </w:r>
      <w:r>
        <w:rPr>
          <w:spacing w:val="-2"/>
        </w:rPr>
        <w:t xml:space="preserve"> </w:t>
      </w:r>
      <w:r>
        <w:t>S.S.;</w:t>
      </w:r>
      <w:r>
        <w:rPr>
          <w:spacing w:val="-2"/>
        </w:rPr>
        <w:t xml:space="preserve"> </w:t>
      </w:r>
      <w:r>
        <w:t>Abbas,</w:t>
      </w:r>
      <w:r>
        <w:rPr>
          <w:spacing w:val="-5"/>
        </w:rPr>
        <w:t xml:space="preserve"> </w:t>
      </w:r>
      <w:r>
        <w:t>A.R.;</w:t>
      </w:r>
      <w:r>
        <w:rPr>
          <w:spacing w:val="-2"/>
        </w:rPr>
        <w:t xml:space="preserve"> </w:t>
      </w:r>
      <w:r>
        <w:t>Akentuna,</w:t>
      </w:r>
      <w:r>
        <w:rPr>
          <w:spacing w:val="-2"/>
        </w:rPr>
        <w:t xml:space="preserve"> </w:t>
      </w:r>
      <w:r>
        <w:t>M.;</w:t>
      </w:r>
      <w:r>
        <w:rPr>
          <w:spacing w:val="-4"/>
        </w:rPr>
        <w:t xml:space="preserve"> </w:t>
      </w:r>
      <w:r>
        <w:t>Quasem,</w:t>
      </w:r>
      <w:r>
        <w:rPr>
          <w:spacing w:val="-4"/>
        </w:rPr>
        <w:t xml:space="preserve"> </w:t>
      </w:r>
      <w:r>
        <w:t>T.</w:t>
      </w:r>
      <w:r>
        <w:rPr>
          <w:spacing w:val="-2"/>
        </w:rPr>
        <w:t xml:space="preserve"> </w:t>
      </w:r>
      <w:r>
        <w:t>Evaluation</w:t>
      </w:r>
      <w:r>
        <w:rPr>
          <w:spacing w:val="-5"/>
        </w:rPr>
        <w:t xml:space="preserve"> </w:t>
      </w:r>
      <w:r>
        <w:t>of</w:t>
      </w:r>
      <w:r>
        <w:rPr>
          <w:spacing w:val="-2"/>
        </w:rPr>
        <w:t xml:space="preserve"> </w:t>
      </w:r>
      <w:r>
        <w:t>the long-term performance</w:t>
      </w:r>
      <w:r>
        <w:rPr>
          <w:spacing w:val="-3"/>
        </w:rPr>
        <w:t xml:space="preserve"> </w:t>
      </w:r>
      <w:r>
        <w:t>and</w:t>
      </w:r>
      <w:r>
        <w:rPr>
          <w:spacing w:val="-3"/>
        </w:rPr>
        <w:t xml:space="preserve"> </w:t>
      </w:r>
      <w:r>
        <w:t>life</w:t>
      </w:r>
      <w:r>
        <w:rPr>
          <w:spacing w:val="-1"/>
        </w:rPr>
        <w:t xml:space="preserve"> </w:t>
      </w:r>
      <w:r>
        <w:t>cycle</w:t>
      </w:r>
      <w:r>
        <w:rPr>
          <w:spacing w:val="-3"/>
        </w:rPr>
        <w:t xml:space="preserve"> </w:t>
      </w:r>
      <w:r>
        <w:t>costs</w:t>
      </w:r>
      <w:r>
        <w:rPr>
          <w:spacing w:val="-3"/>
        </w:rPr>
        <w:t xml:space="preserve"> </w:t>
      </w:r>
      <w:r>
        <w:t>of</w:t>
      </w:r>
      <w:r>
        <w:rPr>
          <w:spacing w:val="-1"/>
        </w:rPr>
        <w:t xml:space="preserve"> </w:t>
      </w:r>
      <w:r>
        <w:t>GTR asphalt</w:t>
      </w:r>
      <w:r>
        <w:rPr>
          <w:spacing w:val="-1"/>
        </w:rPr>
        <w:t xml:space="preserve"> </w:t>
      </w:r>
      <w:r>
        <w:t>pavements.</w:t>
      </w:r>
      <w:r>
        <w:rPr>
          <w:spacing w:val="-1"/>
        </w:rPr>
        <w:t xml:space="preserve"> </w:t>
      </w:r>
      <w:r>
        <w:rPr>
          <w:i/>
        </w:rPr>
        <w:t>Constr.</w:t>
      </w:r>
      <w:r>
        <w:rPr>
          <w:i/>
          <w:spacing w:val="-1"/>
        </w:rPr>
        <w:t xml:space="preserve"> </w:t>
      </w:r>
      <w:r>
        <w:rPr>
          <w:i/>
        </w:rPr>
        <w:t>Build.</w:t>
      </w:r>
      <w:r>
        <w:rPr>
          <w:i/>
          <w:spacing w:val="-1"/>
        </w:rPr>
        <w:t xml:space="preserve"> </w:t>
      </w:r>
      <w:r>
        <w:rPr>
          <w:i/>
        </w:rPr>
        <w:t xml:space="preserve">Mater. </w:t>
      </w:r>
      <w:r>
        <w:rPr>
          <w:b/>
        </w:rPr>
        <w:t>2016</w:t>
      </w:r>
      <w:r>
        <w:t xml:space="preserve">, </w:t>
      </w:r>
      <w:r>
        <w:rPr>
          <w:i/>
        </w:rPr>
        <w:t>114</w:t>
      </w:r>
      <w:r>
        <w:t>, 261–268.</w:t>
      </w:r>
    </w:p>
    <w:p w:rsidR="00FC5F77" w:rsidRDefault="00D56F93">
      <w:pPr>
        <w:pStyle w:val="ListParagraph"/>
        <w:numPr>
          <w:ilvl w:val="0"/>
          <w:numId w:val="1"/>
        </w:numPr>
        <w:tabs>
          <w:tab w:val="left" w:pos="757"/>
        </w:tabs>
        <w:ind w:right="665"/>
      </w:pPr>
      <w:r>
        <w:t>Souliman,</w:t>
      </w:r>
      <w:r>
        <w:rPr>
          <w:spacing w:val="-4"/>
        </w:rPr>
        <w:t xml:space="preserve"> </w:t>
      </w:r>
      <w:r>
        <w:t>M.I.;</w:t>
      </w:r>
      <w:r>
        <w:rPr>
          <w:spacing w:val="-4"/>
        </w:rPr>
        <w:t xml:space="preserve"> </w:t>
      </w:r>
      <w:r>
        <w:t>Mamlouk,</w:t>
      </w:r>
      <w:r>
        <w:rPr>
          <w:spacing w:val="-4"/>
        </w:rPr>
        <w:t xml:space="preserve"> </w:t>
      </w:r>
      <w:r>
        <w:t>M.;</w:t>
      </w:r>
      <w:r>
        <w:rPr>
          <w:spacing w:val="-2"/>
        </w:rPr>
        <w:t xml:space="preserve"> </w:t>
      </w:r>
      <w:r>
        <w:t>Eifert,</w:t>
      </w:r>
      <w:r>
        <w:rPr>
          <w:spacing w:val="-4"/>
        </w:rPr>
        <w:t xml:space="preserve"> </w:t>
      </w:r>
      <w:r>
        <w:t>A.</w:t>
      </w:r>
      <w:r>
        <w:rPr>
          <w:spacing w:val="-2"/>
        </w:rPr>
        <w:t xml:space="preserve"> </w:t>
      </w:r>
      <w:r>
        <w:t>Cost-effectiveness</w:t>
      </w:r>
      <w:r>
        <w:rPr>
          <w:spacing w:val="-1"/>
        </w:rPr>
        <w:t xml:space="preserve"> </w:t>
      </w:r>
      <w:r>
        <w:t>of</w:t>
      </w:r>
      <w:r>
        <w:rPr>
          <w:spacing w:val="-5"/>
        </w:rPr>
        <w:t xml:space="preserve"> </w:t>
      </w:r>
      <w:r>
        <w:t>Rubber</w:t>
      </w:r>
      <w:r>
        <w:rPr>
          <w:spacing w:val="-2"/>
        </w:rPr>
        <w:t xml:space="preserve"> </w:t>
      </w:r>
      <w:r>
        <w:t>and</w:t>
      </w:r>
      <w:r>
        <w:rPr>
          <w:spacing w:val="-5"/>
        </w:rPr>
        <w:t xml:space="preserve"> </w:t>
      </w:r>
      <w:r>
        <w:t>Polymer</w:t>
      </w:r>
      <w:r>
        <w:rPr>
          <w:spacing w:val="-2"/>
        </w:rPr>
        <w:t xml:space="preserve"> </w:t>
      </w:r>
      <w:r>
        <w:t xml:space="preserve">Modified Asphalt Mixtures as Related to Sustainable Fatigue Performance. </w:t>
      </w:r>
      <w:r>
        <w:rPr>
          <w:i/>
        </w:rPr>
        <w:t xml:space="preserve">Procedia Eng. </w:t>
      </w:r>
      <w:r>
        <w:rPr>
          <w:b/>
        </w:rPr>
        <w:t>2016</w:t>
      </w:r>
      <w:r>
        <w:t xml:space="preserve">, </w:t>
      </w:r>
      <w:r>
        <w:rPr>
          <w:i/>
        </w:rPr>
        <w:t>145</w:t>
      </w:r>
      <w:r>
        <w:t xml:space="preserve">, </w:t>
      </w:r>
      <w:r>
        <w:rPr>
          <w:spacing w:val="-2"/>
        </w:rPr>
        <w:t>404–411.</w:t>
      </w:r>
    </w:p>
    <w:p w:rsidR="00FC5F77" w:rsidRDefault="00D56F93">
      <w:pPr>
        <w:pStyle w:val="ListParagraph"/>
        <w:numPr>
          <w:ilvl w:val="0"/>
          <w:numId w:val="1"/>
        </w:numPr>
        <w:tabs>
          <w:tab w:val="left" w:pos="757"/>
        </w:tabs>
        <w:ind w:right="806"/>
      </w:pPr>
      <w:r>
        <w:t>Sultan, S.A.; Guo, Z. Evaluating life cycle costs of perpetual pavements in China using operational</w:t>
      </w:r>
      <w:r>
        <w:rPr>
          <w:spacing w:val="-3"/>
        </w:rPr>
        <w:t xml:space="preserve"> </w:t>
      </w:r>
      <w:r>
        <w:t>pavement</w:t>
      </w:r>
      <w:r>
        <w:rPr>
          <w:spacing w:val="-5"/>
        </w:rPr>
        <w:t xml:space="preserve"> </w:t>
      </w:r>
      <w:r>
        <w:t>management</w:t>
      </w:r>
      <w:r>
        <w:rPr>
          <w:spacing w:val="-3"/>
        </w:rPr>
        <w:t xml:space="preserve"> </w:t>
      </w:r>
      <w:r>
        <w:t>system.</w:t>
      </w:r>
      <w:r>
        <w:rPr>
          <w:spacing w:val="-1"/>
        </w:rPr>
        <w:t xml:space="preserve"> </w:t>
      </w:r>
      <w:r>
        <w:rPr>
          <w:i/>
        </w:rPr>
        <w:t>Int.</w:t>
      </w:r>
      <w:r>
        <w:rPr>
          <w:i/>
          <w:spacing w:val="-3"/>
        </w:rPr>
        <w:t xml:space="preserve"> </w:t>
      </w:r>
      <w:r>
        <w:rPr>
          <w:i/>
        </w:rPr>
        <w:t>J.</w:t>
      </w:r>
      <w:r>
        <w:rPr>
          <w:i/>
          <w:spacing w:val="-5"/>
        </w:rPr>
        <w:t xml:space="preserve"> </w:t>
      </w:r>
      <w:r>
        <w:rPr>
          <w:i/>
        </w:rPr>
        <w:t>Transp.</w:t>
      </w:r>
      <w:r>
        <w:rPr>
          <w:i/>
          <w:spacing w:val="-3"/>
        </w:rPr>
        <w:t xml:space="preserve"> </w:t>
      </w:r>
      <w:r>
        <w:rPr>
          <w:i/>
        </w:rPr>
        <w:t>Sci.</w:t>
      </w:r>
      <w:r>
        <w:rPr>
          <w:i/>
          <w:spacing w:val="-3"/>
        </w:rPr>
        <w:t xml:space="preserve"> </w:t>
      </w:r>
      <w:r>
        <w:rPr>
          <w:i/>
        </w:rPr>
        <w:t>Technol.</w:t>
      </w:r>
      <w:r>
        <w:rPr>
          <w:i/>
          <w:spacing w:val="-2"/>
        </w:rPr>
        <w:t xml:space="preserve"> </w:t>
      </w:r>
      <w:r>
        <w:rPr>
          <w:b/>
        </w:rPr>
        <w:t>2016</w:t>
      </w:r>
      <w:r>
        <w:t>,</w:t>
      </w:r>
      <w:r>
        <w:rPr>
          <w:spacing w:val="-4"/>
        </w:rPr>
        <w:t xml:space="preserve"> </w:t>
      </w:r>
      <w:r>
        <w:rPr>
          <w:i/>
        </w:rPr>
        <w:t>5</w:t>
      </w:r>
      <w:r>
        <w:t>,</w:t>
      </w:r>
      <w:r>
        <w:rPr>
          <w:spacing w:val="-4"/>
        </w:rPr>
        <w:t xml:space="preserve"> </w:t>
      </w:r>
      <w:r>
        <w:t>103–109.</w:t>
      </w:r>
    </w:p>
    <w:p w:rsidR="00FC5F77" w:rsidRDefault="00D56F93">
      <w:pPr>
        <w:pStyle w:val="ListParagraph"/>
        <w:numPr>
          <w:ilvl w:val="0"/>
          <w:numId w:val="1"/>
        </w:numPr>
        <w:tabs>
          <w:tab w:val="left" w:pos="757"/>
        </w:tabs>
        <w:ind w:right="741"/>
      </w:pPr>
      <w:r>
        <w:t>Sultan,</w:t>
      </w:r>
      <w:r>
        <w:rPr>
          <w:spacing w:val="-3"/>
        </w:rPr>
        <w:t xml:space="preserve"> </w:t>
      </w:r>
      <w:r>
        <w:t>S.A.;</w:t>
      </w:r>
      <w:r>
        <w:rPr>
          <w:spacing w:val="-3"/>
        </w:rPr>
        <w:t xml:space="preserve"> </w:t>
      </w:r>
      <w:r>
        <w:t>Guo,</w:t>
      </w:r>
      <w:r>
        <w:rPr>
          <w:spacing w:val="-6"/>
        </w:rPr>
        <w:t xml:space="preserve"> </w:t>
      </w:r>
      <w:r>
        <w:t>Z.</w:t>
      </w:r>
      <w:r>
        <w:rPr>
          <w:spacing w:val="-3"/>
        </w:rPr>
        <w:t xml:space="preserve"> </w:t>
      </w:r>
      <w:r>
        <w:t>Evaluating</w:t>
      </w:r>
      <w:r>
        <w:rPr>
          <w:spacing w:val="-4"/>
        </w:rPr>
        <w:t xml:space="preserve"> </w:t>
      </w:r>
      <w:r>
        <w:t>the</w:t>
      </w:r>
      <w:r>
        <w:rPr>
          <w:spacing w:val="-3"/>
        </w:rPr>
        <w:t xml:space="preserve"> </w:t>
      </w:r>
      <w:r>
        <w:t>performance</w:t>
      </w:r>
      <w:r>
        <w:rPr>
          <w:spacing w:val="-5"/>
        </w:rPr>
        <w:t xml:space="preserve"> </w:t>
      </w:r>
      <w:r>
        <w:t>of</w:t>
      </w:r>
      <w:r>
        <w:rPr>
          <w:spacing w:val="-3"/>
        </w:rPr>
        <w:t xml:space="preserve"> </w:t>
      </w:r>
      <w:r>
        <w:t>sustainable</w:t>
      </w:r>
      <w:r>
        <w:rPr>
          <w:spacing w:val="-3"/>
        </w:rPr>
        <w:t xml:space="preserve"> </w:t>
      </w:r>
      <w:r>
        <w:t>perpetual pavements</w:t>
      </w:r>
      <w:r>
        <w:rPr>
          <w:spacing w:val="-2"/>
        </w:rPr>
        <w:t xml:space="preserve"> </w:t>
      </w:r>
      <w:r>
        <w:t xml:space="preserve">using recycled asphalt pavement in China. </w:t>
      </w:r>
      <w:r>
        <w:rPr>
          <w:i/>
        </w:rPr>
        <w:t xml:space="preserve">Int. J. Transp. Sci. Technol. </w:t>
      </w:r>
      <w:r>
        <w:rPr>
          <w:b/>
        </w:rPr>
        <w:t>2016</w:t>
      </w:r>
      <w:r>
        <w:t xml:space="preserve">, </w:t>
      </w:r>
      <w:r>
        <w:rPr>
          <w:i/>
        </w:rPr>
        <w:t>5</w:t>
      </w:r>
      <w:r>
        <w:t>, 200–209.</w:t>
      </w:r>
    </w:p>
    <w:p w:rsidR="00FC5F77" w:rsidRDefault="00D56F93">
      <w:pPr>
        <w:pStyle w:val="ListParagraph"/>
        <w:numPr>
          <w:ilvl w:val="0"/>
          <w:numId w:val="1"/>
        </w:numPr>
        <w:tabs>
          <w:tab w:val="left" w:pos="757"/>
        </w:tabs>
        <w:ind w:right="433"/>
      </w:pPr>
      <w:r>
        <w:t>Yepes, V.; Torres-Machi, C.; Chamorro, A.; Pellicer, E. Optimal pavement maintenance programs</w:t>
      </w:r>
      <w:r>
        <w:rPr>
          <w:spacing w:val="-5"/>
        </w:rPr>
        <w:t xml:space="preserve"> </w:t>
      </w:r>
      <w:r>
        <w:t>based</w:t>
      </w:r>
      <w:r>
        <w:rPr>
          <w:spacing w:val="-5"/>
        </w:rPr>
        <w:t xml:space="preserve"> </w:t>
      </w:r>
      <w:r>
        <w:t>on</w:t>
      </w:r>
      <w:r>
        <w:rPr>
          <w:spacing w:val="-3"/>
        </w:rPr>
        <w:t xml:space="preserve"> </w:t>
      </w:r>
      <w:r>
        <w:t>a</w:t>
      </w:r>
      <w:r>
        <w:rPr>
          <w:spacing w:val="-2"/>
        </w:rPr>
        <w:t xml:space="preserve"> </w:t>
      </w:r>
      <w:r>
        <w:t>hybrid</w:t>
      </w:r>
      <w:r>
        <w:rPr>
          <w:spacing w:val="-3"/>
        </w:rPr>
        <w:t xml:space="preserve"> </w:t>
      </w:r>
      <w:r>
        <w:t>Greedy</w:t>
      </w:r>
      <w:r>
        <w:rPr>
          <w:spacing w:val="-4"/>
        </w:rPr>
        <w:t xml:space="preserve"> </w:t>
      </w:r>
      <w:r>
        <w:t>Randomized</w:t>
      </w:r>
      <w:r>
        <w:rPr>
          <w:spacing w:val="-2"/>
        </w:rPr>
        <w:t xml:space="preserve"> </w:t>
      </w:r>
      <w:r>
        <w:t>Adaptive</w:t>
      </w:r>
      <w:r>
        <w:rPr>
          <w:spacing w:val="-2"/>
        </w:rPr>
        <w:t xml:space="preserve"> </w:t>
      </w:r>
      <w:r>
        <w:t>Search</w:t>
      </w:r>
      <w:r>
        <w:rPr>
          <w:spacing w:val="-5"/>
        </w:rPr>
        <w:t xml:space="preserve"> </w:t>
      </w:r>
      <w:r>
        <w:t>Procedure</w:t>
      </w:r>
      <w:r>
        <w:rPr>
          <w:spacing w:val="-2"/>
        </w:rPr>
        <w:t xml:space="preserve"> </w:t>
      </w:r>
      <w:r>
        <w:t>Algorithm.</w:t>
      </w:r>
      <w:r>
        <w:rPr>
          <w:spacing w:val="-1"/>
        </w:rPr>
        <w:t xml:space="preserve"> </w:t>
      </w:r>
      <w:r>
        <w:rPr>
          <w:i/>
        </w:rPr>
        <w:t>J.</w:t>
      </w:r>
      <w:r>
        <w:rPr>
          <w:i/>
          <w:spacing w:val="-2"/>
        </w:rPr>
        <w:t xml:space="preserve"> </w:t>
      </w:r>
      <w:r>
        <w:rPr>
          <w:i/>
        </w:rPr>
        <w:t xml:space="preserve">Civ. Eng. Manag. </w:t>
      </w:r>
      <w:r>
        <w:rPr>
          <w:b/>
        </w:rPr>
        <w:t>2016</w:t>
      </w:r>
      <w:r>
        <w:t xml:space="preserve">, </w:t>
      </w:r>
      <w:r>
        <w:rPr>
          <w:i/>
        </w:rPr>
        <w:t>22</w:t>
      </w:r>
      <w:r>
        <w:t>, 540–550.</w:t>
      </w:r>
    </w:p>
    <w:p w:rsidR="00FC5F77" w:rsidRDefault="00D56F93">
      <w:pPr>
        <w:pStyle w:val="ListParagraph"/>
        <w:numPr>
          <w:ilvl w:val="0"/>
          <w:numId w:val="1"/>
        </w:numPr>
        <w:tabs>
          <w:tab w:val="left" w:pos="757"/>
        </w:tabs>
        <w:ind w:right="715"/>
      </w:pPr>
      <w:r>
        <w:t>Wu,</w:t>
      </w:r>
      <w:r>
        <w:rPr>
          <w:spacing w:val="-2"/>
        </w:rPr>
        <w:t xml:space="preserve"> </w:t>
      </w:r>
      <w:r>
        <w:t>D.;</w:t>
      </w:r>
      <w:r>
        <w:rPr>
          <w:spacing w:val="-2"/>
        </w:rPr>
        <w:t xml:space="preserve"> </w:t>
      </w:r>
      <w:r>
        <w:t>Yuan,</w:t>
      </w:r>
      <w:r>
        <w:rPr>
          <w:spacing w:val="-2"/>
        </w:rPr>
        <w:t xml:space="preserve"> </w:t>
      </w:r>
      <w:r>
        <w:t>C.;</w:t>
      </w:r>
      <w:r>
        <w:rPr>
          <w:spacing w:val="-4"/>
        </w:rPr>
        <w:t xml:space="preserve"> </w:t>
      </w:r>
      <w:r>
        <w:t>Liu,</w:t>
      </w:r>
      <w:r>
        <w:rPr>
          <w:spacing w:val="-2"/>
        </w:rPr>
        <w:t xml:space="preserve"> </w:t>
      </w:r>
      <w:r>
        <w:t>H.</w:t>
      </w:r>
      <w:r>
        <w:rPr>
          <w:spacing w:val="-3"/>
        </w:rPr>
        <w:t xml:space="preserve"> </w:t>
      </w:r>
      <w:r>
        <w:t>A</w:t>
      </w:r>
      <w:r>
        <w:rPr>
          <w:spacing w:val="-2"/>
        </w:rPr>
        <w:t xml:space="preserve"> </w:t>
      </w:r>
      <w:r>
        <w:t>risk-based</w:t>
      </w:r>
      <w:r>
        <w:rPr>
          <w:spacing w:val="-5"/>
        </w:rPr>
        <w:t xml:space="preserve"> </w:t>
      </w:r>
      <w:r>
        <w:t>optimisation</w:t>
      </w:r>
      <w:r>
        <w:rPr>
          <w:spacing w:val="-3"/>
        </w:rPr>
        <w:t xml:space="preserve"> </w:t>
      </w:r>
      <w:r>
        <w:t>for</w:t>
      </w:r>
      <w:r>
        <w:rPr>
          <w:spacing w:val="-5"/>
        </w:rPr>
        <w:t xml:space="preserve"> </w:t>
      </w:r>
      <w:r>
        <w:t>pavement</w:t>
      </w:r>
      <w:r>
        <w:rPr>
          <w:spacing w:val="-5"/>
        </w:rPr>
        <w:t xml:space="preserve"> </w:t>
      </w:r>
      <w:r>
        <w:t>preventative</w:t>
      </w:r>
      <w:r>
        <w:rPr>
          <w:spacing w:val="-4"/>
        </w:rPr>
        <w:t xml:space="preserve"> </w:t>
      </w:r>
      <w:r>
        <w:t xml:space="preserve">maintenance with probabilistic LCCA: a Chinese case. </w:t>
      </w:r>
      <w:r>
        <w:rPr>
          <w:i/>
        </w:rPr>
        <w:t xml:space="preserve">Int. J. Pavement Eng. </w:t>
      </w:r>
      <w:r>
        <w:rPr>
          <w:b/>
        </w:rPr>
        <w:t>2017</w:t>
      </w:r>
      <w:r>
        <w:t xml:space="preserve">, </w:t>
      </w:r>
      <w:r>
        <w:rPr>
          <w:i/>
        </w:rPr>
        <w:t>18</w:t>
      </w:r>
      <w:r>
        <w:t>, 11–25.</w:t>
      </w:r>
    </w:p>
    <w:p w:rsidR="00FC5F77" w:rsidRDefault="00D56F93">
      <w:pPr>
        <w:pStyle w:val="ListParagraph"/>
        <w:numPr>
          <w:ilvl w:val="0"/>
          <w:numId w:val="1"/>
        </w:numPr>
        <w:tabs>
          <w:tab w:val="left" w:pos="757"/>
        </w:tabs>
        <w:ind w:right="590"/>
      </w:pPr>
      <w:r>
        <w:t>Liu,</w:t>
      </w:r>
      <w:r>
        <w:rPr>
          <w:spacing w:val="-3"/>
        </w:rPr>
        <w:t xml:space="preserve"> </w:t>
      </w:r>
      <w:r>
        <w:t>S.;</w:t>
      </w:r>
      <w:r>
        <w:rPr>
          <w:spacing w:val="-3"/>
        </w:rPr>
        <w:t xml:space="preserve"> </w:t>
      </w:r>
      <w:r>
        <w:t>Shukla,</w:t>
      </w:r>
      <w:r>
        <w:rPr>
          <w:spacing w:val="-3"/>
        </w:rPr>
        <w:t xml:space="preserve"> </w:t>
      </w:r>
      <w:r>
        <w:t>A.;</w:t>
      </w:r>
      <w:r>
        <w:rPr>
          <w:spacing w:val="-3"/>
        </w:rPr>
        <w:t xml:space="preserve"> </w:t>
      </w:r>
      <w:r>
        <w:t>Nandra,</w:t>
      </w:r>
      <w:r>
        <w:rPr>
          <w:spacing w:val="-6"/>
        </w:rPr>
        <w:t xml:space="preserve"> </w:t>
      </w:r>
      <w:r>
        <w:t>T.</w:t>
      </w:r>
      <w:r>
        <w:rPr>
          <w:spacing w:val="-3"/>
        </w:rPr>
        <w:t xml:space="preserve"> </w:t>
      </w:r>
      <w:r>
        <w:t>Technological,</w:t>
      </w:r>
      <w:r>
        <w:rPr>
          <w:spacing w:val="-3"/>
        </w:rPr>
        <w:t xml:space="preserve"> </w:t>
      </w:r>
      <w:r>
        <w:t>environmental</w:t>
      </w:r>
      <w:r>
        <w:rPr>
          <w:spacing w:val="-3"/>
        </w:rPr>
        <w:t xml:space="preserve"> </w:t>
      </w:r>
      <w:r>
        <w:t>and</w:t>
      </w:r>
      <w:r>
        <w:rPr>
          <w:spacing w:val="-4"/>
        </w:rPr>
        <w:t xml:space="preserve"> </w:t>
      </w:r>
      <w:r>
        <w:t>economic</w:t>
      </w:r>
      <w:r>
        <w:rPr>
          <w:spacing w:val="-3"/>
        </w:rPr>
        <w:t xml:space="preserve"> </w:t>
      </w:r>
      <w:r>
        <w:t>aspects</w:t>
      </w:r>
      <w:r>
        <w:rPr>
          <w:spacing w:val="-3"/>
        </w:rPr>
        <w:t xml:space="preserve"> </w:t>
      </w:r>
      <w:r>
        <w:t>of</w:t>
      </w:r>
      <w:r>
        <w:rPr>
          <w:spacing w:val="-3"/>
        </w:rPr>
        <w:t xml:space="preserve"> </w:t>
      </w:r>
      <w:r>
        <w:t xml:space="preserve">Asphalt recycling for road construction. </w:t>
      </w:r>
      <w:r>
        <w:rPr>
          <w:i/>
        </w:rPr>
        <w:t xml:space="preserve">Renew. Sustain. Energy Rev. </w:t>
      </w:r>
      <w:r>
        <w:rPr>
          <w:b/>
        </w:rPr>
        <w:t>2017</w:t>
      </w:r>
      <w:r>
        <w:t xml:space="preserve">, </w:t>
      </w:r>
      <w:r>
        <w:rPr>
          <w:i/>
        </w:rPr>
        <w:t>75</w:t>
      </w:r>
      <w:r>
        <w:t>, 879–893.</w:t>
      </w:r>
    </w:p>
    <w:p w:rsidR="00FC5F77" w:rsidRDefault="00D56F93">
      <w:pPr>
        <w:pStyle w:val="ListParagraph"/>
        <w:numPr>
          <w:ilvl w:val="0"/>
          <w:numId w:val="1"/>
        </w:numPr>
        <w:tabs>
          <w:tab w:val="left" w:pos="757"/>
        </w:tabs>
        <w:spacing w:before="1"/>
        <w:ind w:right="843"/>
      </w:pPr>
      <w:r>
        <w:t>Santos,</w:t>
      </w:r>
      <w:r>
        <w:rPr>
          <w:spacing w:val="-2"/>
        </w:rPr>
        <w:t xml:space="preserve"> </w:t>
      </w:r>
      <w:r>
        <w:t>J.;</w:t>
      </w:r>
      <w:r>
        <w:rPr>
          <w:spacing w:val="-4"/>
        </w:rPr>
        <w:t xml:space="preserve"> </w:t>
      </w:r>
      <w:r>
        <w:t>Flintsch,</w:t>
      </w:r>
      <w:r>
        <w:rPr>
          <w:spacing w:val="-2"/>
        </w:rPr>
        <w:t xml:space="preserve"> </w:t>
      </w:r>
      <w:r>
        <w:t>G.;</w:t>
      </w:r>
      <w:r>
        <w:rPr>
          <w:spacing w:val="-2"/>
        </w:rPr>
        <w:t xml:space="preserve"> </w:t>
      </w:r>
      <w:r>
        <w:t>Ferreira,</w:t>
      </w:r>
      <w:r>
        <w:rPr>
          <w:spacing w:val="-2"/>
        </w:rPr>
        <w:t xml:space="preserve"> </w:t>
      </w:r>
      <w:r>
        <w:t>A.</w:t>
      </w:r>
      <w:r>
        <w:rPr>
          <w:spacing w:val="-3"/>
        </w:rPr>
        <w:t xml:space="preserve"> </w:t>
      </w:r>
      <w:r>
        <w:t>Environmental</w:t>
      </w:r>
      <w:r>
        <w:rPr>
          <w:spacing w:val="-5"/>
        </w:rPr>
        <w:t xml:space="preserve"> </w:t>
      </w:r>
      <w:r>
        <w:t>and</w:t>
      </w:r>
      <w:r>
        <w:rPr>
          <w:spacing w:val="-6"/>
        </w:rPr>
        <w:t xml:space="preserve"> </w:t>
      </w:r>
      <w:r>
        <w:t>economic</w:t>
      </w:r>
      <w:r>
        <w:rPr>
          <w:spacing w:val="-2"/>
        </w:rPr>
        <w:t xml:space="preserve"> </w:t>
      </w:r>
      <w:r>
        <w:t>assessment</w:t>
      </w:r>
      <w:r>
        <w:rPr>
          <w:spacing w:val="-5"/>
        </w:rPr>
        <w:t xml:space="preserve"> </w:t>
      </w:r>
      <w:r>
        <w:t>of</w:t>
      </w:r>
      <w:r>
        <w:rPr>
          <w:spacing w:val="-5"/>
        </w:rPr>
        <w:t xml:space="preserve"> </w:t>
      </w:r>
      <w:r>
        <w:t xml:space="preserve">pavement construction and management practices for enhancing pavement sustainability. </w:t>
      </w:r>
      <w:r>
        <w:rPr>
          <w:i/>
        </w:rPr>
        <w:t xml:space="preserve">Resour. Conserv. Recycl. </w:t>
      </w:r>
      <w:r>
        <w:rPr>
          <w:b/>
        </w:rPr>
        <w:t>2017</w:t>
      </w:r>
      <w:r>
        <w:t xml:space="preserve">, </w:t>
      </w:r>
      <w:r>
        <w:rPr>
          <w:i/>
        </w:rPr>
        <w:t>116</w:t>
      </w:r>
      <w:r>
        <w:t>, 15–31.</w:t>
      </w:r>
    </w:p>
    <w:p w:rsidR="00FC5F77" w:rsidRDefault="00D56F93">
      <w:pPr>
        <w:pStyle w:val="ListParagraph"/>
        <w:numPr>
          <w:ilvl w:val="0"/>
          <w:numId w:val="1"/>
        </w:numPr>
        <w:tabs>
          <w:tab w:val="left" w:pos="757"/>
        </w:tabs>
        <w:ind w:right="985"/>
      </w:pPr>
      <w:r>
        <w:t>Ozer,</w:t>
      </w:r>
      <w:r>
        <w:rPr>
          <w:spacing w:val="-2"/>
        </w:rPr>
        <w:t xml:space="preserve"> </w:t>
      </w:r>
      <w:r>
        <w:t>H.;</w:t>
      </w:r>
      <w:r>
        <w:rPr>
          <w:spacing w:val="-4"/>
        </w:rPr>
        <w:t xml:space="preserve"> </w:t>
      </w:r>
      <w:r>
        <w:t>Yang,</w:t>
      </w:r>
      <w:r>
        <w:rPr>
          <w:spacing w:val="-2"/>
        </w:rPr>
        <w:t xml:space="preserve"> </w:t>
      </w:r>
      <w:r>
        <w:t>R.;</w:t>
      </w:r>
      <w:r>
        <w:rPr>
          <w:spacing w:val="-4"/>
        </w:rPr>
        <w:t xml:space="preserve"> </w:t>
      </w:r>
      <w:r>
        <w:t>Al-Qadi,</w:t>
      </w:r>
      <w:r>
        <w:rPr>
          <w:spacing w:val="-4"/>
        </w:rPr>
        <w:t xml:space="preserve"> </w:t>
      </w:r>
      <w:r>
        <w:t>I.L.</w:t>
      </w:r>
      <w:r>
        <w:rPr>
          <w:spacing w:val="-2"/>
        </w:rPr>
        <w:t xml:space="preserve"> </w:t>
      </w:r>
      <w:r>
        <w:t>Quantifying</w:t>
      </w:r>
      <w:r>
        <w:rPr>
          <w:spacing w:val="-3"/>
        </w:rPr>
        <w:t xml:space="preserve"> </w:t>
      </w:r>
      <w:r>
        <w:t>sustainable</w:t>
      </w:r>
      <w:r>
        <w:rPr>
          <w:spacing w:val="-5"/>
        </w:rPr>
        <w:t xml:space="preserve"> </w:t>
      </w:r>
      <w:r>
        <w:t>strategies</w:t>
      </w:r>
      <w:r>
        <w:rPr>
          <w:spacing w:val="-1"/>
        </w:rPr>
        <w:t xml:space="preserve"> </w:t>
      </w:r>
      <w:r>
        <w:t>for</w:t>
      </w:r>
      <w:r>
        <w:rPr>
          <w:spacing w:val="-2"/>
        </w:rPr>
        <w:t xml:space="preserve"> </w:t>
      </w:r>
      <w:r>
        <w:t>the</w:t>
      </w:r>
      <w:r>
        <w:rPr>
          <w:spacing w:val="-2"/>
        </w:rPr>
        <w:t xml:space="preserve"> </w:t>
      </w:r>
      <w:r>
        <w:t>construction</w:t>
      </w:r>
      <w:r>
        <w:rPr>
          <w:spacing w:val="-5"/>
        </w:rPr>
        <w:t xml:space="preserve"> </w:t>
      </w:r>
      <w:r>
        <w:t xml:space="preserve">of highway pavements in Illinois. </w:t>
      </w:r>
      <w:r>
        <w:rPr>
          <w:i/>
        </w:rPr>
        <w:t xml:space="preserve">Transp. Res. Part D Transp. Environ. </w:t>
      </w:r>
      <w:r>
        <w:rPr>
          <w:b/>
        </w:rPr>
        <w:t>2017</w:t>
      </w:r>
      <w:r>
        <w:t xml:space="preserve">, </w:t>
      </w:r>
      <w:r>
        <w:rPr>
          <w:i/>
        </w:rPr>
        <w:t>51</w:t>
      </w:r>
      <w:r>
        <w:t>, 1–13.</w:t>
      </w:r>
    </w:p>
    <w:p w:rsidR="00FC5F77" w:rsidRDefault="00D56F93">
      <w:pPr>
        <w:pStyle w:val="ListParagraph"/>
        <w:numPr>
          <w:ilvl w:val="0"/>
          <w:numId w:val="1"/>
        </w:numPr>
        <w:tabs>
          <w:tab w:val="left" w:pos="757"/>
        </w:tabs>
        <w:ind w:right="421"/>
      </w:pPr>
      <w:r>
        <w:t>Coleri, E.; Zhang, Y.; Wruck, B.M. Mechanistic-Empirical Simulations and Life-Cycle Cost Analysis</w:t>
      </w:r>
      <w:r>
        <w:rPr>
          <w:spacing w:val="-3"/>
        </w:rPr>
        <w:t xml:space="preserve"> </w:t>
      </w:r>
      <w:r>
        <w:t>to</w:t>
      </w:r>
      <w:r>
        <w:rPr>
          <w:spacing w:val="-4"/>
        </w:rPr>
        <w:t xml:space="preserve"> </w:t>
      </w:r>
      <w:r>
        <w:t>Determine</w:t>
      </w:r>
      <w:r>
        <w:rPr>
          <w:spacing w:val="-3"/>
        </w:rPr>
        <w:t xml:space="preserve"> </w:t>
      </w:r>
      <w:r>
        <w:t>the</w:t>
      </w:r>
      <w:r>
        <w:rPr>
          <w:spacing w:val="-5"/>
        </w:rPr>
        <w:t xml:space="preserve"> </w:t>
      </w:r>
      <w:r>
        <w:t>Cost</w:t>
      </w:r>
      <w:r>
        <w:rPr>
          <w:spacing w:val="-5"/>
        </w:rPr>
        <w:t xml:space="preserve"> </w:t>
      </w:r>
      <w:r>
        <w:t>and</w:t>
      </w:r>
      <w:r>
        <w:rPr>
          <w:spacing w:val="-4"/>
        </w:rPr>
        <w:t xml:space="preserve"> </w:t>
      </w:r>
      <w:r>
        <w:t>Performance</w:t>
      </w:r>
      <w:r>
        <w:rPr>
          <w:spacing w:val="-3"/>
        </w:rPr>
        <w:t xml:space="preserve"> </w:t>
      </w:r>
      <w:r>
        <w:t>Effectiveness</w:t>
      </w:r>
      <w:r>
        <w:rPr>
          <w:spacing w:val="-5"/>
        </w:rPr>
        <w:t xml:space="preserve"> </w:t>
      </w:r>
      <w:r>
        <w:t>of</w:t>
      </w:r>
      <w:r>
        <w:rPr>
          <w:spacing w:val="-3"/>
        </w:rPr>
        <w:t xml:space="preserve"> </w:t>
      </w:r>
      <w:r>
        <w:t>Asphalt</w:t>
      </w:r>
      <w:r>
        <w:rPr>
          <w:spacing w:val="-6"/>
        </w:rPr>
        <w:t xml:space="preserve"> </w:t>
      </w:r>
      <w:r>
        <w:t>Mixtures</w:t>
      </w:r>
      <w:r>
        <w:rPr>
          <w:spacing w:val="-2"/>
        </w:rPr>
        <w:t xml:space="preserve"> </w:t>
      </w:r>
      <w:r>
        <w:t xml:space="preserve">Containing Recycled Materials. </w:t>
      </w:r>
      <w:r>
        <w:rPr>
          <w:i/>
        </w:rPr>
        <w:t xml:space="preserve">Transp. Res. Rec. </w:t>
      </w:r>
      <w:r>
        <w:rPr>
          <w:b/>
        </w:rPr>
        <w:t>2018</w:t>
      </w:r>
      <w:r>
        <w:t xml:space="preserve">, </w:t>
      </w:r>
      <w:r>
        <w:rPr>
          <w:i/>
        </w:rPr>
        <w:t>2672</w:t>
      </w:r>
      <w:r>
        <w:t>, 143–154.</w:t>
      </w:r>
    </w:p>
    <w:p w:rsidR="00FC5F77" w:rsidRDefault="00D56F93">
      <w:pPr>
        <w:pStyle w:val="ListParagraph"/>
        <w:numPr>
          <w:ilvl w:val="0"/>
          <w:numId w:val="1"/>
        </w:numPr>
        <w:tabs>
          <w:tab w:val="left" w:pos="757"/>
        </w:tabs>
        <w:ind w:right="1453"/>
      </w:pPr>
      <w:r>
        <w:t>Diependaele,</w:t>
      </w:r>
      <w:r>
        <w:rPr>
          <w:spacing w:val="-4"/>
        </w:rPr>
        <w:t xml:space="preserve"> </w:t>
      </w:r>
      <w:r>
        <w:t>M.</w:t>
      </w:r>
      <w:r>
        <w:rPr>
          <w:spacing w:val="-2"/>
        </w:rPr>
        <w:t xml:space="preserve"> </w:t>
      </w:r>
      <w:r>
        <w:t>A</w:t>
      </w:r>
      <w:r>
        <w:rPr>
          <w:spacing w:val="-2"/>
        </w:rPr>
        <w:t xml:space="preserve"> </w:t>
      </w:r>
      <w:r>
        <w:t>guide</w:t>
      </w:r>
      <w:r>
        <w:rPr>
          <w:spacing w:val="-4"/>
        </w:rPr>
        <w:t xml:space="preserve"> </w:t>
      </w:r>
      <w:r>
        <w:t>on</w:t>
      </w:r>
      <w:r>
        <w:rPr>
          <w:spacing w:val="-3"/>
        </w:rPr>
        <w:t xml:space="preserve"> </w:t>
      </w:r>
      <w:r>
        <w:t>the</w:t>
      </w:r>
      <w:r>
        <w:rPr>
          <w:spacing w:val="-2"/>
        </w:rPr>
        <w:t xml:space="preserve"> </w:t>
      </w:r>
      <w:r>
        <w:t>basic</w:t>
      </w:r>
      <w:r>
        <w:rPr>
          <w:spacing w:val="-2"/>
        </w:rPr>
        <w:t xml:space="preserve"> </w:t>
      </w:r>
      <w:r>
        <w:t>principles</w:t>
      </w:r>
      <w:r>
        <w:rPr>
          <w:spacing w:val="-4"/>
        </w:rPr>
        <w:t xml:space="preserve"> </w:t>
      </w:r>
      <w:r>
        <w:t>of</w:t>
      </w:r>
      <w:r>
        <w:rPr>
          <w:spacing w:val="-2"/>
        </w:rPr>
        <w:t xml:space="preserve"> </w:t>
      </w:r>
      <w:r>
        <w:t>life-cycle</w:t>
      </w:r>
      <w:r>
        <w:rPr>
          <w:spacing w:val="-4"/>
        </w:rPr>
        <w:t xml:space="preserve"> </w:t>
      </w:r>
      <w:r>
        <w:t>cost</w:t>
      </w:r>
      <w:r>
        <w:rPr>
          <w:spacing w:val="-1"/>
        </w:rPr>
        <w:t xml:space="preserve"> </w:t>
      </w:r>
      <w:r>
        <w:t>analysis</w:t>
      </w:r>
      <w:r>
        <w:rPr>
          <w:spacing w:val="-2"/>
        </w:rPr>
        <w:t xml:space="preserve"> </w:t>
      </w:r>
      <w:r>
        <w:t>(LCCA)</w:t>
      </w:r>
      <w:r>
        <w:rPr>
          <w:spacing w:val="-4"/>
        </w:rPr>
        <w:t xml:space="preserve"> </w:t>
      </w:r>
      <w:r>
        <w:t xml:space="preserve">of pavements. </w:t>
      </w:r>
      <w:r>
        <w:rPr>
          <w:b/>
        </w:rPr>
        <w:t>2018</w:t>
      </w:r>
      <w:r>
        <w:t>.</w:t>
      </w:r>
    </w:p>
    <w:p w:rsidR="00FC5F77" w:rsidRDefault="00D56F93">
      <w:pPr>
        <w:pStyle w:val="ListParagraph"/>
        <w:numPr>
          <w:ilvl w:val="0"/>
          <w:numId w:val="1"/>
        </w:numPr>
        <w:tabs>
          <w:tab w:val="left" w:pos="757"/>
        </w:tabs>
      </w:pPr>
      <w:r>
        <w:t>Qiao,</w:t>
      </w:r>
      <w:r>
        <w:rPr>
          <w:spacing w:val="-6"/>
        </w:rPr>
        <w:t xml:space="preserve"> </w:t>
      </w:r>
      <w:r>
        <w:t>Y.;</w:t>
      </w:r>
      <w:r>
        <w:rPr>
          <w:spacing w:val="-3"/>
        </w:rPr>
        <w:t xml:space="preserve"> </w:t>
      </w:r>
      <w:r>
        <w:t>Santos,</w:t>
      </w:r>
      <w:r>
        <w:rPr>
          <w:spacing w:val="-6"/>
        </w:rPr>
        <w:t xml:space="preserve"> </w:t>
      </w:r>
      <w:r>
        <w:t>J.;</w:t>
      </w:r>
      <w:r>
        <w:rPr>
          <w:spacing w:val="-4"/>
        </w:rPr>
        <w:t xml:space="preserve"> </w:t>
      </w:r>
      <w:r>
        <w:t>Stoner,</w:t>
      </w:r>
      <w:r>
        <w:rPr>
          <w:spacing w:val="-7"/>
        </w:rPr>
        <w:t xml:space="preserve"> </w:t>
      </w:r>
      <w:r>
        <w:t>A.M.K.;</w:t>
      </w:r>
      <w:r>
        <w:rPr>
          <w:spacing w:val="-3"/>
        </w:rPr>
        <w:t xml:space="preserve"> </w:t>
      </w:r>
      <w:r>
        <w:t>Flinstch,</w:t>
      </w:r>
      <w:r>
        <w:rPr>
          <w:spacing w:val="-4"/>
        </w:rPr>
        <w:t xml:space="preserve"> </w:t>
      </w:r>
      <w:r>
        <w:t>G.</w:t>
      </w:r>
      <w:r>
        <w:rPr>
          <w:spacing w:val="-3"/>
        </w:rPr>
        <w:t xml:space="preserve"> </w:t>
      </w:r>
      <w:r>
        <w:t>Climate</w:t>
      </w:r>
      <w:r>
        <w:rPr>
          <w:spacing w:val="-5"/>
        </w:rPr>
        <w:t xml:space="preserve"> </w:t>
      </w:r>
      <w:r>
        <w:t>change</w:t>
      </w:r>
      <w:r>
        <w:rPr>
          <w:spacing w:val="-4"/>
        </w:rPr>
        <w:t xml:space="preserve"> </w:t>
      </w:r>
      <w:r>
        <w:t>impacts</w:t>
      </w:r>
      <w:r>
        <w:rPr>
          <w:spacing w:val="-5"/>
        </w:rPr>
        <w:t xml:space="preserve"> </w:t>
      </w:r>
      <w:r>
        <w:t>on</w:t>
      </w:r>
      <w:r>
        <w:rPr>
          <w:spacing w:val="-4"/>
        </w:rPr>
        <w:t xml:space="preserve"> </w:t>
      </w:r>
      <w:r>
        <w:t>asphalt</w:t>
      </w:r>
      <w:r>
        <w:rPr>
          <w:spacing w:val="-6"/>
        </w:rPr>
        <w:t xml:space="preserve"> </w:t>
      </w:r>
      <w:r>
        <w:rPr>
          <w:spacing w:val="-4"/>
        </w:rPr>
        <w:t>road</w:t>
      </w:r>
    </w:p>
    <w:p w:rsidR="00FC5F77" w:rsidRDefault="00FC5F77">
      <w:pPr>
        <w:sectPr w:rsidR="00FC5F77">
          <w:pgSz w:w="11910" w:h="16840"/>
          <w:pgMar w:top="1720" w:right="1040" w:bottom="1200" w:left="1300" w:header="1044" w:footer="1000" w:gutter="0"/>
          <w:cols w:space="720"/>
        </w:sectPr>
      </w:pPr>
    </w:p>
    <w:p w:rsidR="00FC5F77" w:rsidRDefault="00D56F93">
      <w:pPr>
        <w:pStyle w:val="BodyText"/>
        <w:spacing w:before="51"/>
        <w:ind w:left="757"/>
      </w:pPr>
      <w:proofErr w:type="gramStart"/>
      <w:r>
        <w:lastRenderedPageBreak/>
        <w:t>pavement</w:t>
      </w:r>
      <w:proofErr w:type="gramEnd"/>
      <w:r>
        <w:rPr>
          <w:spacing w:val="-5"/>
        </w:rPr>
        <w:t xml:space="preserve"> </w:t>
      </w:r>
      <w:r>
        <w:t>construction</w:t>
      </w:r>
      <w:r>
        <w:rPr>
          <w:spacing w:val="-4"/>
        </w:rPr>
        <w:t xml:space="preserve"> </w:t>
      </w:r>
      <w:r>
        <w:t>and</w:t>
      </w:r>
      <w:r>
        <w:rPr>
          <w:spacing w:val="-4"/>
        </w:rPr>
        <w:t xml:space="preserve"> </w:t>
      </w:r>
      <w:r>
        <w:t>maintenance:</w:t>
      </w:r>
      <w:r>
        <w:rPr>
          <w:spacing w:val="-4"/>
        </w:rPr>
        <w:t xml:space="preserve"> </w:t>
      </w:r>
      <w:r>
        <w:t>An</w:t>
      </w:r>
      <w:r>
        <w:rPr>
          <w:spacing w:val="-4"/>
        </w:rPr>
        <w:t xml:space="preserve"> </w:t>
      </w:r>
      <w:r>
        <w:t>economic</w:t>
      </w:r>
      <w:r>
        <w:rPr>
          <w:spacing w:val="-3"/>
        </w:rPr>
        <w:t xml:space="preserve"> </w:t>
      </w:r>
      <w:r>
        <w:t>life</w:t>
      </w:r>
      <w:r>
        <w:rPr>
          <w:spacing w:val="-3"/>
        </w:rPr>
        <w:t xml:space="preserve"> </w:t>
      </w:r>
      <w:r>
        <w:t>cycle</w:t>
      </w:r>
      <w:r>
        <w:rPr>
          <w:spacing w:val="-5"/>
        </w:rPr>
        <w:t xml:space="preserve"> </w:t>
      </w:r>
      <w:r>
        <w:t>assessment</w:t>
      </w:r>
      <w:r>
        <w:rPr>
          <w:spacing w:val="-5"/>
        </w:rPr>
        <w:t xml:space="preserve"> </w:t>
      </w:r>
      <w:r>
        <w:t>of</w:t>
      </w:r>
      <w:r>
        <w:rPr>
          <w:spacing w:val="-3"/>
        </w:rPr>
        <w:t xml:space="preserve"> </w:t>
      </w:r>
      <w:r>
        <w:t xml:space="preserve">adaptation measures in the State of Virginia, United States. </w:t>
      </w:r>
      <w:r>
        <w:rPr>
          <w:i/>
        </w:rPr>
        <w:t xml:space="preserve">J. Ind. Ecol. </w:t>
      </w:r>
      <w:r>
        <w:rPr>
          <w:b/>
        </w:rPr>
        <w:t>2019</w:t>
      </w:r>
      <w:r>
        <w:t xml:space="preserve">, </w:t>
      </w:r>
      <w:r>
        <w:rPr>
          <w:i/>
        </w:rPr>
        <w:t>2005</w:t>
      </w:r>
      <w:r>
        <w:t>, 1–14.</w:t>
      </w:r>
    </w:p>
    <w:p w:rsidR="00FC5F77" w:rsidRDefault="00D56F93">
      <w:pPr>
        <w:pStyle w:val="ListParagraph"/>
        <w:numPr>
          <w:ilvl w:val="0"/>
          <w:numId w:val="1"/>
        </w:numPr>
        <w:tabs>
          <w:tab w:val="left" w:pos="757"/>
        </w:tabs>
        <w:spacing w:before="3" w:line="237" w:lineRule="auto"/>
        <w:ind w:right="580"/>
      </w:pPr>
      <w:r>
        <w:t>Wang, H.; Wang, Z. Deterministic and probabilistic life-cycle cost analysis of pavement overlays</w:t>
      </w:r>
      <w:r>
        <w:rPr>
          <w:spacing w:val="-3"/>
        </w:rPr>
        <w:t xml:space="preserve"> </w:t>
      </w:r>
      <w:r>
        <w:t>with</w:t>
      </w:r>
      <w:r>
        <w:rPr>
          <w:spacing w:val="-2"/>
        </w:rPr>
        <w:t xml:space="preserve"> </w:t>
      </w:r>
      <w:r>
        <w:t>different</w:t>
      </w:r>
      <w:r>
        <w:rPr>
          <w:spacing w:val="-3"/>
        </w:rPr>
        <w:t xml:space="preserve"> </w:t>
      </w:r>
      <w:r>
        <w:t>pre-overlay</w:t>
      </w:r>
      <w:r>
        <w:rPr>
          <w:spacing w:val="-3"/>
        </w:rPr>
        <w:t xml:space="preserve"> </w:t>
      </w:r>
      <w:r>
        <w:t>conditions.</w:t>
      </w:r>
      <w:r>
        <w:rPr>
          <w:spacing w:val="-1"/>
        </w:rPr>
        <w:t xml:space="preserve"> </w:t>
      </w:r>
      <w:r>
        <w:rPr>
          <w:i/>
        </w:rPr>
        <w:t>Road</w:t>
      </w:r>
      <w:r>
        <w:rPr>
          <w:i/>
          <w:spacing w:val="-4"/>
        </w:rPr>
        <w:t xml:space="preserve"> </w:t>
      </w:r>
      <w:r>
        <w:rPr>
          <w:i/>
        </w:rPr>
        <w:t>Mater.</w:t>
      </w:r>
      <w:r>
        <w:rPr>
          <w:i/>
          <w:spacing w:val="-4"/>
        </w:rPr>
        <w:t xml:space="preserve"> </w:t>
      </w:r>
      <w:r>
        <w:rPr>
          <w:i/>
        </w:rPr>
        <w:t>Pavement</w:t>
      </w:r>
      <w:r>
        <w:rPr>
          <w:i/>
          <w:spacing w:val="-4"/>
        </w:rPr>
        <w:t xml:space="preserve"> </w:t>
      </w:r>
      <w:r>
        <w:rPr>
          <w:i/>
        </w:rPr>
        <w:t>Des.</w:t>
      </w:r>
      <w:r>
        <w:rPr>
          <w:i/>
          <w:spacing w:val="-1"/>
        </w:rPr>
        <w:t xml:space="preserve"> </w:t>
      </w:r>
      <w:r>
        <w:rPr>
          <w:b/>
        </w:rPr>
        <w:t>2019</w:t>
      </w:r>
      <w:r>
        <w:t>,</w:t>
      </w:r>
      <w:r>
        <w:rPr>
          <w:spacing w:val="-3"/>
        </w:rPr>
        <w:t xml:space="preserve"> </w:t>
      </w:r>
      <w:r>
        <w:rPr>
          <w:i/>
        </w:rPr>
        <w:t>20</w:t>
      </w:r>
      <w:r>
        <w:t>,</w:t>
      </w:r>
      <w:r>
        <w:rPr>
          <w:spacing w:val="-3"/>
        </w:rPr>
        <w:t xml:space="preserve"> </w:t>
      </w:r>
      <w:r>
        <w:t>58–73.</w:t>
      </w:r>
    </w:p>
    <w:p w:rsidR="00FC5F77" w:rsidRDefault="00D56F93">
      <w:pPr>
        <w:pStyle w:val="ListParagraph"/>
        <w:numPr>
          <w:ilvl w:val="0"/>
          <w:numId w:val="1"/>
        </w:numPr>
        <w:tabs>
          <w:tab w:val="left" w:pos="757"/>
        </w:tabs>
        <w:spacing w:before="1"/>
        <w:ind w:right="689"/>
      </w:pPr>
      <w:r>
        <w:t>Chen,</w:t>
      </w:r>
      <w:r>
        <w:rPr>
          <w:spacing w:val="-1"/>
        </w:rPr>
        <w:t xml:space="preserve"> </w:t>
      </w:r>
      <w:r>
        <w:t>J.S.;</w:t>
      </w:r>
      <w:r>
        <w:rPr>
          <w:spacing w:val="-1"/>
        </w:rPr>
        <w:t xml:space="preserve"> </w:t>
      </w:r>
      <w:r>
        <w:t>Yang,</w:t>
      </w:r>
      <w:r>
        <w:rPr>
          <w:spacing w:val="-1"/>
        </w:rPr>
        <w:t xml:space="preserve"> </w:t>
      </w:r>
      <w:r>
        <w:t>C.H.;</w:t>
      </w:r>
      <w:r>
        <w:rPr>
          <w:spacing w:val="-3"/>
        </w:rPr>
        <w:t xml:space="preserve"> </w:t>
      </w:r>
      <w:r>
        <w:t>Lee,</w:t>
      </w:r>
      <w:r>
        <w:rPr>
          <w:spacing w:val="-3"/>
        </w:rPr>
        <w:t xml:space="preserve"> </w:t>
      </w:r>
      <w:r>
        <w:t>C.</w:t>
      </w:r>
      <w:r>
        <w:rPr>
          <w:spacing w:val="-1"/>
        </w:rPr>
        <w:t xml:space="preserve"> </w:t>
      </w:r>
      <w:r>
        <w:t>Te</w:t>
      </w:r>
      <w:r>
        <w:rPr>
          <w:spacing w:val="-1"/>
        </w:rPr>
        <w:t xml:space="preserve"> </w:t>
      </w:r>
      <w:r>
        <w:t>Field</w:t>
      </w:r>
      <w:r>
        <w:rPr>
          <w:spacing w:val="-5"/>
        </w:rPr>
        <w:t xml:space="preserve"> </w:t>
      </w:r>
      <w:r>
        <w:t>evaluation</w:t>
      </w:r>
      <w:r>
        <w:rPr>
          <w:spacing w:val="-5"/>
        </w:rPr>
        <w:t xml:space="preserve"> </w:t>
      </w:r>
      <w:r>
        <w:t>of</w:t>
      </w:r>
      <w:r>
        <w:rPr>
          <w:spacing w:val="-1"/>
        </w:rPr>
        <w:t xml:space="preserve"> </w:t>
      </w:r>
      <w:r>
        <w:t>porous</w:t>
      </w:r>
      <w:r>
        <w:rPr>
          <w:spacing w:val="-1"/>
        </w:rPr>
        <w:t xml:space="preserve"> </w:t>
      </w:r>
      <w:r>
        <w:t>asphalt</w:t>
      </w:r>
      <w:r>
        <w:rPr>
          <w:spacing w:val="-3"/>
        </w:rPr>
        <w:t xml:space="preserve"> </w:t>
      </w:r>
      <w:r>
        <w:t>course</w:t>
      </w:r>
      <w:r>
        <w:rPr>
          <w:spacing w:val="-1"/>
        </w:rPr>
        <w:t xml:space="preserve"> </w:t>
      </w:r>
      <w:r>
        <w:t>for</w:t>
      </w:r>
      <w:r>
        <w:rPr>
          <w:spacing w:val="-1"/>
        </w:rPr>
        <w:t xml:space="preserve"> </w:t>
      </w:r>
      <w:r>
        <w:t>life-cycle</w:t>
      </w:r>
      <w:r>
        <w:rPr>
          <w:spacing w:val="-3"/>
        </w:rPr>
        <w:t xml:space="preserve"> </w:t>
      </w:r>
      <w:r>
        <w:t xml:space="preserve">cost analysis. </w:t>
      </w:r>
      <w:r>
        <w:rPr>
          <w:i/>
        </w:rPr>
        <w:t xml:space="preserve">Constr. Build. Mater. </w:t>
      </w:r>
      <w:r>
        <w:rPr>
          <w:b/>
        </w:rPr>
        <w:t>2019</w:t>
      </w:r>
      <w:r>
        <w:t xml:space="preserve">, </w:t>
      </w:r>
      <w:r>
        <w:rPr>
          <w:i/>
        </w:rPr>
        <w:t>221</w:t>
      </w:r>
      <w:r>
        <w:t>, 20–26.</w:t>
      </w:r>
    </w:p>
    <w:p w:rsidR="00FC5F77" w:rsidRDefault="00D56F93">
      <w:pPr>
        <w:pStyle w:val="ListParagraph"/>
        <w:numPr>
          <w:ilvl w:val="0"/>
          <w:numId w:val="1"/>
        </w:numPr>
        <w:tabs>
          <w:tab w:val="left" w:pos="757"/>
        </w:tabs>
        <w:spacing w:before="1"/>
      </w:pPr>
      <w:r>
        <w:t>Nahvi,</w:t>
      </w:r>
      <w:r>
        <w:rPr>
          <w:spacing w:val="-7"/>
        </w:rPr>
        <w:t xml:space="preserve"> </w:t>
      </w:r>
      <w:r>
        <w:t>A.;</w:t>
      </w:r>
      <w:r>
        <w:rPr>
          <w:spacing w:val="-4"/>
        </w:rPr>
        <w:t xml:space="preserve"> </w:t>
      </w:r>
      <w:r>
        <w:t>Zhang,</w:t>
      </w:r>
      <w:r>
        <w:rPr>
          <w:spacing w:val="-6"/>
        </w:rPr>
        <w:t xml:space="preserve"> </w:t>
      </w:r>
      <w:r>
        <w:t>Y.;</w:t>
      </w:r>
      <w:r>
        <w:rPr>
          <w:spacing w:val="-5"/>
        </w:rPr>
        <w:t xml:space="preserve"> </w:t>
      </w:r>
      <w:r>
        <w:t>Arabzadeh,</w:t>
      </w:r>
      <w:r>
        <w:rPr>
          <w:spacing w:val="-4"/>
        </w:rPr>
        <w:t xml:space="preserve"> </w:t>
      </w:r>
      <w:r>
        <w:t>A.;</w:t>
      </w:r>
      <w:r>
        <w:rPr>
          <w:spacing w:val="-4"/>
        </w:rPr>
        <w:t xml:space="preserve"> </w:t>
      </w:r>
      <w:r>
        <w:t>Ceylan,</w:t>
      </w:r>
      <w:r>
        <w:rPr>
          <w:spacing w:val="-4"/>
        </w:rPr>
        <w:t xml:space="preserve"> </w:t>
      </w:r>
      <w:r>
        <w:t>H.;</w:t>
      </w:r>
      <w:r>
        <w:rPr>
          <w:spacing w:val="-5"/>
        </w:rPr>
        <w:t xml:space="preserve"> </w:t>
      </w:r>
      <w:r>
        <w:t>Kim,</w:t>
      </w:r>
      <w:r>
        <w:rPr>
          <w:spacing w:val="-4"/>
        </w:rPr>
        <w:t xml:space="preserve"> </w:t>
      </w:r>
      <w:r>
        <w:t>S.;</w:t>
      </w:r>
      <w:r>
        <w:rPr>
          <w:spacing w:val="-6"/>
        </w:rPr>
        <w:t xml:space="preserve"> </w:t>
      </w:r>
      <w:r>
        <w:t>Gransberg,</w:t>
      </w:r>
      <w:r>
        <w:rPr>
          <w:spacing w:val="-5"/>
        </w:rPr>
        <w:t xml:space="preserve"> </w:t>
      </w:r>
      <w:r>
        <w:t>D.D.;</w:t>
      </w:r>
      <w:r>
        <w:rPr>
          <w:spacing w:val="-4"/>
        </w:rPr>
        <w:t xml:space="preserve"> </w:t>
      </w:r>
      <w:r>
        <w:t>Jahren,</w:t>
      </w:r>
      <w:r>
        <w:rPr>
          <w:spacing w:val="-4"/>
        </w:rPr>
        <w:t xml:space="preserve"> </w:t>
      </w:r>
      <w:r>
        <w:t>C.T.;</w:t>
      </w:r>
      <w:r>
        <w:rPr>
          <w:spacing w:val="-4"/>
        </w:rPr>
        <w:t xml:space="preserve"> </w:t>
      </w:r>
      <w:r>
        <w:rPr>
          <w:spacing w:val="-2"/>
        </w:rPr>
        <w:t>Gushgari,</w:t>
      </w:r>
    </w:p>
    <w:p w:rsidR="00FC5F77" w:rsidRDefault="00D56F93">
      <w:pPr>
        <w:ind w:left="757"/>
      </w:pPr>
      <w:r>
        <w:t>S.Y.</w:t>
      </w:r>
      <w:r>
        <w:rPr>
          <w:spacing w:val="-2"/>
        </w:rPr>
        <w:t xml:space="preserve"> </w:t>
      </w:r>
      <w:r>
        <w:t>Deterministic</w:t>
      </w:r>
      <w:r>
        <w:rPr>
          <w:spacing w:val="-2"/>
        </w:rPr>
        <w:t xml:space="preserve"> </w:t>
      </w:r>
      <w:r>
        <w:t>and</w:t>
      </w:r>
      <w:r>
        <w:rPr>
          <w:spacing w:val="-6"/>
        </w:rPr>
        <w:t xml:space="preserve"> </w:t>
      </w:r>
      <w:r>
        <w:t>stochastic</w:t>
      </w:r>
      <w:r>
        <w:rPr>
          <w:spacing w:val="-2"/>
        </w:rPr>
        <w:t xml:space="preserve"> </w:t>
      </w:r>
      <w:r>
        <w:t>life-cycle</w:t>
      </w:r>
      <w:r>
        <w:rPr>
          <w:spacing w:val="-4"/>
        </w:rPr>
        <w:t xml:space="preserve"> </w:t>
      </w:r>
      <w:r>
        <w:t>cost</w:t>
      </w:r>
      <w:r>
        <w:rPr>
          <w:spacing w:val="-1"/>
        </w:rPr>
        <w:t xml:space="preserve"> </w:t>
      </w:r>
      <w:r>
        <w:t>analysis</w:t>
      </w:r>
      <w:r>
        <w:rPr>
          <w:spacing w:val="-2"/>
        </w:rPr>
        <w:t xml:space="preserve"> </w:t>
      </w:r>
      <w:r>
        <w:t>for</w:t>
      </w:r>
      <w:r>
        <w:rPr>
          <w:spacing w:val="-4"/>
        </w:rPr>
        <w:t xml:space="preserve"> </w:t>
      </w:r>
      <w:r>
        <w:t>Otta</w:t>
      </w:r>
      <w:r>
        <w:rPr>
          <w:spacing w:val="-5"/>
        </w:rPr>
        <w:t xml:space="preserve"> </w:t>
      </w:r>
      <w:r>
        <w:t>seal</w:t>
      </w:r>
      <w:r>
        <w:rPr>
          <w:spacing w:val="-5"/>
        </w:rPr>
        <w:t xml:space="preserve"> </w:t>
      </w:r>
      <w:r>
        <w:t>surface</w:t>
      </w:r>
      <w:r>
        <w:rPr>
          <w:spacing w:val="-4"/>
        </w:rPr>
        <w:t xml:space="preserve"> </w:t>
      </w:r>
      <w:r>
        <w:t>treatment</w:t>
      </w:r>
      <w:r>
        <w:rPr>
          <w:spacing w:val="-5"/>
        </w:rPr>
        <w:t xml:space="preserve"> </w:t>
      </w:r>
      <w:r>
        <w:t>on</w:t>
      </w:r>
      <w:r>
        <w:rPr>
          <w:spacing w:val="-3"/>
        </w:rPr>
        <w:t xml:space="preserve"> </w:t>
      </w:r>
      <w:r>
        <w:t xml:space="preserve">low volume roads. </w:t>
      </w:r>
      <w:r>
        <w:rPr>
          <w:i/>
        </w:rPr>
        <w:t xml:space="preserve">Int. J. Pavement Res. Technol. </w:t>
      </w:r>
      <w:r>
        <w:rPr>
          <w:b/>
        </w:rPr>
        <w:t>2019</w:t>
      </w:r>
      <w:r>
        <w:t xml:space="preserve">, </w:t>
      </w:r>
      <w:r>
        <w:rPr>
          <w:i/>
        </w:rPr>
        <w:t>12</w:t>
      </w:r>
      <w:r>
        <w:t>, 101–109.</w:t>
      </w:r>
    </w:p>
    <w:p w:rsidR="00FC5F77" w:rsidRDefault="00D56F93">
      <w:pPr>
        <w:pStyle w:val="ListParagraph"/>
        <w:numPr>
          <w:ilvl w:val="0"/>
          <w:numId w:val="1"/>
        </w:numPr>
        <w:tabs>
          <w:tab w:val="left" w:pos="757"/>
        </w:tabs>
        <w:ind w:right="794"/>
      </w:pPr>
      <w:r>
        <w:rPr>
          <w:noProof/>
          <w:lang w:val="en-AU" w:eastAsia="en-AU"/>
        </w:rPr>
        <w:drawing>
          <wp:anchor distT="0" distB="0" distL="0" distR="0" simplePos="0" relativeHeight="484568576" behindDoc="1" locked="0" layoutInCell="1" allowOverlap="1">
            <wp:simplePos x="0" y="0"/>
            <wp:positionH relativeFrom="page">
              <wp:posOffset>1157820</wp:posOffset>
            </wp:positionH>
            <wp:positionV relativeFrom="paragraph">
              <wp:posOffset>231761</wp:posOffset>
            </wp:positionV>
            <wp:extent cx="4899698" cy="5123307"/>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43" cstate="print"/>
                    <a:stretch>
                      <a:fillRect/>
                    </a:stretch>
                  </pic:blipFill>
                  <pic:spPr>
                    <a:xfrm>
                      <a:off x="0" y="0"/>
                      <a:ext cx="4899698" cy="5123307"/>
                    </a:xfrm>
                    <a:prstGeom prst="rect">
                      <a:avLst/>
                    </a:prstGeom>
                  </pic:spPr>
                </pic:pic>
              </a:graphicData>
            </a:graphic>
          </wp:anchor>
        </w:drawing>
      </w:r>
      <w:r>
        <w:t>Robbins,</w:t>
      </w:r>
      <w:r>
        <w:rPr>
          <w:spacing w:val="-4"/>
        </w:rPr>
        <w:t xml:space="preserve"> </w:t>
      </w:r>
      <w:r>
        <w:t>M.;</w:t>
      </w:r>
      <w:r>
        <w:rPr>
          <w:spacing w:val="-2"/>
        </w:rPr>
        <w:t xml:space="preserve"> </w:t>
      </w:r>
      <w:r>
        <w:t>Tran,</w:t>
      </w:r>
      <w:r>
        <w:rPr>
          <w:spacing w:val="-2"/>
        </w:rPr>
        <w:t xml:space="preserve"> </w:t>
      </w:r>
      <w:r>
        <w:t>N.</w:t>
      </w:r>
      <w:r>
        <w:rPr>
          <w:spacing w:val="-2"/>
        </w:rPr>
        <w:t xml:space="preserve"> </w:t>
      </w:r>
      <w:r>
        <w:rPr>
          <w:i/>
        </w:rPr>
        <w:t>Review</w:t>
      </w:r>
      <w:r>
        <w:rPr>
          <w:i/>
          <w:spacing w:val="-1"/>
        </w:rPr>
        <w:t xml:space="preserve"> </w:t>
      </w:r>
      <w:r>
        <w:rPr>
          <w:i/>
        </w:rPr>
        <w:t>of</w:t>
      </w:r>
      <w:r>
        <w:rPr>
          <w:i/>
          <w:spacing w:val="-2"/>
        </w:rPr>
        <w:t xml:space="preserve"> </w:t>
      </w:r>
      <w:r>
        <w:rPr>
          <w:i/>
        </w:rPr>
        <w:t>initial</w:t>
      </w:r>
      <w:r>
        <w:rPr>
          <w:i/>
          <w:spacing w:val="-2"/>
        </w:rPr>
        <w:t xml:space="preserve"> </w:t>
      </w:r>
      <w:r>
        <w:rPr>
          <w:i/>
        </w:rPr>
        <w:t>service</w:t>
      </w:r>
      <w:r>
        <w:rPr>
          <w:i/>
          <w:spacing w:val="-5"/>
        </w:rPr>
        <w:t xml:space="preserve"> </w:t>
      </w:r>
      <w:r>
        <w:rPr>
          <w:i/>
        </w:rPr>
        <w:t>life</w:t>
      </w:r>
      <w:r>
        <w:rPr>
          <w:i/>
          <w:spacing w:val="-2"/>
        </w:rPr>
        <w:t xml:space="preserve"> </w:t>
      </w:r>
      <w:r>
        <w:rPr>
          <w:i/>
        </w:rPr>
        <w:t>determination</w:t>
      </w:r>
      <w:r>
        <w:rPr>
          <w:i/>
          <w:spacing w:val="-3"/>
        </w:rPr>
        <w:t xml:space="preserve"> </w:t>
      </w:r>
      <w:r>
        <w:rPr>
          <w:i/>
        </w:rPr>
        <w:t>in</w:t>
      </w:r>
      <w:r>
        <w:rPr>
          <w:i/>
          <w:spacing w:val="-2"/>
        </w:rPr>
        <w:t xml:space="preserve"> </w:t>
      </w:r>
      <w:r>
        <w:rPr>
          <w:i/>
        </w:rPr>
        <w:t>LCCA</w:t>
      </w:r>
      <w:r>
        <w:rPr>
          <w:i/>
          <w:spacing w:val="-5"/>
        </w:rPr>
        <w:t xml:space="preserve"> </w:t>
      </w:r>
      <w:r>
        <w:rPr>
          <w:i/>
        </w:rPr>
        <w:t>procedures</w:t>
      </w:r>
      <w:r>
        <w:rPr>
          <w:i/>
          <w:spacing w:val="-1"/>
        </w:rPr>
        <w:t xml:space="preserve"> </w:t>
      </w:r>
      <w:r>
        <w:rPr>
          <w:i/>
        </w:rPr>
        <w:t>and</w:t>
      </w:r>
      <w:r>
        <w:rPr>
          <w:i/>
          <w:spacing w:val="-3"/>
        </w:rPr>
        <w:t xml:space="preserve"> </w:t>
      </w:r>
      <w:r>
        <w:rPr>
          <w:i/>
        </w:rPr>
        <w:t>in practice</w:t>
      </w:r>
      <w:r>
        <w:t>; Auburn, 2018;</w:t>
      </w:r>
    </w:p>
    <w:p w:rsidR="00FC5F77" w:rsidRDefault="00D56F93">
      <w:pPr>
        <w:pStyle w:val="ListParagraph"/>
        <w:numPr>
          <w:ilvl w:val="0"/>
          <w:numId w:val="1"/>
        </w:numPr>
        <w:tabs>
          <w:tab w:val="left" w:pos="757"/>
        </w:tabs>
        <w:spacing w:before="1"/>
        <w:ind w:right="962"/>
      </w:pPr>
      <w:r>
        <w:t>Yang, Y.; Huang, L.; Wang, J.; Xia, Y. Research on reference indicators for sustainable pavement</w:t>
      </w:r>
      <w:r>
        <w:rPr>
          <w:spacing w:val="-5"/>
        </w:rPr>
        <w:t xml:space="preserve"> </w:t>
      </w:r>
      <w:r>
        <w:t>maintenance</w:t>
      </w:r>
      <w:r>
        <w:rPr>
          <w:spacing w:val="-5"/>
        </w:rPr>
        <w:t xml:space="preserve"> </w:t>
      </w:r>
      <w:r>
        <w:t>cost</w:t>
      </w:r>
      <w:r>
        <w:rPr>
          <w:spacing w:val="-2"/>
        </w:rPr>
        <w:t xml:space="preserve"> </w:t>
      </w:r>
      <w:r>
        <w:t>control</w:t>
      </w:r>
      <w:r>
        <w:rPr>
          <w:spacing w:val="-6"/>
        </w:rPr>
        <w:t xml:space="preserve"> </w:t>
      </w:r>
      <w:r>
        <w:t>through</w:t>
      </w:r>
      <w:r>
        <w:rPr>
          <w:spacing w:val="-4"/>
        </w:rPr>
        <w:t xml:space="preserve"> </w:t>
      </w:r>
      <w:r>
        <w:t>data</w:t>
      </w:r>
      <w:r>
        <w:rPr>
          <w:spacing w:val="-5"/>
        </w:rPr>
        <w:t xml:space="preserve"> </w:t>
      </w:r>
      <w:r>
        <w:t>mining.</w:t>
      </w:r>
      <w:r>
        <w:rPr>
          <w:spacing w:val="-2"/>
        </w:rPr>
        <w:t xml:space="preserve"> </w:t>
      </w:r>
      <w:r>
        <w:rPr>
          <w:i/>
        </w:rPr>
        <w:t>Sustainability</w:t>
      </w:r>
      <w:r>
        <w:rPr>
          <w:i/>
          <w:spacing w:val="-3"/>
        </w:rPr>
        <w:t xml:space="preserve"> </w:t>
      </w:r>
      <w:r>
        <w:rPr>
          <w:b/>
        </w:rPr>
        <w:t>2019</w:t>
      </w:r>
      <w:r>
        <w:t>,</w:t>
      </w:r>
      <w:r>
        <w:rPr>
          <w:spacing w:val="-5"/>
        </w:rPr>
        <w:t xml:space="preserve"> </w:t>
      </w:r>
      <w:r>
        <w:rPr>
          <w:i/>
        </w:rPr>
        <w:t>11</w:t>
      </w:r>
      <w:r>
        <w:t>,</w:t>
      </w:r>
      <w:r>
        <w:rPr>
          <w:spacing w:val="-3"/>
        </w:rPr>
        <w:t xml:space="preserve"> </w:t>
      </w:r>
      <w:r>
        <w:t>1–14.</w:t>
      </w:r>
    </w:p>
    <w:p w:rsidR="00FC5F77" w:rsidRDefault="00D56F93">
      <w:pPr>
        <w:pStyle w:val="ListParagraph"/>
        <w:numPr>
          <w:ilvl w:val="0"/>
          <w:numId w:val="1"/>
        </w:numPr>
        <w:tabs>
          <w:tab w:val="left" w:pos="757"/>
        </w:tabs>
        <w:ind w:right="749"/>
      </w:pPr>
      <w:r>
        <w:t>Yao, L.; Dong, Q.; Jiang, J.; Ni, F. Establishment of Prediction Models of Asphalt Pavement Performance</w:t>
      </w:r>
      <w:r>
        <w:rPr>
          <w:spacing w:val="-1"/>
        </w:rPr>
        <w:t xml:space="preserve"> </w:t>
      </w:r>
      <w:r>
        <w:t>based</w:t>
      </w:r>
      <w:r>
        <w:rPr>
          <w:spacing w:val="-5"/>
        </w:rPr>
        <w:t xml:space="preserve"> </w:t>
      </w:r>
      <w:r>
        <w:t>on</w:t>
      </w:r>
      <w:r>
        <w:rPr>
          <w:spacing w:val="-3"/>
        </w:rPr>
        <w:t xml:space="preserve"> </w:t>
      </w:r>
      <w:r>
        <w:t>a</w:t>
      </w:r>
      <w:r>
        <w:rPr>
          <w:spacing w:val="-2"/>
        </w:rPr>
        <w:t xml:space="preserve"> </w:t>
      </w:r>
      <w:r>
        <w:t>Novel</w:t>
      </w:r>
      <w:r>
        <w:rPr>
          <w:spacing w:val="-2"/>
        </w:rPr>
        <w:t xml:space="preserve"> </w:t>
      </w:r>
      <w:r>
        <w:t>Data</w:t>
      </w:r>
      <w:r>
        <w:rPr>
          <w:spacing w:val="-2"/>
        </w:rPr>
        <w:t xml:space="preserve"> </w:t>
      </w:r>
      <w:r>
        <w:t>Calibration</w:t>
      </w:r>
      <w:r>
        <w:rPr>
          <w:spacing w:val="-5"/>
        </w:rPr>
        <w:t xml:space="preserve"> </w:t>
      </w:r>
      <w:r>
        <w:t>Method</w:t>
      </w:r>
      <w:r>
        <w:rPr>
          <w:spacing w:val="-3"/>
        </w:rPr>
        <w:t xml:space="preserve"> </w:t>
      </w:r>
      <w:r>
        <w:t>and</w:t>
      </w:r>
      <w:r>
        <w:rPr>
          <w:spacing w:val="-4"/>
        </w:rPr>
        <w:t xml:space="preserve"> </w:t>
      </w:r>
      <w:r>
        <w:t>Neural</w:t>
      </w:r>
      <w:r>
        <w:rPr>
          <w:spacing w:val="-3"/>
        </w:rPr>
        <w:t xml:space="preserve"> </w:t>
      </w:r>
      <w:r>
        <w:t xml:space="preserve">Network. </w:t>
      </w:r>
      <w:r>
        <w:rPr>
          <w:i/>
        </w:rPr>
        <w:t>Transp.</w:t>
      </w:r>
      <w:r>
        <w:rPr>
          <w:i/>
          <w:spacing w:val="-2"/>
        </w:rPr>
        <w:t xml:space="preserve"> </w:t>
      </w:r>
      <w:r>
        <w:rPr>
          <w:i/>
        </w:rPr>
        <w:t xml:space="preserve">Res. Rec. J. Transp. Res. Board </w:t>
      </w:r>
      <w:r>
        <w:rPr>
          <w:b/>
        </w:rPr>
        <w:t>2019</w:t>
      </w:r>
      <w:r>
        <w:t xml:space="preserve">, </w:t>
      </w:r>
      <w:r>
        <w:rPr>
          <w:i/>
        </w:rPr>
        <w:t>2673</w:t>
      </w:r>
      <w:r>
        <w:t>, 66–82.</w:t>
      </w:r>
    </w:p>
    <w:p w:rsidR="00FC5F77" w:rsidRDefault="00D56F93">
      <w:pPr>
        <w:pStyle w:val="ListParagraph"/>
        <w:numPr>
          <w:ilvl w:val="0"/>
          <w:numId w:val="1"/>
        </w:numPr>
        <w:tabs>
          <w:tab w:val="left" w:pos="757"/>
        </w:tabs>
        <w:ind w:right="690"/>
      </w:pPr>
      <w:r>
        <w:t>Pérez-Acebo, H.; Mindra, N.; Railean, A.; Rojí, E. Rigid pavement performance models by means</w:t>
      </w:r>
      <w:r>
        <w:rPr>
          <w:spacing w:val="-4"/>
        </w:rPr>
        <w:t xml:space="preserve"> </w:t>
      </w:r>
      <w:r>
        <w:t>of</w:t>
      </w:r>
      <w:r>
        <w:rPr>
          <w:spacing w:val="-3"/>
        </w:rPr>
        <w:t xml:space="preserve"> </w:t>
      </w:r>
      <w:r>
        <w:t>Markov Chains</w:t>
      </w:r>
      <w:r>
        <w:rPr>
          <w:spacing w:val="-3"/>
        </w:rPr>
        <w:t xml:space="preserve"> </w:t>
      </w:r>
      <w:r>
        <w:t>with</w:t>
      </w:r>
      <w:r>
        <w:rPr>
          <w:spacing w:val="-2"/>
        </w:rPr>
        <w:t xml:space="preserve"> </w:t>
      </w:r>
      <w:r>
        <w:t>half-year</w:t>
      </w:r>
      <w:r>
        <w:rPr>
          <w:spacing w:val="-4"/>
        </w:rPr>
        <w:t xml:space="preserve"> </w:t>
      </w:r>
      <w:r>
        <w:t>step</w:t>
      </w:r>
      <w:r>
        <w:rPr>
          <w:spacing w:val="-4"/>
        </w:rPr>
        <w:t xml:space="preserve"> </w:t>
      </w:r>
      <w:r>
        <w:t xml:space="preserve">time. </w:t>
      </w:r>
      <w:r>
        <w:rPr>
          <w:i/>
        </w:rPr>
        <w:t>Int.</w:t>
      </w:r>
      <w:r>
        <w:rPr>
          <w:i/>
          <w:spacing w:val="-3"/>
        </w:rPr>
        <w:t xml:space="preserve"> </w:t>
      </w:r>
      <w:r>
        <w:rPr>
          <w:i/>
        </w:rPr>
        <w:t>J.</w:t>
      </w:r>
      <w:r>
        <w:rPr>
          <w:i/>
          <w:spacing w:val="-1"/>
        </w:rPr>
        <w:t xml:space="preserve"> </w:t>
      </w:r>
      <w:r>
        <w:rPr>
          <w:i/>
        </w:rPr>
        <w:t>Pavement</w:t>
      </w:r>
      <w:r>
        <w:rPr>
          <w:i/>
          <w:spacing w:val="-1"/>
        </w:rPr>
        <w:t xml:space="preserve"> </w:t>
      </w:r>
      <w:r>
        <w:rPr>
          <w:i/>
        </w:rPr>
        <w:t>Eng.</w:t>
      </w:r>
      <w:r>
        <w:rPr>
          <w:i/>
          <w:spacing w:val="-3"/>
        </w:rPr>
        <w:t xml:space="preserve"> </w:t>
      </w:r>
      <w:r>
        <w:rPr>
          <w:b/>
        </w:rPr>
        <w:t>2019</w:t>
      </w:r>
      <w:r>
        <w:t>,</w:t>
      </w:r>
      <w:r>
        <w:rPr>
          <w:spacing w:val="-3"/>
        </w:rPr>
        <w:t xml:space="preserve"> </w:t>
      </w:r>
      <w:r>
        <w:rPr>
          <w:i/>
        </w:rPr>
        <w:t>20</w:t>
      </w:r>
      <w:r>
        <w:t>,</w:t>
      </w:r>
      <w:r>
        <w:rPr>
          <w:spacing w:val="-3"/>
        </w:rPr>
        <w:t xml:space="preserve"> </w:t>
      </w:r>
      <w:r>
        <w:t>830–843.</w:t>
      </w:r>
    </w:p>
    <w:p w:rsidR="00FC5F77" w:rsidRDefault="00D56F93">
      <w:pPr>
        <w:pStyle w:val="ListParagraph"/>
        <w:numPr>
          <w:ilvl w:val="0"/>
          <w:numId w:val="1"/>
        </w:numPr>
        <w:tabs>
          <w:tab w:val="left" w:pos="757"/>
        </w:tabs>
        <w:ind w:right="404"/>
      </w:pPr>
      <w:r>
        <w:t>Kargah-Ostadi,</w:t>
      </w:r>
      <w:r>
        <w:rPr>
          <w:spacing w:val="-2"/>
        </w:rPr>
        <w:t xml:space="preserve"> </w:t>
      </w:r>
      <w:r>
        <w:t>N.;</w:t>
      </w:r>
      <w:r>
        <w:rPr>
          <w:spacing w:val="-4"/>
        </w:rPr>
        <w:t xml:space="preserve"> </w:t>
      </w:r>
      <w:r>
        <w:t>Zhou,</w:t>
      </w:r>
      <w:r>
        <w:rPr>
          <w:spacing w:val="-4"/>
        </w:rPr>
        <w:t xml:space="preserve"> </w:t>
      </w:r>
      <w:r>
        <w:t>Y.</w:t>
      </w:r>
      <w:r>
        <w:rPr>
          <w:spacing w:val="-4"/>
        </w:rPr>
        <w:t xml:space="preserve"> </w:t>
      </w:r>
      <w:r>
        <w:t>(Mina);</w:t>
      </w:r>
      <w:r>
        <w:rPr>
          <w:spacing w:val="-4"/>
        </w:rPr>
        <w:t xml:space="preserve"> </w:t>
      </w:r>
      <w:r>
        <w:t>Rahman,</w:t>
      </w:r>
      <w:r>
        <w:rPr>
          <w:spacing w:val="-2"/>
        </w:rPr>
        <w:t xml:space="preserve"> </w:t>
      </w:r>
      <w:r>
        <w:t>T.</w:t>
      </w:r>
      <w:r>
        <w:rPr>
          <w:spacing w:val="-5"/>
        </w:rPr>
        <w:t xml:space="preserve"> </w:t>
      </w:r>
      <w:r>
        <w:t>Developing</w:t>
      </w:r>
      <w:r>
        <w:rPr>
          <w:spacing w:val="-3"/>
        </w:rPr>
        <w:t xml:space="preserve"> </w:t>
      </w:r>
      <w:r>
        <w:t>Performance</w:t>
      </w:r>
      <w:r>
        <w:rPr>
          <w:spacing w:val="-4"/>
        </w:rPr>
        <w:t xml:space="preserve"> </w:t>
      </w:r>
      <w:r>
        <w:t>Prediction</w:t>
      </w:r>
      <w:r>
        <w:rPr>
          <w:spacing w:val="-3"/>
        </w:rPr>
        <w:t xml:space="preserve"> </w:t>
      </w:r>
      <w:r>
        <w:t>Models</w:t>
      </w:r>
      <w:r>
        <w:rPr>
          <w:spacing w:val="-2"/>
        </w:rPr>
        <w:t xml:space="preserve"> </w:t>
      </w:r>
      <w:r>
        <w:t xml:space="preserve">for Pavement Management Systems in Local Governments in Absence of Age Data. </w:t>
      </w:r>
      <w:r>
        <w:rPr>
          <w:i/>
        </w:rPr>
        <w:t xml:space="preserve">Transp. Res. Rec. J. Transp. Res. Board </w:t>
      </w:r>
      <w:r>
        <w:rPr>
          <w:b/>
        </w:rPr>
        <w:t>2019</w:t>
      </w:r>
      <w:r>
        <w:t xml:space="preserve">, </w:t>
      </w:r>
      <w:r>
        <w:rPr>
          <w:i/>
        </w:rPr>
        <w:t>2673</w:t>
      </w:r>
      <w:r>
        <w:t>, 334–341.</w:t>
      </w:r>
    </w:p>
    <w:p w:rsidR="00FC5F77" w:rsidRDefault="00D56F93">
      <w:pPr>
        <w:pStyle w:val="ListParagraph"/>
        <w:numPr>
          <w:ilvl w:val="0"/>
          <w:numId w:val="1"/>
        </w:numPr>
        <w:tabs>
          <w:tab w:val="left" w:pos="757"/>
        </w:tabs>
        <w:spacing w:before="1"/>
        <w:ind w:right="509"/>
      </w:pPr>
      <w:r>
        <w:t>Choi,</w:t>
      </w:r>
      <w:r>
        <w:rPr>
          <w:spacing w:val="-1"/>
        </w:rPr>
        <w:t xml:space="preserve"> </w:t>
      </w:r>
      <w:r>
        <w:t>S.;</w:t>
      </w:r>
      <w:r>
        <w:rPr>
          <w:spacing w:val="-3"/>
        </w:rPr>
        <w:t xml:space="preserve"> </w:t>
      </w:r>
      <w:r>
        <w:t>Do,</w:t>
      </w:r>
      <w:r>
        <w:rPr>
          <w:spacing w:val="-3"/>
        </w:rPr>
        <w:t xml:space="preserve"> </w:t>
      </w:r>
      <w:r>
        <w:t>M.</w:t>
      </w:r>
      <w:r>
        <w:rPr>
          <w:spacing w:val="-1"/>
        </w:rPr>
        <w:t xml:space="preserve"> </w:t>
      </w:r>
      <w:r>
        <w:t>Development</w:t>
      </w:r>
      <w:r>
        <w:rPr>
          <w:spacing w:val="-1"/>
        </w:rPr>
        <w:t xml:space="preserve"> </w:t>
      </w:r>
      <w:r>
        <w:t>of</w:t>
      </w:r>
      <w:r>
        <w:rPr>
          <w:spacing w:val="-3"/>
        </w:rPr>
        <w:t xml:space="preserve"> </w:t>
      </w:r>
      <w:r>
        <w:t>the</w:t>
      </w:r>
      <w:r>
        <w:rPr>
          <w:spacing w:val="-1"/>
        </w:rPr>
        <w:t xml:space="preserve"> </w:t>
      </w:r>
      <w:r>
        <w:t>Road</w:t>
      </w:r>
      <w:r>
        <w:rPr>
          <w:spacing w:val="-4"/>
        </w:rPr>
        <w:t xml:space="preserve"> </w:t>
      </w:r>
      <w:r>
        <w:t>Pavement</w:t>
      </w:r>
      <w:r>
        <w:rPr>
          <w:spacing w:val="-3"/>
        </w:rPr>
        <w:t xml:space="preserve"> </w:t>
      </w:r>
      <w:r>
        <w:t>Deterioration</w:t>
      </w:r>
      <w:r>
        <w:rPr>
          <w:spacing w:val="-2"/>
        </w:rPr>
        <w:t xml:space="preserve"> </w:t>
      </w:r>
      <w:r>
        <w:t>Model</w:t>
      </w:r>
      <w:r>
        <w:rPr>
          <w:spacing w:val="-4"/>
        </w:rPr>
        <w:t xml:space="preserve"> </w:t>
      </w:r>
      <w:r>
        <w:t>Based</w:t>
      </w:r>
      <w:r>
        <w:rPr>
          <w:spacing w:val="-4"/>
        </w:rPr>
        <w:t xml:space="preserve"> </w:t>
      </w:r>
      <w:r>
        <w:t>on</w:t>
      </w:r>
      <w:r>
        <w:rPr>
          <w:spacing w:val="-2"/>
        </w:rPr>
        <w:t xml:space="preserve"> </w:t>
      </w:r>
      <w:r>
        <w:t>the</w:t>
      </w:r>
      <w:r>
        <w:rPr>
          <w:spacing w:val="-1"/>
        </w:rPr>
        <w:t xml:space="preserve"> </w:t>
      </w:r>
      <w:r>
        <w:t xml:space="preserve">Deep Learning Method. </w:t>
      </w:r>
      <w:r>
        <w:rPr>
          <w:i/>
        </w:rPr>
        <w:t xml:space="preserve">Electronics </w:t>
      </w:r>
      <w:r>
        <w:rPr>
          <w:b/>
        </w:rPr>
        <w:t>2020</w:t>
      </w:r>
      <w:r>
        <w:t>.</w:t>
      </w:r>
    </w:p>
    <w:p w:rsidR="00FC5F77" w:rsidRDefault="00D56F93">
      <w:pPr>
        <w:pStyle w:val="ListParagraph"/>
        <w:numPr>
          <w:ilvl w:val="0"/>
          <w:numId w:val="1"/>
        </w:numPr>
        <w:tabs>
          <w:tab w:val="left" w:pos="757"/>
        </w:tabs>
        <w:ind w:right="743"/>
      </w:pPr>
      <w:r>
        <w:t>Rahman,</w:t>
      </w:r>
      <w:r>
        <w:rPr>
          <w:spacing w:val="-5"/>
        </w:rPr>
        <w:t xml:space="preserve"> </w:t>
      </w:r>
      <w:r>
        <w:t>M.M.;</w:t>
      </w:r>
      <w:r>
        <w:rPr>
          <w:spacing w:val="-3"/>
        </w:rPr>
        <w:t xml:space="preserve"> </w:t>
      </w:r>
      <w:r>
        <w:t>Uddin,</w:t>
      </w:r>
      <w:r>
        <w:rPr>
          <w:spacing w:val="-5"/>
        </w:rPr>
        <w:t xml:space="preserve"> </w:t>
      </w:r>
      <w:r>
        <w:t>M.M.;</w:t>
      </w:r>
      <w:r>
        <w:rPr>
          <w:spacing w:val="-3"/>
        </w:rPr>
        <w:t xml:space="preserve"> </w:t>
      </w:r>
      <w:r>
        <w:t>Gassman,</w:t>
      </w:r>
      <w:r>
        <w:rPr>
          <w:spacing w:val="-3"/>
        </w:rPr>
        <w:t xml:space="preserve"> </w:t>
      </w:r>
      <w:r>
        <w:t>S.L.</w:t>
      </w:r>
      <w:r>
        <w:rPr>
          <w:spacing w:val="-5"/>
        </w:rPr>
        <w:t xml:space="preserve"> </w:t>
      </w:r>
      <w:r>
        <w:t>Pavement</w:t>
      </w:r>
      <w:r>
        <w:rPr>
          <w:spacing w:val="-3"/>
        </w:rPr>
        <w:t xml:space="preserve"> </w:t>
      </w:r>
      <w:r>
        <w:t>performance</w:t>
      </w:r>
      <w:r>
        <w:rPr>
          <w:spacing w:val="-5"/>
        </w:rPr>
        <w:t xml:space="preserve"> </w:t>
      </w:r>
      <w:r>
        <w:t>evaluation</w:t>
      </w:r>
      <w:r>
        <w:rPr>
          <w:spacing w:val="-6"/>
        </w:rPr>
        <w:t xml:space="preserve"> </w:t>
      </w:r>
      <w:r>
        <w:t>models</w:t>
      </w:r>
      <w:r>
        <w:rPr>
          <w:spacing w:val="-3"/>
        </w:rPr>
        <w:t xml:space="preserve"> </w:t>
      </w:r>
      <w:r>
        <w:t xml:space="preserve">for South Carolina. </w:t>
      </w:r>
      <w:r>
        <w:rPr>
          <w:i/>
        </w:rPr>
        <w:t xml:space="preserve">KSCE J. Civ. Eng. </w:t>
      </w:r>
      <w:r>
        <w:rPr>
          <w:b/>
        </w:rPr>
        <w:t>2017</w:t>
      </w:r>
      <w:r>
        <w:t xml:space="preserve">, </w:t>
      </w:r>
      <w:r>
        <w:rPr>
          <w:i/>
        </w:rPr>
        <w:t>21</w:t>
      </w:r>
      <w:r>
        <w:t>, 2695–2706.</w:t>
      </w:r>
    </w:p>
    <w:p w:rsidR="00FC5F77" w:rsidRDefault="00D56F93">
      <w:pPr>
        <w:pStyle w:val="ListParagraph"/>
        <w:numPr>
          <w:ilvl w:val="0"/>
          <w:numId w:val="1"/>
        </w:numPr>
        <w:tabs>
          <w:tab w:val="left" w:pos="757"/>
        </w:tabs>
        <w:ind w:right="645"/>
      </w:pPr>
      <w:r>
        <w:t>Marcelino,</w:t>
      </w:r>
      <w:r>
        <w:rPr>
          <w:spacing w:val="-5"/>
        </w:rPr>
        <w:t xml:space="preserve"> </w:t>
      </w:r>
      <w:r>
        <w:t>P.;</w:t>
      </w:r>
      <w:r>
        <w:rPr>
          <w:spacing w:val="-5"/>
        </w:rPr>
        <w:t xml:space="preserve"> </w:t>
      </w:r>
      <w:r>
        <w:t>Lurdes</w:t>
      </w:r>
      <w:r>
        <w:rPr>
          <w:spacing w:val="-2"/>
        </w:rPr>
        <w:t xml:space="preserve"> </w:t>
      </w:r>
      <w:r>
        <w:t>Antunes,</w:t>
      </w:r>
      <w:r>
        <w:rPr>
          <w:spacing w:val="-2"/>
        </w:rPr>
        <w:t xml:space="preserve"> </w:t>
      </w:r>
      <w:r>
        <w:t>M.</w:t>
      </w:r>
      <w:r>
        <w:rPr>
          <w:spacing w:val="-6"/>
        </w:rPr>
        <w:t xml:space="preserve"> </w:t>
      </w:r>
      <w:r>
        <w:t>de;</w:t>
      </w:r>
      <w:r>
        <w:rPr>
          <w:spacing w:val="-2"/>
        </w:rPr>
        <w:t xml:space="preserve"> </w:t>
      </w:r>
      <w:r>
        <w:t>Fortunato,</w:t>
      </w:r>
      <w:r>
        <w:rPr>
          <w:spacing w:val="-5"/>
        </w:rPr>
        <w:t xml:space="preserve"> </w:t>
      </w:r>
      <w:r>
        <w:t>E.</w:t>
      </w:r>
      <w:r>
        <w:rPr>
          <w:spacing w:val="-3"/>
        </w:rPr>
        <w:t xml:space="preserve"> </w:t>
      </w:r>
      <w:r>
        <w:t>Comprehensive</w:t>
      </w:r>
      <w:r>
        <w:rPr>
          <w:spacing w:val="-3"/>
        </w:rPr>
        <w:t xml:space="preserve"> </w:t>
      </w:r>
      <w:r>
        <w:t>performance</w:t>
      </w:r>
      <w:r>
        <w:rPr>
          <w:spacing w:val="-3"/>
        </w:rPr>
        <w:t xml:space="preserve"> </w:t>
      </w:r>
      <w:r>
        <w:t xml:space="preserve">indicators for road pavement condition assessment. </w:t>
      </w:r>
      <w:r>
        <w:rPr>
          <w:i/>
        </w:rPr>
        <w:t xml:space="preserve">Struct. Infrastruct. Eng. </w:t>
      </w:r>
      <w:r>
        <w:rPr>
          <w:b/>
        </w:rPr>
        <w:t>2018</w:t>
      </w:r>
      <w:r>
        <w:t xml:space="preserve">, </w:t>
      </w:r>
      <w:r>
        <w:rPr>
          <w:i/>
        </w:rPr>
        <w:t>14</w:t>
      </w:r>
      <w:r>
        <w:t>, 1433–1445.</w:t>
      </w:r>
    </w:p>
    <w:p w:rsidR="00FC5F77" w:rsidRDefault="00D56F93">
      <w:pPr>
        <w:pStyle w:val="ListParagraph"/>
        <w:numPr>
          <w:ilvl w:val="0"/>
          <w:numId w:val="1"/>
        </w:numPr>
        <w:tabs>
          <w:tab w:val="left" w:pos="757"/>
        </w:tabs>
        <w:ind w:right="657"/>
      </w:pPr>
      <w:r>
        <w:t>Pantuso,</w:t>
      </w:r>
      <w:r>
        <w:rPr>
          <w:spacing w:val="-2"/>
        </w:rPr>
        <w:t xml:space="preserve"> </w:t>
      </w:r>
      <w:r>
        <w:t>A.;</w:t>
      </w:r>
      <w:r>
        <w:rPr>
          <w:spacing w:val="-4"/>
        </w:rPr>
        <w:t xml:space="preserve"> </w:t>
      </w:r>
      <w:r>
        <w:t>Loprencipe,</w:t>
      </w:r>
      <w:r>
        <w:rPr>
          <w:spacing w:val="-4"/>
        </w:rPr>
        <w:t xml:space="preserve"> </w:t>
      </w:r>
      <w:r>
        <w:t>G.;</w:t>
      </w:r>
      <w:r>
        <w:rPr>
          <w:spacing w:val="-2"/>
        </w:rPr>
        <w:t xml:space="preserve"> </w:t>
      </w:r>
      <w:r>
        <w:t>Bonin,</w:t>
      </w:r>
      <w:r>
        <w:rPr>
          <w:spacing w:val="-2"/>
        </w:rPr>
        <w:t xml:space="preserve"> </w:t>
      </w:r>
      <w:r>
        <w:t>G.;</w:t>
      </w:r>
      <w:r>
        <w:rPr>
          <w:spacing w:val="-4"/>
        </w:rPr>
        <w:t xml:space="preserve"> </w:t>
      </w:r>
      <w:r>
        <w:t>Teltayev,</w:t>
      </w:r>
      <w:r>
        <w:rPr>
          <w:spacing w:val="-2"/>
        </w:rPr>
        <w:t xml:space="preserve"> </w:t>
      </w:r>
      <w:r>
        <w:t>B.B.</w:t>
      </w:r>
      <w:r>
        <w:rPr>
          <w:spacing w:val="-6"/>
        </w:rPr>
        <w:t xml:space="preserve"> </w:t>
      </w:r>
      <w:r>
        <w:t>Analysis</w:t>
      </w:r>
      <w:r>
        <w:rPr>
          <w:spacing w:val="-4"/>
        </w:rPr>
        <w:t xml:space="preserve"> </w:t>
      </w:r>
      <w:r>
        <w:t>of</w:t>
      </w:r>
      <w:r>
        <w:rPr>
          <w:spacing w:val="-2"/>
        </w:rPr>
        <w:t xml:space="preserve"> </w:t>
      </w:r>
      <w:r>
        <w:t>pavement</w:t>
      </w:r>
      <w:r>
        <w:rPr>
          <w:spacing w:val="-4"/>
        </w:rPr>
        <w:t xml:space="preserve"> </w:t>
      </w:r>
      <w:r>
        <w:t>condition</w:t>
      </w:r>
      <w:r>
        <w:rPr>
          <w:spacing w:val="-3"/>
        </w:rPr>
        <w:t xml:space="preserve"> </w:t>
      </w:r>
      <w:r>
        <w:t xml:space="preserve">survey data for effective implementation of a network level pavement management program for Kazakhstan. </w:t>
      </w:r>
      <w:r>
        <w:rPr>
          <w:i/>
        </w:rPr>
        <w:t xml:space="preserve">Sustainability </w:t>
      </w:r>
      <w:r>
        <w:rPr>
          <w:b/>
        </w:rPr>
        <w:t>2019</w:t>
      </w:r>
      <w:r>
        <w:t xml:space="preserve">, </w:t>
      </w:r>
      <w:r>
        <w:rPr>
          <w:i/>
        </w:rPr>
        <w:t>11</w:t>
      </w:r>
      <w:r>
        <w:t>.</w:t>
      </w:r>
    </w:p>
    <w:p w:rsidR="00FC5F77" w:rsidRDefault="00D56F93">
      <w:pPr>
        <w:pStyle w:val="ListParagraph"/>
        <w:numPr>
          <w:ilvl w:val="0"/>
          <w:numId w:val="1"/>
        </w:numPr>
        <w:tabs>
          <w:tab w:val="left" w:pos="757"/>
        </w:tabs>
        <w:ind w:right="811"/>
      </w:pPr>
      <w:r>
        <w:t xml:space="preserve">Marcelino, P.; Antunes, M.L.; Fortunato, E. Current international practices on pavement condition assessment. In </w:t>
      </w:r>
      <w:r>
        <w:rPr>
          <w:i/>
        </w:rPr>
        <w:t>Pavement and Asset Management: Proceedings of the World Conference</w:t>
      </w:r>
      <w:r>
        <w:rPr>
          <w:i/>
          <w:spacing w:val="-2"/>
        </w:rPr>
        <w:t xml:space="preserve"> </w:t>
      </w:r>
      <w:r>
        <w:rPr>
          <w:i/>
        </w:rPr>
        <w:t>on</w:t>
      </w:r>
      <w:r>
        <w:rPr>
          <w:i/>
          <w:spacing w:val="-5"/>
        </w:rPr>
        <w:t xml:space="preserve"> </w:t>
      </w:r>
      <w:r>
        <w:rPr>
          <w:i/>
        </w:rPr>
        <w:t>Pavement</w:t>
      </w:r>
      <w:r>
        <w:rPr>
          <w:i/>
          <w:spacing w:val="-2"/>
        </w:rPr>
        <w:t xml:space="preserve"> </w:t>
      </w:r>
      <w:r>
        <w:rPr>
          <w:i/>
        </w:rPr>
        <w:t>and</w:t>
      </w:r>
      <w:r>
        <w:rPr>
          <w:i/>
          <w:spacing w:val="-3"/>
        </w:rPr>
        <w:t xml:space="preserve"> </w:t>
      </w:r>
      <w:r>
        <w:rPr>
          <w:i/>
        </w:rPr>
        <w:t>Asset</w:t>
      </w:r>
      <w:r>
        <w:rPr>
          <w:i/>
          <w:spacing w:val="-4"/>
        </w:rPr>
        <w:t xml:space="preserve"> </w:t>
      </w:r>
      <w:r>
        <w:rPr>
          <w:i/>
        </w:rPr>
        <w:t>Management,</w:t>
      </w:r>
      <w:r>
        <w:rPr>
          <w:i/>
          <w:spacing w:val="-2"/>
        </w:rPr>
        <w:t xml:space="preserve"> </w:t>
      </w:r>
      <w:r>
        <w:rPr>
          <w:i/>
        </w:rPr>
        <w:t>WCPAM</w:t>
      </w:r>
      <w:r>
        <w:rPr>
          <w:i/>
          <w:spacing w:val="-4"/>
        </w:rPr>
        <w:t xml:space="preserve"> </w:t>
      </w:r>
      <w:r>
        <w:rPr>
          <w:i/>
        </w:rPr>
        <w:t>2017</w:t>
      </w:r>
      <w:r>
        <w:t>;</w:t>
      </w:r>
      <w:r>
        <w:rPr>
          <w:spacing w:val="-4"/>
        </w:rPr>
        <w:t xml:space="preserve"> </w:t>
      </w:r>
      <w:r>
        <w:t>2019;</w:t>
      </w:r>
      <w:r>
        <w:rPr>
          <w:spacing w:val="-2"/>
        </w:rPr>
        <w:t xml:space="preserve"> </w:t>
      </w:r>
      <w:r>
        <w:t>pp.</w:t>
      </w:r>
      <w:r>
        <w:rPr>
          <w:spacing w:val="-5"/>
        </w:rPr>
        <w:t xml:space="preserve"> </w:t>
      </w:r>
      <w:r>
        <w:t>359–363</w:t>
      </w:r>
      <w:r>
        <w:rPr>
          <w:spacing w:val="-2"/>
        </w:rPr>
        <w:t xml:space="preserve"> </w:t>
      </w:r>
      <w:r>
        <w:t xml:space="preserve">ISBN </w:t>
      </w:r>
      <w:r>
        <w:rPr>
          <w:spacing w:val="-2"/>
        </w:rPr>
        <w:t>9780367209896.</w:t>
      </w:r>
    </w:p>
    <w:p w:rsidR="00FC5F77" w:rsidRDefault="00D56F93">
      <w:pPr>
        <w:pStyle w:val="ListParagraph"/>
        <w:numPr>
          <w:ilvl w:val="0"/>
          <w:numId w:val="1"/>
        </w:numPr>
        <w:tabs>
          <w:tab w:val="left" w:pos="757"/>
        </w:tabs>
        <w:ind w:right="508"/>
      </w:pPr>
      <w:r>
        <w:t>FHWA</w:t>
      </w:r>
      <w:r>
        <w:rPr>
          <w:spacing w:val="-2"/>
        </w:rPr>
        <w:t xml:space="preserve"> </w:t>
      </w:r>
      <w:r>
        <w:t>Pavement</w:t>
      </w:r>
      <w:r>
        <w:rPr>
          <w:spacing w:val="-5"/>
        </w:rPr>
        <w:t xml:space="preserve"> </w:t>
      </w:r>
      <w:r>
        <w:t>performance</w:t>
      </w:r>
      <w:r>
        <w:rPr>
          <w:spacing w:val="-4"/>
        </w:rPr>
        <w:t xml:space="preserve"> </w:t>
      </w:r>
      <w:r>
        <w:t>measures</w:t>
      </w:r>
      <w:r>
        <w:rPr>
          <w:spacing w:val="-2"/>
        </w:rPr>
        <w:t xml:space="preserve"> </w:t>
      </w:r>
      <w:r>
        <w:t>and</w:t>
      </w:r>
      <w:r>
        <w:rPr>
          <w:spacing w:val="-4"/>
        </w:rPr>
        <w:t xml:space="preserve"> </w:t>
      </w:r>
      <w:r>
        <w:t>forecasting</w:t>
      </w:r>
      <w:r>
        <w:rPr>
          <w:spacing w:val="-3"/>
        </w:rPr>
        <w:t xml:space="preserve"> </w:t>
      </w:r>
      <w:r>
        <w:t>and</w:t>
      </w:r>
      <w:r>
        <w:rPr>
          <w:spacing w:val="-4"/>
        </w:rPr>
        <w:t xml:space="preserve"> </w:t>
      </w:r>
      <w:r>
        <w:t>the</w:t>
      </w:r>
      <w:r>
        <w:rPr>
          <w:spacing w:val="-2"/>
        </w:rPr>
        <w:t xml:space="preserve"> </w:t>
      </w:r>
      <w:r>
        <w:t>effects</w:t>
      </w:r>
      <w:r>
        <w:rPr>
          <w:spacing w:val="-5"/>
        </w:rPr>
        <w:t xml:space="preserve"> </w:t>
      </w:r>
      <w:r>
        <w:t>of</w:t>
      </w:r>
      <w:r>
        <w:rPr>
          <w:spacing w:val="-5"/>
        </w:rPr>
        <w:t xml:space="preserve"> </w:t>
      </w:r>
      <w:r>
        <w:t>maintenance</w:t>
      </w:r>
      <w:r>
        <w:rPr>
          <w:spacing w:val="-1"/>
        </w:rPr>
        <w:t xml:space="preserve"> </w:t>
      </w:r>
      <w:r>
        <w:t xml:space="preserve">and rehabilitation strategy on treatment effectiveness (revised). </w:t>
      </w:r>
      <w:r>
        <w:rPr>
          <w:b/>
        </w:rPr>
        <w:t>2017</w:t>
      </w:r>
      <w:r>
        <w:t>, 1–329.</w:t>
      </w:r>
    </w:p>
    <w:p w:rsidR="00FC5F77" w:rsidRDefault="00D56F93">
      <w:pPr>
        <w:pStyle w:val="ListParagraph"/>
        <w:numPr>
          <w:ilvl w:val="0"/>
          <w:numId w:val="1"/>
        </w:numPr>
        <w:tabs>
          <w:tab w:val="left" w:pos="757"/>
        </w:tabs>
      </w:pPr>
      <w:r>
        <w:t>Ozbay,</w:t>
      </w:r>
      <w:r>
        <w:rPr>
          <w:spacing w:val="-5"/>
        </w:rPr>
        <w:t xml:space="preserve"> </w:t>
      </w:r>
      <w:r>
        <w:t>K.;</w:t>
      </w:r>
      <w:r>
        <w:rPr>
          <w:spacing w:val="-6"/>
        </w:rPr>
        <w:t xml:space="preserve"> </w:t>
      </w:r>
      <w:r>
        <w:t>Parker,</w:t>
      </w:r>
      <w:r>
        <w:rPr>
          <w:spacing w:val="-4"/>
        </w:rPr>
        <w:t xml:space="preserve"> </w:t>
      </w:r>
      <w:r>
        <w:t>N.A.;</w:t>
      </w:r>
      <w:r>
        <w:rPr>
          <w:spacing w:val="-4"/>
        </w:rPr>
        <w:t xml:space="preserve"> </w:t>
      </w:r>
      <w:r>
        <w:t>Jawas,</w:t>
      </w:r>
      <w:r>
        <w:rPr>
          <w:spacing w:val="-3"/>
        </w:rPr>
        <w:t xml:space="preserve"> </w:t>
      </w:r>
      <w:r>
        <w:t>D.;</w:t>
      </w:r>
      <w:r>
        <w:rPr>
          <w:spacing w:val="-4"/>
        </w:rPr>
        <w:t xml:space="preserve"> </w:t>
      </w:r>
      <w:r>
        <w:t>Hussain,</w:t>
      </w:r>
      <w:r>
        <w:rPr>
          <w:spacing w:val="-4"/>
        </w:rPr>
        <w:t xml:space="preserve"> </w:t>
      </w:r>
      <w:r>
        <w:t>S.</w:t>
      </w:r>
      <w:r>
        <w:rPr>
          <w:spacing w:val="-2"/>
        </w:rPr>
        <w:t xml:space="preserve"> </w:t>
      </w:r>
      <w:r>
        <w:rPr>
          <w:i/>
        </w:rPr>
        <w:t>Guidelines</w:t>
      </w:r>
      <w:r>
        <w:rPr>
          <w:i/>
          <w:spacing w:val="-3"/>
        </w:rPr>
        <w:t xml:space="preserve"> </w:t>
      </w:r>
      <w:r>
        <w:rPr>
          <w:i/>
        </w:rPr>
        <w:t>for</w:t>
      </w:r>
      <w:r>
        <w:rPr>
          <w:i/>
          <w:spacing w:val="-4"/>
        </w:rPr>
        <w:t xml:space="preserve"> </w:t>
      </w:r>
      <w:r>
        <w:rPr>
          <w:i/>
        </w:rPr>
        <w:t>life</w:t>
      </w:r>
      <w:r>
        <w:rPr>
          <w:i/>
          <w:spacing w:val="-3"/>
        </w:rPr>
        <w:t xml:space="preserve"> </w:t>
      </w:r>
      <w:r>
        <w:rPr>
          <w:i/>
        </w:rPr>
        <w:t>cycle</w:t>
      </w:r>
      <w:r>
        <w:rPr>
          <w:i/>
          <w:spacing w:val="-4"/>
        </w:rPr>
        <w:t xml:space="preserve"> </w:t>
      </w:r>
      <w:r>
        <w:rPr>
          <w:i/>
        </w:rPr>
        <w:t>cost</w:t>
      </w:r>
      <w:r>
        <w:rPr>
          <w:i/>
          <w:spacing w:val="-6"/>
        </w:rPr>
        <w:t xml:space="preserve"> </w:t>
      </w:r>
      <w:r>
        <w:rPr>
          <w:i/>
        </w:rPr>
        <w:t>analysis</w:t>
      </w:r>
      <w:r>
        <w:t>;</w:t>
      </w:r>
      <w:r>
        <w:rPr>
          <w:spacing w:val="-5"/>
        </w:rPr>
        <w:t xml:space="preserve"> </w:t>
      </w:r>
      <w:r>
        <w:rPr>
          <w:spacing w:val="-2"/>
        </w:rPr>
        <w:t>2003;</w:t>
      </w:r>
    </w:p>
    <w:p w:rsidR="00FC5F77" w:rsidRDefault="00D56F93">
      <w:pPr>
        <w:pStyle w:val="ListParagraph"/>
        <w:numPr>
          <w:ilvl w:val="0"/>
          <w:numId w:val="1"/>
        </w:numPr>
        <w:tabs>
          <w:tab w:val="left" w:pos="757"/>
        </w:tabs>
      </w:pPr>
      <w:r>
        <w:t>Estevan,</w:t>
      </w:r>
      <w:r>
        <w:rPr>
          <w:spacing w:val="-5"/>
        </w:rPr>
        <w:t xml:space="preserve"> </w:t>
      </w:r>
      <w:r>
        <w:t>H.;</w:t>
      </w:r>
      <w:r>
        <w:rPr>
          <w:spacing w:val="-2"/>
        </w:rPr>
        <w:t xml:space="preserve"> </w:t>
      </w:r>
      <w:r>
        <w:t>Schaefer,</w:t>
      </w:r>
      <w:r>
        <w:rPr>
          <w:spacing w:val="-6"/>
        </w:rPr>
        <w:t xml:space="preserve"> </w:t>
      </w:r>
      <w:r>
        <w:t>B.</w:t>
      </w:r>
      <w:r>
        <w:rPr>
          <w:spacing w:val="-1"/>
        </w:rPr>
        <w:t xml:space="preserve"> </w:t>
      </w:r>
      <w:r>
        <w:rPr>
          <w:i/>
        </w:rPr>
        <w:t>Life</w:t>
      </w:r>
      <w:r>
        <w:rPr>
          <w:i/>
          <w:spacing w:val="-3"/>
        </w:rPr>
        <w:t xml:space="preserve"> </w:t>
      </w:r>
      <w:r>
        <w:rPr>
          <w:i/>
        </w:rPr>
        <w:t>Cycle</w:t>
      </w:r>
      <w:r>
        <w:rPr>
          <w:i/>
          <w:spacing w:val="-2"/>
        </w:rPr>
        <w:t xml:space="preserve"> </w:t>
      </w:r>
      <w:r>
        <w:rPr>
          <w:i/>
        </w:rPr>
        <w:t>Costing</w:t>
      </w:r>
      <w:r>
        <w:rPr>
          <w:i/>
          <w:spacing w:val="-4"/>
        </w:rPr>
        <w:t xml:space="preserve"> </w:t>
      </w:r>
      <w:r>
        <w:rPr>
          <w:i/>
        </w:rPr>
        <w:t>-</w:t>
      </w:r>
      <w:r>
        <w:rPr>
          <w:i/>
          <w:spacing w:val="-2"/>
        </w:rPr>
        <w:t xml:space="preserve"> </w:t>
      </w:r>
      <w:r>
        <w:rPr>
          <w:i/>
        </w:rPr>
        <w:t>state</w:t>
      </w:r>
      <w:r>
        <w:rPr>
          <w:i/>
          <w:spacing w:val="-3"/>
        </w:rPr>
        <w:t xml:space="preserve"> </w:t>
      </w:r>
      <w:r>
        <w:rPr>
          <w:i/>
        </w:rPr>
        <w:t>of</w:t>
      </w:r>
      <w:r>
        <w:rPr>
          <w:i/>
          <w:spacing w:val="-5"/>
        </w:rPr>
        <w:t xml:space="preserve"> </w:t>
      </w:r>
      <w:r>
        <w:rPr>
          <w:i/>
        </w:rPr>
        <w:t>the</w:t>
      </w:r>
      <w:r>
        <w:rPr>
          <w:i/>
          <w:spacing w:val="-3"/>
        </w:rPr>
        <w:t xml:space="preserve"> </w:t>
      </w:r>
      <w:r>
        <w:rPr>
          <w:i/>
        </w:rPr>
        <w:t>art</w:t>
      </w:r>
      <w:r>
        <w:rPr>
          <w:i/>
          <w:spacing w:val="-4"/>
        </w:rPr>
        <w:t xml:space="preserve"> </w:t>
      </w:r>
      <w:r>
        <w:rPr>
          <w:i/>
        </w:rPr>
        <w:t>report</w:t>
      </w:r>
      <w:r>
        <w:t>;</w:t>
      </w:r>
      <w:r>
        <w:rPr>
          <w:spacing w:val="-4"/>
        </w:rPr>
        <w:t xml:space="preserve"> </w:t>
      </w:r>
      <w:r>
        <w:rPr>
          <w:spacing w:val="-2"/>
        </w:rPr>
        <w:t>2017;</w:t>
      </w:r>
    </w:p>
    <w:p w:rsidR="00FC5F77" w:rsidRDefault="00D56F93">
      <w:pPr>
        <w:pStyle w:val="ListParagraph"/>
        <w:numPr>
          <w:ilvl w:val="0"/>
          <w:numId w:val="1"/>
        </w:numPr>
        <w:tabs>
          <w:tab w:val="left" w:pos="757"/>
        </w:tabs>
      </w:pPr>
      <w:r>
        <w:t>Wong,</w:t>
      </w:r>
      <w:r>
        <w:rPr>
          <w:spacing w:val="-7"/>
        </w:rPr>
        <w:t xml:space="preserve"> </w:t>
      </w:r>
      <w:r>
        <w:t>I.L.</w:t>
      </w:r>
      <w:r>
        <w:rPr>
          <w:spacing w:val="-7"/>
        </w:rPr>
        <w:t xml:space="preserve"> </w:t>
      </w:r>
      <w:r>
        <w:t>Whole</w:t>
      </w:r>
      <w:r>
        <w:rPr>
          <w:spacing w:val="-5"/>
        </w:rPr>
        <w:t xml:space="preserve"> </w:t>
      </w:r>
      <w:r>
        <w:t>life</w:t>
      </w:r>
      <w:r>
        <w:rPr>
          <w:spacing w:val="-6"/>
        </w:rPr>
        <w:t xml:space="preserve"> </w:t>
      </w:r>
      <w:r>
        <w:t>costing:</w:t>
      </w:r>
      <w:r>
        <w:rPr>
          <w:spacing w:val="-4"/>
        </w:rPr>
        <w:t xml:space="preserve"> </w:t>
      </w:r>
      <w:r>
        <w:t>Towards</w:t>
      </w:r>
      <w:r>
        <w:rPr>
          <w:spacing w:val="-7"/>
        </w:rPr>
        <w:t xml:space="preserve"> </w:t>
      </w:r>
      <w:r>
        <w:t>a</w:t>
      </w:r>
      <w:r>
        <w:rPr>
          <w:spacing w:val="-5"/>
        </w:rPr>
        <w:t xml:space="preserve"> </w:t>
      </w:r>
      <w:r>
        <w:t>sustainable</w:t>
      </w:r>
      <w:r>
        <w:rPr>
          <w:spacing w:val="-7"/>
        </w:rPr>
        <w:t xml:space="preserve"> </w:t>
      </w:r>
      <w:r>
        <w:t>built</w:t>
      </w:r>
      <w:r>
        <w:rPr>
          <w:spacing w:val="-5"/>
        </w:rPr>
        <w:t xml:space="preserve"> </w:t>
      </w:r>
      <w:r>
        <w:t xml:space="preserve">environment. </w:t>
      </w:r>
      <w:r>
        <w:rPr>
          <w:i/>
        </w:rPr>
        <w:t>IET</w:t>
      </w:r>
      <w:r>
        <w:rPr>
          <w:i/>
          <w:spacing w:val="-5"/>
        </w:rPr>
        <w:t xml:space="preserve"> </w:t>
      </w:r>
      <w:r>
        <w:rPr>
          <w:i/>
        </w:rPr>
        <w:t>Conf.</w:t>
      </w:r>
      <w:r>
        <w:rPr>
          <w:i/>
          <w:spacing w:val="-7"/>
        </w:rPr>
        <w:t xml:space="preserve"> </w:t>
      </w:r>
      <w:r>
        <w:rPr>
          <w:i/>
        </w:rPr>
        <w:t>Publ.</w:t>
      </w:r>
      <w:r>
        <w:rPr>
          <w:i/>
          <w:spacing w:val="-3"/>
        </w:rPr>
        <w:t xml:space="preserve"> </w:t>
      </w:r>
      <w:r>
        <w:rPr>
          <w:b/>
          <w:spacing w:val="-2"/>
        </w:rPr>
        <w:t>2010</w:t>
      </w:r>
      <w:r>
        <w:rPr>
          <w:spacing w:val="-2"/>
        </w:rPr>
        <w:t>,</w:t>
      </w:r>
    </w:p>
    <w:p w:rsidR="00FC5F77" w:rsidRDefault="00D56F93">
      <w:pPr>
        <w:ind w:left="757"/>
      </w:pPr>
      <w:r>
        <w:rPr>
          <w:i/>
        </w:rPr>
        <w:t>2010</w:t>
      </w:r>
      <w:r>
        <w:t>,</w:t>
      </w:r>
      <w:r>
        <w:rPr>
          <w:spacing w:val="-4"/>
        </w:rPr>
        <w:t xml:space="preserve"> </w:t>
      </w:r>
      <w:r>
        <w:rPr>
          <w:spacing w:val="-2"/>
        </w:rPr>
        <w:t>248–256.</w:t>
      </w:r>
    </w:p>
    <w:p w:rsidR="00FC5F77" w:rsidRDefault="00D56F93">
      <w:pPr>
        <w:pStyle w:val="ListParagraph"/>
        <w:numPr>
          <w:ilvl w:val="0"/>
          <w:numId w:val="1"/>
        </w:numPr>
        <w:tabs>
          <w:tab w:val="left" w:pos="757"/>
        </w:tabs>
        <w:ind w:right="1278"/>
      </w:pPr>
      <w:r>
        <w:t>Jackson,</w:t>
      </w:r>
      <w:r>
        <w:rPr>
          <w:spacing w:val="-2"/>
        </w:rPr>
        <w:t xml:space="preserve"> </w:t>
      </w:r>
      <w:r>
        <w:t>N.;</w:t>
      </w:r>
      <w:r>
        <w:rPr>
          <w:spacing w:val="-4"/>
        </w:rPr>
        <w:t xml:space="preserve"> </w:t>
      </w:r>
      <w:r>
        <w:t>Puccinelli,</w:t>
      </w:r>
      <w:r>
        <w:rPr>
          <w:spacing w:val="-2"/>
        </w:rPr>
        <w:t xml:space="preserve"> </w:t>
      </w:r>
      <w:r>
        <w:t>J.;</w:t>
      </w:r>
      <w:r>
        <w:rPr>
          <w:spacing w:val="-6"/>
        </w:rPr>
        <w:t xml:space="preserve"> </w:t>
      </w:r>
      <w:r>
        <w:t>Mahoney,</w:t>
      </w:r>
      <w:r>
        <w:rPr>
          <w:spacing w:val="-2"/>
        </w:rPr>
        <w:t xml:space="preserve"> </w:t>
      </w:r>
      <w:r>
        <w:t xml:space="preserve">J. </w:t>
      </w:r>
      <w:r>
        <w:rPr>
          <w:i/>
        </w:rPr>
        <w:t>Guide</w:t>
      </w:r>
      <w:r>
        <w:rPr>
          <w:i/>
          <w:spacing w:val="-4"/>
        </w:rPr>
        <w:t xml:space="preserve"> </w:t>
      </w:r>
      <w:r>
        <w:rPr>
          <w:i/>
        </w:rPr>
        <w:t>to</w:t>
      </w:r>
      <w:r>
        <w:rPr>
          <w:i/>
          <w:spacing w:val="-2"/>
        </w:rPr>
        <w:t xml:space="preserve"> </w:t>
      </w:r>
      <w:r>
        <w:rPr>
          <w:i/>
        </w:rPr>
        <w:t>Using</w:t>
      </w:r>
      <w:r>
        <w:rPr>
          <w:i/>
          <w:spacing w:val="-4"/>
        </w:rPr>
        <w:t xml:space="preserve"> </w:t>
      </w:r>
      <w:r>
        <w:rPr>
          <w:i/>
        </w:rPr>
        <w:t>Existing</w:t>
      </w:r>
      <w:r>
        <w:rPr>
          <w:i/>
          <w:spacing w:val="-5"/>
        </w:rPr>
        <w:t xml:space="preserve"> </w:t>
      </w:r>
      <w:r>
        <w:rPr>
          <w:i/>
        </w:rPr>
        <w:t>Pavement</w:t>
      </w:r>
      <w:r>
        <w:rPr>
          <w:i/>
          <w:spacing w:val="-2"/>
        </w:rPr>
        <w:t xml:space="preserve"> </w:t>
      </w:r>
      <w:r>
        <w:rPr>
          <w:i/>
        </w:rPr>
        <w:t>in</w:t>
      </w:r>
      <w:r>
        <w:rPr>
          <w:i/>
          <w:spacing w:val="-5"/>
        </w:rPr>
        <w:t xml:space="preserve"> </w:t>
      </w:r>
      <w:r>
        <w:rPr>
          <w:i/>
        </w:rPr>
        <w:t>Place</w:t>
      </w:r>
      <w:r>
        <w:rPr>
          <w:i/>
          <w:spacing w:val="-5"/>
        </w:rPr>
        <w:t xml:space="preserve"> </w:t>
      </w:r>
      <w:r>
        <w:rPr>
          <w:i/>
        </w:rPr>
        <w:t>and Achieving Long Life</w:t>
      </w:r>
      <w:r>
        <w:t xml:space="preserve">; The National Academies Press: Washington, DC, 2014; ISBN </w:t>
      </w:r>
      <w:r>
        <w:rPr>
          <w:spacing w:val="-2"/>
        </w:rPr>
        <w:t>9780309433075.</w:t>
      </w:r>
    </w:p>
    <w:p w:rsidR="00FC5F77" w:rsidRDefault="00D56F93">
      <w:pPr>
        <w:pStyle w:val="ListParagraph"/>
        <w:numPr>
          <w:ilvl w:val="0"/>
          <w:numId w:val="1"/>
        </w:numPr>
        <w:tabs>
          <w:tab w:val="left" w:pos="757"/>
        </w:tabs>
        <w:spacing w:line="267" w:lineRule="exact"/>
      </w:pPr>
      <w:r>
        <w:t>Mallela,</w:t>
      </w:r>
      <w:r>
        <w:rPr>
          <w:spacing w:val="-7"/>
        </w:rPr>
        <w:t xml:space="preserve"> </w:t>
      </w:r>
      <w:r>
        <w:t>J.;</w:t>
      </w:r>
      <w:r>
        <w:rPr>
          <w:spacing w:val="-4"/>
        </w:rPr>
        <w:t xml:space="preserve"> </w:t>
      </w:r>
      <w:r>
        <w:t>Sadasivam,</w:t>
      </w:r>
      <w:r>
        <w:rPr>
          <w:spacing w:val="-7"/>
        </w:rPr>
        <w:t xml:space="preserve"> </w:t>
      </w:r>
      <w:r>
        <w:t>S.</w:t>
      </w:r>
      <w:r>
        <w:rPr>
          <w:spacing w:val="-5"/>
        </w:rPr>
        <w:t xml:space="preserve"> </w:t>
      </w:r>
      <w:r>
        <w:rPr>
          <w:i/>
        </w:rPr>
        <w:t>Work</w:t>
      </w:r>
      <w:r>
        <w:rPr>
          <w:i/>
          <w:spacing w:val="-4"/>
        </w:rPr>
        <w:t xml:space="preserve"> </w:t>
      </w:r>
      <w:r>
        <w:rPr>
          <w:i/>
        </w:rPr>
        <w:t>Zone</w:t>
      </w:r>
      <w:r>
        <w:rPr>
          <w:i/>
          <w:spacing w:val="-7"/>
        </w:rPr>
        <w:t xml:space="preserve"> </w:t>
      </w:r>
      <w:r>
        <w:rPr>
          <w:i/>
        </w:rPr>
        <w:t>Road</w:t>
      </w:r>
      <w:r>
        <w:rPr>
          <w:i/>
          <w:spacing w:val="-6"/>
        </w:rPr>
        <w:t xml:space="preserve"> </w:t>
      </w:r>
      <w:r>
        <w:rPr>
          <w:i/>
        </w:rPr>
        <w:t>User</w:t>
      </w:r>
      <w:r>
        <w:rPr>
          <w:i/>
          <w:spacing w:val="-4"/>
        </w:rPr>
        <w:t xml:space="preserve"> </w:t>
      </w:r>
      <w:r>
        <w:rPr>
          <w:i/>
        </w:rPr>
        <w:t>Costs</w:t>
      </w:r>
      <w:r>
        <w:rPr>
          <w:i/>
          <w:spacing w:val="-6"/>
        </w:rPr>
        <w:t xml:space="preserve"> </w:t>
      </w:r>
      <w:r>
        <w:rPr>
          <w:i/>
        </w:rPr>
        <w:t>Concepts</w:t>
      </w:r>
      <w:r>
        <w:rPr>
          <w:i/>
          <w:spacing w:val="-4"/>
        </w:rPr>
        <w:t xml:space="preserve"> </w:t>
      </w:r>
      <w:r>
        <w:rPr>
          <w:i/>
        </w:rPr>
        <w:t>and</w:t>
      </w:r>
      <w:r>
        <w:rPr>
          <w:i/>
          <w:spacing w:val="-5"/>
        </w:rPr>
        <w:t xml:space="preserve"> </w:t>
      </w:r>
      <w:r>
        <w:rPr>
          <w:i/>
        </w:rPr>
        <w:t>Applications</w:t>
      </w:r>
      <w:r>
        <w:t>;</w:t>
      </w:r>
      <w:r>
        <w:rPr>
          <w:spacing w:val="-6"/>
        </w:rPr>
        <w:t xml:space="preserve"> </w:t>
      </w:r>
      <w:r>
        <w:rPr>
          <w:spacing w:val="-2"/>
        </w:rPr>
        <w:t>2011;</w:t>
      </w:r>
    </w:p>
    <w:p w:rsidR="00FC5F77" w:rsidRDefault="00D56F93">
      <w:pPr>
        <w:pStyle w:val="ListParagraph"/>
        <w:numPr>
          <w:ilvl w:val="0"/>
          <w:numId w:val="1"/>
        </w:numPr>
        <w:tabs>
          <w:tab w:val="left" w:pos="757"/>
        </w:tabs>
        <w:spacing w:before="1"/>
        <w:ind w:right="864"/>
      </w:pPr>
      <w:r>
        <w:t>Curry,</w:t>
      </w:r>
      <w:r>
        <w:rPr>
          <w:spacing w:val="-4"/>
        </w:rPr>
        <w:t xml:space="preserve"> </w:t>
      </w:r>
      <w:r>
        <w:t>D.A.;</w:t>
      </w:r>
      <w:r>
        <w:rPr>
          <w:spacing w:val="-3"/>
        </w:rPr>
        <w:t xml:space="preserve"> </w:t>
      </w:r>
      <w:r>
        <w:t>Anderson,</w:t>
      </w:r>
      <w:r>
        <w:rPr>
          <w:spacing w:val="-4"/>
        </w:rPr>
        <w:t xml:space="preserve"> </w:t>
      </w:r>
      <w:r>
        <w:t>D.G.</w:t>
      </w:r>
      <w:r>
        <w:rPr>
          <w:spacing w:val="-5"/>
        </w:rPr>
        <w:t xml:space="preserve"> </w:t>
      </w:r>
      <w:r>
        <w:rPr>
          <w:i/>
        </w:rPr>
        <w:t>Report</w:t>
      </w:r>
      <w:r>
        <w:rPr>
          <w:i/>
          <w:spacing w:val="-4"/>
        </w:rPr>
        <w:t xml:space="preserve"> </w:t>
      </w:r>
      <w:r>
        <w:rPr>
          <w:i/>
        </w:rPr>
        <w:t>133:</w:t>
      </w:r>
      <w:r>
        <w:rPr>
          <w:i/>
          <w:spacing w:val="-4"/>
        </w:rPr>
        <w:t xml:space="preserve"> </w:t>
      </w:r>
      <w:r>
        <w:rPr>
          <w:i/>
        </w:rPr>
        <w:t>Procedures</w:t>
      </w:r>
      <w:r>
        <w:rPr>
          <w:i/>
          <w:spacing w:val="-2"/>
        </w:rPr>
        <w:t xml:space="preserve"> </w:t>
      </w:r>
      <w:r>
        <w:rPr>
          <w:i/>
        </w:rPr>
        <w:t>for</w:t>
      </w:r>
      <w:r>
        <w:rPr>
          <w:i/>
          <w:spacing w:val="-4"/>
        </w:rPr>
        <w:t xml:space="preserve"> </w:t>
      </w:r>
      <w:r>
        <w:rPr>
          <w:i/>
        </w:rPr>
        <w:t>estimating</w:t>
      </w:r>
      <w:r>
        <w:rPr>
          <w:i/>
          <w:spacing w:val="-4"/>
        </w:rPr>
        <w:t xml:space="preserve"> </w:t>
      </w:r>
      <w:r>
        <w:rPr>
          <w:i/>
        </w:rPr>
        <w:t>highway</w:t>
      </w:r>
      <w:r>
        <w:rPr>
          <w:i/>
          <w:spacing w:val="-3"/>
        </w:rPr>
        <w:t xml:space="preserve"> </w:t>
      </w:r>
      <w:r>
        <w:rPr>
          <w:i/>
        </w:rPr>
        <w:t>user</w:t>
      </w:r>
      <w:r>
        <w:rPr>
          <w:i/>
          <w:spacing w:val="-2"/>
        </w:rPr>
        <w:t xml:space="preserve"> </w:t>
      </w:r>
      <w:r>
        <w:rPr>
          <w:i/>
        </w:rPr>
        <w:t>costs,</w:t>
      </w:r>
      <w:r>
        <w:rPr>
          <w:i/>
          <w:spacing w:val="-3"/>
        </w:rPr>
        <w:t xml:space="preserve"> </w:t>
      </w:r>
      <w:r>
        <w:rPr>
          <w:i/>
        </w:rPr>
        <w:t>air pollution and noise effects</w:t>
      </w:r>
      <w:r>
        <w:t>; 1972;</w:t>
      </w:r>
    </w:p>
    <w:p w:rsidR="00FC5F77" w:rsidRDefault="00D56F93">
      <w:pPr>
        <w:pStyle w:val="ListParagraph"/>
        <w:numPr>
          <w:ilvl w:val="0"/>
          <w:numId w:val="1"/>
        </w:numPr>
        <w:tabs>
          <w:tab w:val="left" w:pos="757"/>
        </w:tabs>
        <w:ind w:right="584"/>
      </w:pPr>
      <w:r>
        <w:t>United</w:t>
      </w:r>
      <w:r>
        <w:rPr>
          <w:spacing w:val="-4"/>
        </w:rPr>
        <w:t xml:space="preserve"> </w:t>
      </w:r>
      <w:r>
        <w:t>States</w:t>
      </w:r>
      <w:r>
        <w:rPr>
          <w:spacing w:val="-3"/>
        </w:rPr>
        <w:t xml:space="preserve"> </w:t>
      </w:r>
      <w:r>
        <w:t>Environmental</w:t>
      </w:r>
      <w:r>
        <w:rPr>
          <w:spacing w:val="-4"/>
        </w:rPr>
        <w:t xml:space="preserve"> </w:t>
      </w:r>
      <w:r>
        <w:t>Protection</w:t>
      </w:r>
      <w:r>
        <w:rPr>
          <w:spacing w:val="-7"/>
        </w:rPr>
        <w:t xml:space="preserve"> </w:t>
      </w:r>
      <w:r>
        <w:t>Agency</w:t>
      </w:r>
      <w:r>
        <w:rPr>
          <w:spacing w:val="-5"/>
        </w:rPr>
        <w:t xml:space="preserve"> </w:t>
      </w:r>
      <w:r>
        <w:t>MOter</w:t>
      </w:r>
      <w:r>
        <w:rPr>
          <w:spacing w:val="-4"/>
        </w:rPr>
        <w:t xml:space="preserve"> </w:t>
      </w:r>
      <w:r>
        <w:t>Vehicle</w:t>
      </w:r>
      <w:r>
        <w:rPr>
          <w:spacing w:val="-4"/>
        </w:rPr>
        <w:t xml:space="preserve"> </w:t>
      </w:r>
      <w:r>
        <w:t>Amission</w:t>
      </w:r>
      <w:r>
        <w:rPr>
          <w:spacing w:val="-4"/>
        </w:rPr>
        <w:t xml:space="preserve"> </w:t>
      </w:r>
      <w:r>
        <w:t>Simulator</w:t>
      </w:r>
      <w:r>
        <w:rPr>
          <w:spacing w:val="-4"/>
        </w:rPr>
        <w:t xml:space="preserve"> </w:t>
      </w:r>
      <w:r>
        <w:t xml:space="preserve">(MOVES) </w:t>
      </w:r>
      <w:proofErr w:type="gramStart"/>
      <w:r>
        <w:t>nad</w:t>
      </w:r>
      <w:proofErr w:type="gramEnd"/>
      <w:r>
        <w:t xml:space="preserve"> other mobile source emissions models Available online: https://</w:t>
      </w:r>
      <w:hyperlink r:id="rId109">
        <w:r>
          <w:t>www.epa.gov/moves</w:t>
        </w:r>
      </w:hyperlink>
      <w:r>
        <w:t xml:space="preserve"> (accessed on Apr 7, 2020).</w:t>
      </w:r>
    </w:p>
    <w:p w:rsidR="00FC5F77" w:rsidRDefault="00D56F93">
      <w:pPr>
        <w:pStyle w:val="ListParagraph"/>
        <w:numPr>
          <w:ilvl w:val="0"/>
          <w:numId w:val="1"/>
        </w:numPr>
        <w:tabs>
          <w:tab w:val="left" w:pos="757"/>
        </w:tabs>
        <w:spacing w:before="1"/>
      </w:pPr>
      <w:r>
        <w:t>TRL</w:t>
      </w:r>
      <w:r>
        <w:rPr>
          <w:spacing w:val="-4"/>
        </w:rPr>
        <w:t xml:space="preserve"> </w:t>
      </w:r>
      <w:r>
        <w:t>Software</w:t>
      </w:r>
      <w:r>
        <w:rPr>
          <w:spacing w:val="-6"/>
        </w:rPr>
        <w:t xml:space="preserve"> </w:t>
      </w:r>
      <w:r>
        <w:t>World</w:t>
      </w:r>
      <w:r>
        <w:rPr>
          <w:spacing w:val="-6"/>
        </w:rPr>
        <w:t xml:space="preserve"> </w:t>
      </w:r>
      <w:r>
        <w:t>bank:</w:t>
      </w:r>
      <w:r>
        <w:rPr>
          <w:spacing w:val="-6"/>
        </w:rPr>
        <w:t xml:space="preserve"> </w:t>
      </w:r>
      <w:r>
        <w:t>The</w:t>
      </w:r>
      <w:r>
        <w:rPr>
          <w:spacing w:val="-4"/>
        </w:rPr>
        <w:t xml:space="preserve"> </w:t>
      </w:r>
      <w:r>
        <w:t>Highway</w:t>
      </w:r>
      <w:r>
        <w:rPr>
          <w:spacing w:val="-6"/>
        </w:rPr>
        <w:t xml:space="preserve"> </w:t>
      </w:r>
      <w:r>
        <w:t>Design</w:t>
      </w:r>
      <w:r>
        <w:rPr>
          <w:spacing w:val="-5"/>
        </w:rPr>
        <w:t xml:space="preserve"> </w:t>
      </w:r>
      <w:r>
        <w:t>and</w:t>
      </w:r>
      <w:r>
        <w:rPr>
          <w:spacing w:val="-7"/>
        </w:rPr>
        <w:t xml:space="preserve"> </w:t>
      </w:r>
      <w:r>
        <w:t>Maintenance</w:t>
      </w:r>
      <w:r>
        <w:rPr>
          <w:spacing w:val="-3"/>
        </w:rPr>
        <w:t xml:space="preserve"> </w:t>
      </w:r>
      <w:r>
        <w:t>Standards</w:t>
      </w:r>
      <w:r>
        <w:rPr>
          <w:spacing w:val="-7"/>
        </w:rPr>
        <w:t xml:space="preserve"> </w:t>
      </w:r>
      <w:r>
        <w:t>Model</w:t>
      </w:r>
      <w:r>
        <w:rPr>
          <w:spacing w:val="-4"/>
        </w:rPr>
        <w:t xml:space="preserve"> </w:t>
      </w:r>
      <w:r>
        <w:rPr>
          <w:spacing w:val="-2"/>
        </w:rPr>
        <w:t>Available</w:t>
      </w:r>
    </w:p>
    <w:p w:rsidR="00FC5F77" w:rsidRDefault="00FC5F77">
      <w:pPr>
        <w:sectPr w:rsidR="00FC5F77">
          <w:pgSz w:w="11910" w:h="16840"/>
          <w:pgMar w:top="1720" w:right="1040" w:bottom="1200" w:left="1300" w:header="1044" w:footer="1000" w:gutter="0"/>
          <w:cols w:space="720"/>
        </w:sectPr>
      </w:pPr>
    </w:p>
    <w:p w:rsidR="00FC5F77" w:rsidRDefault="00D56F93">
      <w:pPr>
        <w:pStyle w:val="BodyText"/>
        <w:spacing w:before="51"/>
        <w:ind w:left="757" w:right="764"/>
        <w:jc w:val="both"/>
      </w:pPr>
      <w:proofErr w:type="gramStart"/>
      <w:r>
        <w:lastRenderedPageBreak/>
        <w:t>online</w:t>
      </w:r>
      <w:proofErr w:type="gramEnd"/>
      <w:r>
        <w:t>:</w:t>
      </w:r>
      <w:r>
        <w:rPr>
          <w:spacing w:val="-5"/>
        </w:rPr>
        <w:t xml:space="preserve"> </w:t>
      </w:r>
      <w:r>
        <w:t>https://trlsoftware.com/products/economic-appraisal/hdm-4/</w:t>
      </w:r>
      <w:r>
        <w:rPr>
          <w:spacing w:val="-7"/>
        </w:rPr>
        <w:t xml:space="preserve"> </w:t>
      </w:r>
      <w:r>
        <w:t>(accessed</w:t>
      </w:r>
      <w:r>
        <w:rPr>
          <w:spacing w:val="-8"/>
        </w:rPr>
        <w:t xml:space="preserve"> </w:t>
      </w:r>
      <w:r>
        <w:t>on</w:t>
      </w:r>
      <w:r>
        <w:rPr>
          <w:spacing w:val="-7"/>
        </w:rPr>
        <w:t xml:space="preserve"> </w:t>
      </w:r>
      <w:r>
        <w:t>Apr</w:t>
      </w:r>
      <w:r>
        <w:rPr>
          <w:spacing w:val="-6"/>
        </w:rPr>
        <w:t xml:space="preserve"> </w:t>
      </w:r>
      <w:r>
        <w:t xml:space="preserve">7, </w:t>
      </w:r>
      <w:r>
        <w:rPr>
          <w:spacing w:val="-2"/>
        </w:rPr>
        <w:t>2020).</w:t>
      </w:r>
    </w:p>
    <w:p w:rsidR="00FC5F77" w:rsidRDefault="00D56F93">
      <w:pPr>
        <w:pStyle w:val="ListParagraph"/>
        <w:numPr>
          <w:ilvl w:val="0"/>
          <w:numId w:val="1"/>
        </w:numPr>
        <w:tabs>
          <w:tab w:val="left" w:pos="754"/>
        </w:tabs>
        <w:spacing w:before="1" w:line="267" w:lineRule="exact"/>
        <w:ind w:left="754" w:hanging="638"/>
        <w:jc w:val="both"/>
      </w:pPr>
      <w:r>
        <w:t>Fisk,</w:t>
      </w:r>
      <w:r>
        <w:rPr>
          <w:spacing w:val="-6"/>
        </w:rPr>
        <w:t xml:space="preserve"> </w:t>
      </w:r>
      <w:r>
        <w:t>C.S.</w:t>
      </w:r>
      <w:r>
        <w:rPr>
          <w:spacing w:val="-3"/>
        </w:rPr>
        <w:t xml:space="preserve"> </w:t>
      </w:r>
      <w:r>
        <w:t>The</w:t>
      </w:r>
      <w:r>
        <w:rPr>
          <w:spacing w:val="-5"/>
        </w:rPr>
        <w:t xml:space="preserve"> </w:t>
      </w:r>
      <w:r>
        <w:t>Australian</w:t>
      </w:r>
      <w:r>
        <w:rPr>
          <w:spacing w:val="-4"/>
        </w:rPr>
        <w:t xml:space="preserve"> </w:t>
      </w:r>
      <w:r>
        <w:t>road</w:t>
      </w:r>
      <w:r>
        <w:rPr>
          <w:spacing w:val="-4"/>
        </w:rPr>
        <w:t xml:space="preserve"> </w:t>
      </w:r>
      <w:r>
        <w:t>research</w:t>
      </w:r>
      <w:r>
        <w:rPr>
          <w:spacing w:val="-3"/>
        </w:rPr>
        <w:t xml:space="preserve"> </w:t>
      </w:r>
      <w:r>
        <w:t>board</w:t>
      </w:r>
      <w:r>
        <w:rPr>
          <w:spacing w:val="-5"/>
        </w:rPr>
        <w:t xml:space="preserve"> </w:t>
      </w:r>
      <w:r>
        <w:t>instantaneous</w:t>
      </w:r>
      <w:r>
        <w:rPr>
          <w:spacing w:val="-5"/>
        </w:rPr>
        <w:t xml:space="preserve"> </w:t>
      </w:r>
      <w:r>
        <w:t>model</w:t>
      </w:r>
      <w:r>
        <w:rPr>
          <w:spacing w:val="-5"/>
        </w:rPr>
        <w:t xml:space="preserve"> </w:t>
      </w:r>
      <w:r>
        <w:t>of</w:t>
      </w:r>
      <w:r>
        <w:rPr>
          <w:spacing w:val="-3"/>
        </w:rPr>
        <w:t xml:space="preserve"> </w:t>
      </w:r>
      <w:r>
        <w:t>fuel</w:t>
      </w:r>
      <w:r>
        <w:rPr>
          <w:spacing w:val="-5"/>
        </w:rPr>
        <w:t xml:space="preserve"> </w:t>
      </w:r>
      <w:r>
        <w:rPr>
          <w:spacing w:val="-2"/>
        </w:rPr>
        <w:t>consumption.</w:t>
      </w:r>
    </w:p>
    <w:p w:rsidR="00FC5F77" w:rsidRDefault="00D56F93">
      <w:pPr>
        <w:spacing w:line="267" w:lineRule="exact"/>
        <w:ind w:left="757"/>
        <w:jc w:val="both"/>
      </w:pPr>
      <w:r>
        <w:rPr>
          <w:i/>
        </w:rPr>
        <w:t>Transp.</w:t>
      </w:r>
      <w:r>
        <w:rPr>
          <w:i/>
          <w:spacing w:val="-3"/>
        </w:rPr>
        <w:t xml:space="preserve"> </w:t>
      </w:r>
      <w:r>
        <w:rPr>
          <w:i/>
        </w:rPr>
        <w:t>Res.</w:t>
      </w:r>
      <w:r>
        <w:rPr>
          <w:i/>
          <w:spacing w:val="-3"/>
        </w:rPr>
        <w:t xml:space="preserve"> </w:t>
      </w:r>
      <w:r>
        <w:rPr>
          <w:i/>
        </w:rPr>
        <w:t>Part</w:t>
      </w:r>
      <w:r>
        <w:rPr>
          <w:i/>
          <w:spacing w:val="-4"/>
        </w:rPr>
        <w:t xml:space="preserve"> </w:t>
      </w:r>
      <w:r>
        <w:rPr>
          <w:i/>
        </w:rPr>
        <w:t>B</w:t>
      </w:r>
      <w:r>
        <w:rPr>
          <w:i/>
          <w:spacing w:val="-1"/>
        </w:rPr>
        <w:t xml:space="preserve"> </w:t>
      </w:r>
      <w:r>
        <w:rPr>
          <w:b/>
        </w:rPr>
        <w:t>1989</w:t>
      </w:r>
      <w:r>
        <w:t>,</w:t>
      </w:r>
      <w:r>
        <w:rPr>
          <w:spacing w:val="-4"/>
        </w:rPr>
        <w:t xml:space="preserve"> </w:t>
      </w:r>
      <w:r>
        <w:rPr>
          <w:i/>
        </w:rPr>
        <w:t>23</w:t>
      </w:r>
      <w:r>
        <w:t>,</w:t>
      </w:r>
      <w:r>
        <w:rPr>
          <w:spacing w:val="-2"/>
        </w:rPr>
        <w:t xml:space="preserve"> 373–375.</w:t>
      </w:r>
    </w:p>
    <w:p w:rsidR="00FC5F77" w:rsidRDefault="00D56F93">
      <w:pPr>
        <w:pStyle w:val="ListParagraph"/>
        <w:numPr>
          <w:ilvl w:val="0"/>
          <w:numId w:val="1"/>
        </w:numPr>
        <w:tabs>
          <w:tab w:val="left" w:pos="754"/>
          <w:tab w:val="left" w:pos="757"/>
        </w:tabs>
        <w:ind w:right="730"/>
        <w:jc w:val="both"/>
      </w:pPr>
      <w:r>
        <w:t>Transportation</w:t>
      </w:r>
      <w:r>
        <w:rPr>
          <w:spacing w:val="-1"/>
        </w:rPr>
        <w:t xml:space="preserve"> </w:t>
      </w:r>
      <w:r>
        <w:t>economics</w:t>
      </w:r>
      <w:r>
        <w:rPr>
          <w:spacing w:val="-4"/>
        </w:rPr>
        <w:t xml:space="preserve"> </w:t>
      </w:r>
      <w:r>
        <w:t>MicroBENCOST - Transportation Benefit-Cost Analysis Available online:</w:t>
      </w:r>
      <w:r>
        <w:rPr>
          <w:spacing w:val="-6"/>
        </w:rPr>
        <w:t xml:space="preserve"> </w:t>
      </w:r>
      <w:hyperlink r:id="rId110">
        <w:r>
          <w:t>http://bca.transportationeconomics.org/models/microbencost</w:t>
        </w:r>
      </w:hyperlink>
      <w:r>
        <w:rPr>
          <w:spacing w:val="-7"/>
        </w:rPr>
        <w:t xml:space="preserve"> </w:t>
      </w:r>
      <w:r>
        <w:t>(accessed</w:t>
      </w:r>
      <w:r>
        <w:rPr>
          <w:spacing w:val="-9"/>
        </w:rPr>
        <w:t xml:space="preserve"> </w:t>
      </w:r>
      <w:r>
        <w:t>on</w:t>
      </w:r>
      <w:r>
        <w:rPr>
          <w:spacing w:val="-8"/>
        </w:rPr>
        <w:t xml:space="preserve"> </w:t>
      </w:r>
      <w:r>
        <w:t>Apr</w:t>
      </w:r>
      <w:r>
        <w:rPr>
          <w:spacing w:val="-7"/>
        </w:rPr>
        <w:t xml:space="preserve"> </w:t>
      </w:r>
      <w:r>
        <w:t xml:space="preserve">7, </w:t>
      </w:r>
      <w:r>
        <w:rPr>
          <w:spacing w:val="-2"/>
        </w:rPr>
        <w:t>2020).</w:t>
      </w:r>
    </w:p>
    <w:p w:rsidR="00FC5F77" w:rsidRDefault="00D56F93">
      <w:pPr>
        <w:pStyle w:val="ListParagraph"/>
        <w:numPr>
          <w:ilvl w:val="0"/>
          <w:numId w:val="1"/>
        </w:numPr>
        <w:tabs>
          <w:tab w:val="left" w:pos="757"/>
        </w:tabs>
        <w:spacing w:before="1"/>
        <w:ind w:right="527"/>
      </w:pPr>
      <w:proofErr w:type="gramStart"/>
      <w:r>
        <w:t>van</w:t>
      </w:r>
      <w:proofErr w:type="gramEnd"/>
      <w:r>
        <w:rPr>
          <w:spacing w:val="-3"/>
        </w:rPr>
        <w:t xml:space="preserve"> </w:t>
      </w:r>
      <w:r>
        <w:t>den</w:t>
      </w:r>
      <w:r>
        <w:rPr>
          <w:spacing w:val="-2"/>
        </w:rPr>
        <w:t xml:space="preserve"> </w:t>
      </w:r>
      <w:r>
        <w:t>Boomen,</w:t>
      </w:r>
      <w:r>
        <w:rPr>
          <w:spacing w:val="-4"/>
        </w:rPr>
        <w:t xml:space="preserve"> </w:t>
      </w:r>
      <w:r>
        <w:t>M.;</w:t>
      </w:r>
      <w:r>
        <w:rPr>
          <w:spacing w:val="-2"/>
        </w:rPr>
        <w:t xml:space="preserve"> </w:t>
      </w:r>
      <w:r>
        <w:t>Schoenmaker,</w:t>
      </w:r>
      <w:r>
        <w:rPr>
          <w:spacing w:val="-2"/>
        </w:rPr>
        <w:t xml:space="preserve"> </w:t>
      </w:r>
      <w:r>
        <w:t>R.;</w:t>
      </w:r>
      <w:r>
        <w:rPr>
          <w:spacing w:val="-4"/>
        </w:rPr>
        <w:t xml:space="preserve"> </w:t>
      </w:r>
      <w:r>
        <w:t>Wolfert,</w:t>
      </w:r>
      <w:r>
        <w:rPr>
          <w:spacing w:val="-1"/>
        </w:rPr>
        <w:t xml:space="preserve"> </w:t>
      </w:r>
      <w:r>
        <w:t>A.R.M.R.M.</w:t>
      </w:r>
      <w:r>
        <w:rPr>
          <w:spacing w:val="-2"/>
        </w:rPr>
        <w:t xml:space="preserve"> </w:t>
      </w:r>
      <w:r>
        <w:t>A</w:t>
      </w:r>
      <w:r>
        <w:rPr>
          <w:spacing w:val="-5"/>
        </w:rPr>
        <w:t xml:space="preserve"> </w:t>
      </w:r>
      <w:r>
        <w:t>life</w:t>
      </w:r>
      <w:r>
        <w:rPr>
          <w:spacing w:val="-2"/>
        </w:rPr>
        <w:t xml:space="preserve"> </w:t>
      </w:r>
      <w:r>
        <w:t>cycle</w:t>
      </w:r>
      <w:r>
        <w:rPr>
          <w:spacing w:val="-4"/>
        </w:rPr>
        <w:t xml:space="preserve"> </w:t>
      </w:r>
      <w:r>
        <w:t>costing</w:t>
      </w:r>
      <w:r>
        <w:rPr>
          <w:spacing w:val="-6"/>
        </w:rPr>
        <w:t xml:space="preserve"> </w:t>
      </w:r>
      <w:r>
        <w:t>approach</w:t>
      </w:r>
      <w:r>
        <w:rPr>
          <w:spacing w:val="-3"/>
        </w:rPr>
        <w:t xml:space="preserve"> </w:t>
      </w:r>
      <w:r>
        <w:t xml:space="preserve">for discounting in age and interval replacement optimisation models for civil infrastructure assets. </w:t>
      </w:r>
      <w:r>
        <w:rPr>
          <w:i/>
        </w:rPr>
        <w:t xml:space="preserve">Struct. Infrastruct. Eng. </w:t>
      </w:r>
      <w:r>
        <w:rPr>
          <w:b/>
        </w:rPr>
        <w:t>2018</w:t>
      </w:r>
      <w:r>
        <w:t xml:space="preserve">, </w:t>
      </w:r>
      <w:r>
        <w:rPr>
          <w:i/>
        </w:rPr>
        <w:t>14</w:t>
      </w:r>
      <w:r>
        <w:t>, 1–13.</w:t>
      </w:r>
    </w:p>
    <w:p w:rsidR="00FC5F77" w:rsidRDefault="00D56F93">
      <w:pPr>
        <w:pStyle w:val="ListParagraph"/>
        <w:numPr>
          <w:ilvl w:val="0"/>
          <w:numId w:val="1"/>
        </w:numPr>
        <w:tabs>
          <w:tab w:val="left" w:pos="757"/>
        </w:tabs>
      </w:pPr>
      <w:r>
        <w:rPr>
          <w:noProof/>
          <w:lang w:val="en-AU" w:eastAsia="en-AU"/>
        </w:rPr>
        <w:drawing>
          <wp:anchor distT="0" distB="0" distL="0" distR="0" simplePos="0" relativeHeight="484569088" behindDoc="1" locked="0" layoutInCell="1" allowOverlap="1">
            <wp:simplePos x="0" y="0"/>
            <wp:positionH relativeFrom="page">
              <wp:posOffset>1157820</wp:posOffset>
            </wp:positionH>
            <wp:positionV relativeFrom="paragraph">
              <wp:posOffset>61092</wp:posOffset>
            </wp:positionV>
            <wp:extent cx="4899698" cy="5123307"/>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43" cstate="print"/>
                    <a:stretch>
                      <a:fillRect/>
                    </a:stretch>
                  </pic:blipFill>
                  <pic:spPr>
                    <a:xfrm>
                      <a:off x="0" y="0"/>
                      <a:ext cx="4899698" cy="5123307"/>
                    </a:xfrm>
                    <a:prstGeom prst="rect">
                      <a:avLst/>
                    </a:prstGeom>
                  </pic:spPr>
                </pic:pic>
              </a:graphicData>
            </a:graphic>
          </wp:anchor>
        </w:drawing>
      </w:r>
      <w:r>
        <w:t>European</w:t>
      </w:r>
      <w:r>
        <w:rPr>
          <w:spacing w:val="-7"/>
        </w:rPr>
        <w:t xml:space="preserve"> </w:t>
      </w:r>
      <w:r>
        <w:t>Commission</w:t>
      </w:r>
      <w:r>
        <w:rPr>
          <w:spacing w:val="-6"/>
        </w:rPr>
        <w:t xml:space="preserve"> </w:t>
      </w:r>
      <w:r>
        <w:rPr>
          <w:i/>
        </w:rPr>
        <w:t>Buying</w:t>
      </w:r>
      <w:r>
        <w:rPr>
          <w:i/>
          <w:spacing w:val="-5"/>
        </w:rPr>
        <w:t xml:space="preserve"> </w:t>
      </w:r>
      <w:r>
        <w:rPr>
          <w:i/>
        </w:rPr>
        <w:t>green</w:t>
      </w:r>
      <w:r>
        <w:rPr>
          <w:i/>
          <w:spacing w:val="-5"/>
        </w:rPr>
        <w:t xml:space="preserve"> </w:t>
      </w:r>
      <w:r>
        <w:rPr>
          <w:i/>
        </w:rPr>
        <w:t>handbook</w:t>
      </w:r>
      <w:proofErr w:type="gramStart"/>
      <w:r>
        <w:rPr>
          <w:i/>
        </w:rPr>
        <w:t>!</w:t>
      </w:r>
      <w:r>
        <w:t>;</w:t>
      </w:r>
      <w:proofErr w:type="gramEnd"/>
      <w:r>
        <w:rPr>
          <w:spacing w:val="-7"/>
        </w:rPr>
        <w:t xml:space="preserve"> </w:t>
      </w:r>
      <w:r>
        <w:t>2016;</w:t>
      </w:r>
      <w:r>
        <w:rPr>
          <w:spacing w:val="-6"/>
        </w:rPr>
        <w:t xml:space="preserve"> </w:t>
      </w:r>
      <w:r>
        <w:t>ISBN</w:t>
      </w:r>
      <w:r>
        <w:rPr>
          <w:spacing w:val="-6"/>
        </w:rPr>
        <w:t xml:space="preserve"> </w:t>
      </w:r>
      <w:r>
        <w:rPr>
          <w:spacing w:val="-2"/>
        </w:rPr>
        <w:t>9789279568480.</w:t>
      </w:r>
    </w:p>
    <w:p w:rsidR="00FC5F77" w:rsidRDefault="00D56F93">
      <w:pPr>
        <w:pStyle w:val="ListParagraph"/>
        <w:numPr>
          <w:ilvl w:val="0"/>
          <w:numId w:val="1"/>
        </w:numPr>
        <w:tabs>
          <w:tab w:val="left" w:pos="757"/>
        </w:tabs>
        <w:spacing w:before="1"/>
        <w:ind w:right="558"/>
      </w:pPr>
      <w:r>
        <w:t>Roberts,</w:t>
      </w:r>
      <w:r>
        <w:rPr>
          <w:spacing w:val="-2"/>
        </w:rPr>
        <w:t xml:space="preserve"> </w:t>
      </w:r>
      <w:r>
        <w:t>F.L.;</w:t>
      </w:r>
      <w:r>
        <w:rPr>
          <w:spacing w:val="-2"/>
        </w:rPr>
        <w:t xml:space="preserve"> </w:t>
      </w:r>
      <w:r>
        <w:t>Kandhal,</w:t>
      </w:r>
      <w:r>
        <w:rPr>
          <w:spacing w:val="-5"/>
        </w:rPr>
        <w:t xml:space="preserve"> </w:t>
      </w:r>
      <w:r>
        <w:t>P.S.;</w:t>
      </w:r>
      <w:r>
        <w:rPr>
          <w:spacing w:val="-4"/>
        </w:rPr>
        <w:t xml:space="preserve"> </w:t>
      </w:r>
      <w:r>
        <w:t>Brown,</w:t>
      </w:r>
      <w:r>
        <w:rPr>
          <w:spacing w:val="-2"/>
        </w:rPr>
        <w:t xml:space="preserve"> </w:t>
      </w:r>
      <w:r>
        <w:t>E.R.;</w:t>
      </w:r>
      <w:r>
        <w:rPr>
          <w:spacing w:val="-4"/>
        </w:rPr>
        <w:t xml:space="preserve"> </w:t>
      </w:r>
      <w:r>
        <w:t>Lee,</w:t>
      </w:r>
      <w:r>
        <w:rPr>
          <w:spacing w:val="-4"/>
        </w:rPr>
        <w:t xml:space="preserve"> </w:t>
      </w:r>
      <w:r>
        <w:t>D.-Y.;</w:t>
      </w:r>
      <w:r>
        <w:rPr>
          <w:spacing w:val="-4"/>
        </w:rPr>
        <w:t xml:space="preserve"> </w:t>
      </w:r>
      <w:r>
        <w:t>Kennedy,</w:t>
      </w:r>
      <w:r>
        <w:rPr>
          <w:spacing w:val="-1"/>
        </w:rPr>
        <w:t xml:space="preserve"> </w:t>
      </w:r>
      <w:r>
        <w:t>T.W.</w:t>
      </w:r>
      <w:r>
        <w:rPr>
          <w:spacing w:val="-5"/>
        </w:rPr>
        <w:t xml:space="preserve"> </w:t>
      </w:r>
      <w:r>
        <w:t>Hot</w:t>
      </w:r>
      <w:r>
        <w:rPr>
          <w:spacing w:val="-4"/>
        </w:rPr>
        <w:t xml:space="preserve"> </w:t>
      </w:r>
      <w:r>
        <w:t>mix</w:t>
      </w:r>
      <w:r>
        <w:rPr>
          <w:spacing w:val="-2"/>
        </w:rPr>
        <w:t xml:space="preserve"> </w:t>
      </w:r>
      <w:r>
        <w:t>asphalt</w:t>
      </w:r>
      <w:r>
        <w:rPr>
          <w:spacing w:val="-2"/>
        </w:rPr>
        <w:t xml:space="preserve"> </w:t>
      </w:r>
      <w:r>
        <w:t xml:space="preserve">materials, mixture design and construction. </w:t>
      </w:r>
      <w:r>
        <w:rPr>
          <w:b/>
        </w:rPr>
        <w:t>1996</w:t>
      </w:r>
      <w:r>
        <w:t xml:space="preserve">, </w:t>
      </w:r>
      <w:r>
        <w:rPr>
          <w:i/>
        </w:rPr>
        <w:t>2</w:t>
      </w:r>
      <w:r>
        <w:t>.</w:t>
      </w:r>
    </w:p>
    <w:p w:rsidR="00FC5F77" w:rsidRDefault="00D56F93">
      <w:pPr>
        <w:pStyle w:val="ListParagraph"/>
        <w:numPr>
          <w:ilvl w:val="0"/>
          <w:numId w:val="1"/>
        </w:numPr>
        <w:tabs>
          <w:tab w:val="left" w:pos="757"/>
        </w:tabs>
        <w:ind w:right="389"/>
      </w:pPr>
      <w:r>
        <w:t>Butt, A.A.; Mirzadeh, I.; Toller, S.; Birgisson, B. Life cycle assessment framework for asphalt pavements:</w:t>
      </w:r>
      <w:r>
        <w:rPr>
          <w:spacing w:val="-4"/>
        </w:rPr>
        <w:t xml:space="preserve"> </w:t>
      </w:r>
      <w:r>
        <w:t>methods</w:t>
      </w:r>
      <w:r>
        <w:rPr>
          <w:spacing w:val="-4"/>
        </w:rPr>
        <w:t xml:space="preserve"> </w:t>
      </w:r>
      <w:r>
        <w:t>to</w:t>
      </w:r>
      <w:r>
        <w:rPr>
          <w:spacing w:val="-3"/>
        </w:rPr>
        <w:t xml:space="preserve"> </w:t>
      </w:r>
      <w:r>
        <w:t>calculate</w:t>
      </w:r>
      <w:r>
        <w:rPr>
          <w:spacing w:val="-2"/>
        </w:rPr>
        <w:t xml:space="preserve"> </w:t>
      </w:r>
      <w:r>
        <w:t>and</w:t>
      </w:r>
      <w:r>
        <w:rPr>
          <w:spacing w:val="-4"/>
        </w:rPr>
        <w:t xml:space="preserve"> </w:t>
      </w:r>
      <w:r>
        <w:t>allocate</w:t>
      </w:r>
      <w:r>
        <w:rPr>
          <w:spacing w:val="-2"/>
        </w:rPr>
        <w:t xml:space="preserve"> </w:t>
      </w:r>
      <w:r>
        <w:t>energy</w:t>
      </w:r>
      <w:r>
        <w:rPr>
          <w:spacing w:val="-4"/>
        </w:rPr>
        <w:t xml:space="preserve"> </w:t>
      </w:r>
      <w:r>
        <w:t>of</w:t>
      </w:r>
      <w:r>
        <w:rPr>
          <w:spacing w:val="-2"/>
        </w:rPr>
        <w:t xml:space="preserve"> </w:t>
      </w:r>
      <w:r>
        <w:t>binder</w:t>
      </w:r>
      <w:r>
        <w:rPr>
          <w:spacing w:val="-2"/>
        </w:rPr>
        <w:t xml:space="preserve"> </w:t>
      </w:r>
      <w:r>
        <w:t>and</w:t>
      </w:r>
      <w:r>
        <w:rPr>
          <w:spacing w:val="-3"/>
        </w:rPr>
        <w:t xml:space="preserve"> </w:t>
      </w:r>
      <w:r>
        <w:t xml:space="preserve">additives. </w:t>
      </w:r>
      <w:r>
        <w:rPr>
          <w:i/>
        </w:rPr>
        <w:t>Int.</w:t>
      </w:r>
      <w:r>
        <w:rPr>
          <w:i/>
          <w:spacing w:val="-2"/>
        </w:rPr>
        <w:t xml:space="preserve"> </w:t>
      </w:r>
      <w:r>
        <w:rPr>
          <w:i/>
        </w:rPr>
        <w:t>J.</w:t>
      </w:r>
      <w:r>
        <w:rPr>
          <w:i/>
          <w:spacing w:val="-2"/>
        </w:rPr>
        <w:t xml:space="preserve"> </w:t>
      </w:r>
      <w:r>
        <w:rPr>
          <w:i/>
        </w:rPr>
        <w:t xml:space="preserve">Pavement Eng. </w:t>
      </w:r>
      <w:r>
        <w:rPr>
          <w:b/>
        </w:rPr>
        <w:t>2014</w:t>
      </w:r>
      <w:r>
        <w:t xml:space="preserve">, </w:t>
      </w:r>
      <w:r>
        <w:rPr>
          <w:i/>
        </w:rPr>
        <w:t>15</w:t>
      </w:r>
      <w:r>
        <w:t>, 290–302.</w:t>
      </w:r>
    </w:p>
    <w:p w:rsidR="00FC5F77" w:rsidRDefault="00D56F93">
      <w:pPr>
        <w:pStyle w:val="ListParagraph"/>
        <w:numPr>
          <w:ilvl w:val="0"/>
          <w:numId w:val="1"/>
        </w:numPr>
        <w:tabs>
          <w:tab w:val="left" w:pos="757"/>
        </w:tabs>
      </w:pPr>
      <w:r>
        <w:t>Giunta,</w:t>
      </w:r>
      <w:r>
        <w:rPr>
          <w:spacing w:val="-6"/>
        </w:rPr>
        <w:t xml:space="preserve"> </w:t>
      </w:r>
      <w:r>
        <w:t>M.;</w:t>
      </w:r>
      <w:r>
        <w:rPr>
          <w:spacing w:val="-4"/>
        </w:rPr>
        <w:t xml:space="preserve"> </w:t>
      </w:r>
      <w:r>
        <w:t>Bressi,</w:t>
      </w:r>
      <w:r>
        <w:rPr>
          <w:spacing w:val="-3"/>
        </w:rPr>
        <w:t xml:space="preserve"> </w:t>
      </w:r>
      <w:r>
        <w:t>S.;</w:t>
      </w:r>
      <w:r>
        <w:rPr>
          <w:spacing w:val="-6"/>
        </w:rPr>
        <w:t xml:space="preserve"> </w:t>
      </w:r>
      <w:r>
        <w:t>D’Angelo,</w:t>
      </w:r>
      <w:r>
        <w:rPr>
          <w:spacing w:val="-4"/>
        </w:rPr>
        <w:t xml:space="preserve"> </w:t>
      </w:r>
      <w:r>
        <w:t>G.</w:t>
      </w:r>
      <w:r>
        <w:rPr>
          <w:spacing w:val="-6"/>
        </w:rPr>
        <w:t xml:space="preserve"> </w:t>
      </w:r>
      <w:r>
        <w:t>Life</w:t>
      </w:r>
      <w:r>
        <w:rPr>
          <w:spacing w:val="-6"/>
        </w:rPr>
        <w:t xml:space="preserve"> </w:t>
      </w:r>
      <w:r>
        <w:t>cycle</w:t>
      </w:r>
      <w:r>
        <w:rPr>
          <w:spacing w:val="-4"/>
        </w:rPr>
        <w:t xml:space="preserve"> </w:t>
      </w:r>
      <w:r>
        <w:t>cost</w:t>
      </w:r>
      <w:r>
        <w:rPr>
          <w:spacing w:val="-4"/>
        </w:rPr>
        <w:t xml:space="preserve"> </w:t>
      </w:r>
      <w:r>
        <w:t>assessment</w:t>
      </w:r>
      <w:r>
        <w:rPr>
          <w:spacing w:val="-5"/>
        </w:rPr>
        <w:t xml:space="preserve"> </w:t>
      </w:r>
      <w:r>
        <w:t>of</w:t>
      </w:r>
      <w:r>
        <w:rPr>
          <w:spacing w:val="-4"/>
        </w:rPr>
        <w:t xml:space="preserve"> </w:t>
      </w:r>
      <w:r>
        <w:t>bitumen</w:t>
      </w:r>
      <w:r>
        <w:rPr>
          <w:spacing w:val="-3"/>
        </w:rPr>
        <w:t xml:space="preserve"> </w:t>
      </w:r>
      <w:r>
        <w:t>stabilised</w:t>
      </w:r>
      <w:r>
        <w:rPr>
          <w:spacing w:val="-4"/>
        </w:rPr>
        <w:t xml:space="preserve"> </w:t>
      </w:r>
      <w:r>
        <w:t>ballast:</w:t>
      </w:r>
      <w:r>
        <w:rPr>
          <w:spacing w:val="-5"/>
        </w:rPr>
        <w:t xml:space="preserve"> </w:t>
      </w:r>
      <w:r>
        <w:rPr>
          <w:spacing w:val="-10"/>
        </w:rPr>
        <w:t>A</w:t>
      </w:r>
    </w:p>
    <w:p w:rsidR="00FC5F77" w:rsidRDefault="00D56F93">
      <w:pPr>
        <w:ind w:left="757"/>
      </w:pPr>
      <w:proofErr w:type="gramStart"/>
      <w:r>
        <w:t>novel</w:t>
      </w:r>
      <w:proofErr w:type="gramEnd"/>
      <w:r>
        <w:rPr>
          <w:spacing w:val="-9"/>
        </w:rPr>
        <w:t xml:space="preserve"> </w:t>
      </w:r>
      <w:r>
        <w:t>maintenance</w:t>
      </w:r>
      <w:r>
        <w:rPr>
          <w:spacing w:val="-5"/>
        </w:rPr>
        <w:t xml:space="preserve"> </w:t>
      </w:r>
      <w:r>
        <w:t>strategy</w:t>
      </w:r>
      <w:r>
        <w:rPr>
          <w:spacing w:val="-4"/>
        </w:rPr>
        <w:t xml:space="preserve"> </w:t>
      </w:r>
      <w:r>
        <w:t>for</w:t>
      </w:r>
      <w:r>
        <w:rPr>
          <w:spacing w:val="-6"/>
        </w:rPr>
        <w:t xml:space="preserve"> </w:t>
      </w:r>
      <w:r>
        <w:t>railway</w:t>
      </w:r>
      <w:r>
        <w:rPr>
          <w:spacing w:val="-4"/>
        </w:rPr>
        <w:t xml:space="preserve"> </w:t>
      </w:r>
      <w:r>
        <w:t>track-bed.</w:t>
      </w:r>
      <w:r>
        <w:rPr>
          <w:spacing w:val="-4"/>
        </w:rPr>
        <w:t xml:space="preserve"> </w:t>
      </w:r>
      <w:r>
        <w:rPr>
          <w:i/>
        </w:rPr>
        <w:t>Constr.</w:t>
      </w:r>
      <w:r>
        <w:rPr>
          <w:i/>
          <w:spacing w:val="-3"/>
        </w:rPr>
        <w:t xml:space="preserve"> </w:t>
      </w:r>
      <w:r>
        <w:rPr>
          <w:i/>
        </w:rPr>
        <w:t>Build.</w:t>
      </w:r>
      <w:r>
        <w:rPr>
          <w:i/>
          <w:spacing w:val="-7"/>
        </w:rPr>
        <w:t xml:space="preserve"> </w:t>
      </w:r>
      <w:r>
        <w:rPr>
          <w:i/>
        </w:rPr>
        <w:t>Mater.</w:t>
      </w:r>
      <w:r>
        <w:rPr>
          <w:i/>
          <w:spacing w:val="-3"/>
        </w:rPr>
        <w:t xml:space="preserve"> </w:t>
      </w:r>
      <w:r>
        <w:rPr>
          <w:b/>
        </w:rPr>
        <w:t>2018</w:t>
      </w:r>
      <w:r>
        <w:t>,</w:t>
      </w:r>
      <w:r>
        <w:rPr>
          <w:spacing w:val="-6"/>
        </w:rPr>
        <w:t xml:space="preserve"> </w:t>
      </w:r>
      <w:r>
        <w:rPr>
          <w:i/>
        </w:rPr>
        <w:t>172</w:t>
      </w:r>
      <w:r>
        <w:t>,</w:t>
      </w:r>
      <w:r>
        <w:rPr>
          <w:spacing w:val="-3"/>
        </w:rPr>
        <w:t xml:space="preserve"> </w:t>
      </w:r>
      <w:r>
        <w:rPr>
          <w:spacing w:val="-2"/>
        </w:rPr>
        <w:t>751–759.</w:t>
      </w:r>
    </w:p>
    <w:p w:rsidR="00FC5F77" w:rsidRDefault="00D56F93">
      <w:pPr>
        <w:pStyle w:val="ListParagraph"/>
        <w:numPr>
          <w:ilvl w:val="0"/>
          <w:numId w:val="1"/>
        </w:numPr>
        <w:tabs>
          <w:tab w:val="left" w:pos="757"/>
        </w:tabs>
        <w:ind w:right="850"/>
      </w:pPr>
      <w:r>
        <w:t xml:space="preserve">Hallin, J.; Sadasivam, S.; Mallela, J.; Hein, D.K.; Darter, M.I.; Von Quintus, H.L. </w:t>
      </w:r>
      <w:r>
        <w:rPr>
          <w:i/>
        </w:rPr>
        <w:t>Guide for pavement-type</w:t>
      </w:r>
      <w:r>
        <w:rPr>
          <w:i/>
          <w:spacing w:val="-6"/>
        </w:rPr>
        <w:t xml:space="preserve"> </w:t>
      </w:r>
      <w:r>
        <w:rPr>
          <w:i/>
        </w:rPr>
        <w:t>selection</w:t>
      </w:r>
      <w:r>
        <w:t>;</w:t>
      </w:r>
      <w:r>
        <w:rPr>
          <w:spacing w:val="-3"/>
        </w:rPr>
        <w:t xml:space="preserve"> </w:t>
      </w:r>
      <w:r>
        <w:t>Transportation</w:t>
      </w:r>
      <w:r>
        <w:rPr>
          <w:spacing w:val="-4"/>
        </w:rPr>
        <w:t xml:space="preserve"> </w:t>
      </w:r>
      <w:r>
        <w:t>Research</w:t>
      </w:r>
      <w:r>
        <w:rPr>
          <w:spacing w:val="-3"/>
        </w:rPr>
        <w:t xml:space="preserve"> </w:t>
      </w:r>
      <w:r>
        <w:t>Board:</w:t>
      </w:r>
      <w:r>
        <w:rPr>
          <w:spacing w:val="-3"/>
        </w:rPr>
        <w:t xml:space="preserve"> </w:t>
      </w:r>
      <w:r>
        <w:t>Champaign,</w:t>
      </w:r>
      <w:r>
        <w:rPr>
          <w:spacing w:val="-3"/>
        </w:rPr>
        <w:t xml:space="preserve"> </w:t>
      </w:r>
      <w:r>
        <w:t>Illinois,</w:t>
      </w:r>
      <w:r>
        <w:rPr>
          <w:spacing w:val="-5"/>
        </w:rPr>
        <w:t xml:space="preserve"> </w:t>
      </w:r>
      <w:r>
        <w:t>2011;</w:t>
      </w:r>
      <w:r>
        <w:rPr>
          <w:spacing w:val="-3"/>
        </w:rPr>
        <w:t xml:space="preserve"> </w:t>
      </w:r>
      <w:r>
        <w:t xml:space="preserve">ISBN </w:t>
      </w:r>
      <w:r>
        <w:rPr>
          <w:spacing w:val="-2"/>
        </w:rPr>
        <w:t>9780309213486.</w:t>
      </w:r>
    </w:p>
    <w:p w:rsidR="00FC5F77" w:rsidRDefault="00D56F93">
      <w:pPr>
        <w:pStyle w:val="ListParagraph"/>
        <w:numPr>
          <w:ilvl w:val="0"/>
          <w:numId w:val="1"/>
        </w:numPr>
        <w:tabs>
          <w:tab w:val="left" w:pos="757"/>
        </w:tabs>
        <w:ind w:right="910"/>
      </w:pPr>
      <w:r>
        <w:t>Ilg,</w:t>
      </w:r>
      <w:r>
        <w:rPr>
          <w:spacing w:val="-2"/>
        </w:rPr>
        <w:t xml:space="preserve"> </w:t>
      </w:r>
      <w:r>
        <w:t>P.;</w:t>
      </w:r>
      <w:r>
        <w:rPr>
          <w:spacing w:val="-2"/>
        </w:rPr>
        <w:t xml:space="preserve"> </w:t>
      </w:r>
      <w:r>
        <w:t>Scope,</w:t>
      </w:r>
      <w:r>
        <w:rPr>
          <w:spacing w:val="-4"/>
        </w:rPr>
        <w:t xml:space="preserve"> </w:t>
      </w:r>
      <w:r>
        <w:t>C.;</w:t>
      </w:r>
      <w:r>
        <w:rPr>
          <w:spacing w:val="-4"/>
        </w:rPr>
        <w:t xml:space="preserve"> </w:t>
      </w:r>
      <w:r>
        <w:t>Muench,</w:t>
      </w:r>
      <w:r>
        <w:rPr>
          <w:spacing w:val="-5"/>
        </w:rPr>
        <w:t xml:space="preserve"> </w:t>
      </w:r>
      <w:r>
        <w:t>S.;</w:t>
      </w:r>
      <w:r>
        <w:rPr>
          <w:spacing w:val="-2"/>
        </w:rPr>
        <w:t xml:space="preserve"> </w:t>
      </w:r>
      <w:r>
        <w:t>Guenther,</w:t>
      </w:r>
      <w:r>
        <w:rPr>
          <w:spacing w:val="-2"/>
        </w:rPr>
        <w:t xml:space="preserve"> </w:t>
      </w:r>
      <w:r>
        <w:t>E.</w:t>
      </w:r>
      <w:r>
        <w:rPr>
          <w:spacing w:val="-2"/>
        </w:rPr>
        <w:t xml:space="preserve"> </w:t>
      </w:r>
      <w:r>
        <w:t>Uncertainty</w:t>
      </w:r>
      <w:r>
        <w:rPr>
          <w:spacing w:val="-4"/>
        </w:rPr>
        <w:t xml:space="preserve"> </w:t>
      </w:r>
      <w:r>
        <w:t>in</w:t>
      </w:r>
      <w:r>
        <w:rPr>
          <w:spacing w:val="-4"/>
        </w:rPr>
        <w:t xml:space="preserve"> </w:t>
      </w:r>
      <w:r>
        <w:t>life</w:t>
      </w:r>
      <w:r>
        <w:rPr>
          <w:spacing w:val="-2"/>
        </w:rPr>
        <w:t xml:space="preserve"> </w:t>
      </w:r>
      <w:r>
        <w:t>cycle</w:t>
      </w:r>
      <w:r>
        <w:rPr>
          <w:spacing w:val="-4"/>
        </w:rPr>
        <w:t xml:space="preserve"> </w:t>
      </w:r>
      <w:r>
        <w:t>costing</w:t>
      </w:r>
      <w:r>
        <w:rPr>
          <w:spacing w:val="-3"/>
        </w:rPr>
        <w:t xml:space="preserve"> </w:t>
      </w:r>
      <w:r>
        <w:t>for</w:t>
      </w:r>
      <w:r>
        <w:rPr>
          <w:spacing w:val="-5"/>
        </w:rPr>
        <w:t xml:space="preserve"> </w:t>
      </w:r>
      <w:r>
        <w:t xml:space="preserve">long-range infrastructure. Part I: leveling the playing field to address uncertainties. </w:t>
      </w:r>
      <w:r>
        <w:rPr>
          <w:i/>
        </w:rPr>
        <w:t xml:space="preserve">Int. J. Life Cycle Assess. </w:t>
      </w:r>
      <w:r>
        <w:rPr>
          <w:b/>
        </w:rPr>
        <w:t>2017</w:t>
      </w:r>
      <w:r>
        <w:t xml:space="preserve">, </w:t>
      </w:r>
      <w:r>
        <w:rPr>
          <w:i/>
        </w:rPr>
        <w:t>22</w:t>
      </w:r>
      <w:r>
        <w:t>, 277–292.</w:t>
      </w:r>
    </w:p>
    <w:p w:rsidR="00FC5F77" w:rsidRDefault="00D56F93">
      <w:pPr>
        <w:pStyle w:val="ListParagraph"/>
        <w:numPr>
          <w:ilvl w:val="0"/>
          <w:numId w:val="1"/>
        </w:numPr>
        <w:tabs>
          <w:tab w:val="left" w:pos="757"/>
        </w:tabs>
        <w:spacing w:line="267" w:lineRule="exact"/>
      </w:pPr>
      <w:r>
        <w:t>U.S.</w:t>
      </w:r>
      <w:r>
        <w:rPr>
          <w:spacing w:val="-8"/>
        </w:rPr>
        <w:t xml:space="preserve"> </w:t>
      </w:r>
      <w:r>
        <w:t>Department</w:t>
      </w:r>
      <w:r>
        <w:rPr>
          <w:spacing w:val="-7"/>
        </w:rPr>
        <w:t xml:space="preserve"> </w:t>
      </w:r>
      <w:r>
        <w:t>of</w:t>
      </w:r>
      <w:r>
        <w:rPr>
          <w:spacing w:val="-5"/>
        </w:rPr>
        <w:t xml:space="preserve"> </w:t>
      </w:r>
      <w:r>
        <w:t>Transportation</w:t>
      </w:r>
      <w:r>
        <w:rPr>
          <w:spacing w:val="-7"/>
        </w:rPr>
        <w:t xml:space="preserve"> </w:t>
      </w:r>
      <w:r>
        <w:rPr>
          <w:i/>
        </w:rPr>
        <w:t>Life-Cycle</w:t>
      </w:r>
      <w:r>
        <w:rPr>
          <w:i/>
          <w:spacing w:val="-5"/>
        </w:rPr>
        <w:t xml:space="preserve"> </w:t>
      </w:r>
      <w:r>
        <w:rPr>
          <w:i/>
        </w:rPr>
        <w:t>Cost</w:t>
      </w:r>
      <w:r>
        <w:rPr>
          <w:i/>
          <w:spacing w:val="-6"/>
        </w:rPr>
        <w:t xml:space="preserve"> </w:t>
      </w:r>
      <w:r>
        <w:rPr>
          <w:i/>
        </w:rPr>
        <w:t>Analysis</w:t>
      </w:r>
      <w:r>
        <w:rPr>
          <w:i/>
          <w:spacing w:val="-4"/>
        </w:rPr>
        <w:t xml:space="preserve"> </w:t>
      </w:r>
      <w:r>
        <w:rPr>
          <w:i/>
        </w:rPr>
        <w:t>Primer</w:t>
      </w:r>
      <w:r>
        <w:t>;</w:t>
      </w:r>
      <w:r>
        <w:rPr>
          <w:spacing w:val="-5"/>
        </w:rPr>
        <w:t xml:space="preserve"> </w:t>
      </w:r>
      <w:r>
        <w:rPr>
          <w:spacing w:val="-2"/>
        </w:rPr>
        <w:t>2002;</w:t>
      </w:r>
    </w:p>
    <w:p w:rsidR="00FC5F77" w:rsidRDefault="00D56F93">
      <w:pPr>
        <w:pStyle w:val="ListParagraph"/>
        <w:numPr>
          <w:ilvl w:val="0"/>
          <w:numId w:val="1"/>
        </w:numPr>
        <w:tabs>
          <w:tab w:val="left" w:pos="757"/>
        </w:tabs>
        <w:spacing w:before="1"/>
        <w:ind w:right="506"/>
      </w:pPr>
      <w:r>
        <w:t>Tighe,</w:t>
      </w:r>
      <w:r>
        <w:rPr>
          <w:spacing w:val="-2"/>
        </w:rPr>
        <w:t xml:space="preserve"> </w:t>
      </w:r>
      <w:r>
        <w:t>S.</w:t>
      </w:r>
      <w:r>
        <w:rPr>
          <w:spacing w:val="-3"/>
        </w:rPr>
        <w:t xml:space="preserve"> </w:t>
      </w:r>
      <w:r>
        <w:t>Guidelines</w:t>
      </w:r>
      <w:r>
        <w:rPr>
          <w:spacing w:val="-4"/>
        </w:rPr>
        <w:t xml:space="preserve"> </w:t>
      </w:r>
      <w:r>
        <w:t>for</w:t>
      </w:r>
      <w:r>
        <w:rPr>
          <w:spacing w:val="-5"/>
        </w:rPr>
        <w:t xml:space="preserve"> </w:t>
      </w:r>
      <w:r>
        <w:t>probabilistic</w:t>
      </w:r>
      <w:r>
        <w:rPr>
          <w:spacing w:val="-2"/>
        </w:rPr>
        <w:t xml:space="preserve"> </w:t>
      </w:r>
      <w:r>
        <w:t>pavement</w:t>
      </w:r>
      <w:r>
        <w:rPr>
          <w:spacing w:val="-2"/>
        </w:rPr>
        <w:t xml:space="preserve"> </w:t>
      </w:r>
      <w:r>
        <w:t>life</w:t>
      </w:r>
      <w:r>
        <w:rPr>
          <w:spacing w:val="-4"/>
        </w:rPr>
        <w:t xml:space="preserve"> </w:t>
      </w:r>
      <w:r>
        <w:t>cycle</w:t>
      </w:r>
      <w:r>
        <w:rPr>
          <w:spacing w:val="-2"/>
        </w:rPr>
        <w:t xml:space="preserve"> </w:t>
      </w:r>
      <w:r>
        <w:t>cost</w:t>
      </w:r>
      <w:r>
        <w:rPr>
          <w:spacing w:val="-1"/>
        </w:rPr>
        <w:t xml:space="preserve"> </w:t>
      </w:r>
      <w:r>
        <w:t>analysis.</w:t>
      </w:r>
      <w:r>
        <w:rPr>
          <w:spacing w:val="-2"/>
        </w:rPr>
        <w:t xml:space="preserve"> </w:t>
      </w:r>
      <w:r>
        <w:rPr>
          <w:i/>
        </w:rPr>
        <w:t>Transp.</w:t>
      </w:r>
      <w:r>
        <w:rPr>
          <w:i/>
          <w:spacing w:val="-2"/>
        </w:rPr>
        <w:t xml:space="preserve"> </w:t>
      </w:r>
      <w:r>
        <w:rPr>
          <w:i/>
        </w:rPr>
        <w:t>Res.</w:t>
      </w:r>
      <w:r>
        <w:rPr>
          <w:i/>
          <w:spacing w:val="-2"/>
        </w:rPr>
        <w:t xml:space="preserve"> </w:t>
      </w:r>
      <w:r>
        <w:rPr>
          <w:i/>
        </w:rPr>
        <w:t>Rec.</w:t>
      </w:r>
      <w:r>
        <w:rPr>
          <w:i/>
          <w:spacing w:val="-1"/>
        </w:rPr>
        <w:t xml:space="preserve"> </w:t>
      </w:r>
      <w:r>
        <w:rPr>
          <w:b/>
        </w:rPr>
        <w:t>2001</w:t>
      </w:r>
      <w:r>
        <w:t xml:space="preserve">, </w:t>
      </w:r>
      <w:r>
        <w:rPr>
          <w:spacing w:val="-2"/>
        </w:rPr>
        <w:t>28–38.</w:t>
      </w:r>
    </w:p>
    <w:p w:rsidR="00FC5F77" w:rsidRDefault="00D56F93">
      <w:pPr>
        <w:pStyle w:val="ListParagraph"/>
        <w:numPr>
          <w:ilvl w:val="0"/>
          <w:numId w:val="1"/>
        </w:numPr>
        <w:tabs>
          <w:tab w:val="left" w:pos="757"/>
        </w:tabs>
        <w:ind w:right="950"/>
      </w:pPr>
      <w:r>
        <w:t>Wang,</w:t>
      </w:r>
      <w:r>
        <w:rPr>
          <w:spacing w:val="-2"/>
        </w:rPr>
        <w:t xml:space="preserve"> </w:t>
      </w:r>
      <w:r>
        <w:t>N.;</w:t>
      </w:r>
      <w:r>
        <w:rPr>
          <w:spacing w:val="-2"/>
        </w:rPr>
        <w:t xml:space="preserve"> </w:t>
      </w:r>
      <w:r>
        <w:t>Chang,</w:t>
      </w:r>
      <w:r>
        <w:rPr>
          <w:spacing w:val="-2"/>
        </w:rPr>
        <w:t xml:space="preserve"> </w:t>
      </w:r>
      <w:r>
        <w:t>Y.C.;</w:t>
      </w:r>
      <w:r>
        <w:rPr>
          <w:spacing w:val="-2"/>
        </w:rPr>
        <w:t xml:space="preserve"> </w:t>
      </w:r>
      <w:r>
        <w:t>El-Sheikh,</w:t>
      </w:r>
      <w:r>
        <w:rPr>
          <w:spacing w:val="-2"/>
        </w:rPr>
        <w:t xml:space="preserve"> </w:t>
      </w:r>
      <w:r>
        <w:t>A.A.</w:t>
      </w:r>
      <w:r>
        <w:rPr>
          <w:spacing w:val="-4"/>
        </w:rPr>
        <w:t xml:space="preserve"> </w:t>
      </w:r>
      <w:r>
        <w:t>Monte</w:t>
      </w:r>
      <w:r>
        <w:rPr>
          <w:spacing w:val="-4"/>
        </w:rPr>
        <w:t xml:space="preserve"> </w:t>
      </w:r>
      <w:r>
        <w:t>Carlo</w:t>
      </w:r>
      <w:r>
        <w:rPr>
          <w:spacing w:val="-1"/>
        </w:rPr>
        <w:t xml:space="preserve"> </w:t>
      </w:r>
      <w:r>
        <w:t>simulation</w:t>
      </w:r>
      <w:r>
        <w:rPr>
          <w:spacing w:val="-3"/>
        </w:rPr>
        <w:t xml:space="preserve"> </w:t>
      </w:r>
      <w:r>
        <w:t>approach</w:t>
      </w:r>
      <w:r>
        <w:rPr>
          <w:spacing w:val="-6"/>
        </w:rPr>
        <w:t xml:space="preserve"> </w:t>
      </w:r>
      <w:r>
        <w:t>to</w:t>
      </w:r>
      <w:r>
        <w:rPr>
          <w:spacing w:val="-1"/>
        </w:rPr>
        <w:t xml:space="preserve"> </w:t>
      </w:r>
      <w:r>
        <w:t>life</w:t>
      </w:r>
      <w:r>
        <w:rPr>
          <w:spacing w:val="-4"/>
        </w:rPr>
        <w:t xml:space="preserve"> </w:t>
      </w:r>
      <w:r>
        <w:t>cycle</w:t>
      </w:r>
      <w:r>
        <w:rPr>
          <w:spacing w:val="-4"/>
        </w:rPr>
        <w:t xml:space="preserve"> </w:t>
      </w:r>
      <w:r>
        <w:t xml:space="preserve">cost management. </w:t>
      </w:r>
      <w:r>
        <w:rPr>
          <w:i/>
        </w:rPr>
        <w:t xml:space="preserve">Struct. Infrastruct. Eng. </w:t>
      </w:r>
      <w:r>
        <w:rPr>
          <w:b/>
        </w:rPr>
        <w:t>2012</w:t>
      </w:r>
      <w:r>
        <w:t xml:space="preserve">, </w:t>
      </w:r>
      <w:r>
        <w:rPr>
          <w:i/>
        </w:rPr>
        <w:t>8</w:t>
      </w:r>
      <w:r>
        <w:t>, 739–746.</w:t>
      </w:r>
    </w:p>
    <w:p w:rsidR="00FC5F77" w:rsidRDefault="00D56F93">
      <w:pPr>
        <w:pStyle w:val="ListParagraph"/>
        <w:numPr>
          <w:ilvl w:val="0"/>
          <w:numId w:val="1"/>
        </w:numPr>
        <w:tabs>
          <w:tab w:val="left" w:pos="757"/>
        </w:tabs>
        <w:spacing w:before="1"/>
        <w:ind w:right="794"/>
      </w:pPr>
      <w:r>
        <w:t>Wang,</w:t>
      </w:r>
      <w:r>
        <w:rPr>
          <w:spacing w:val="-2"/>
        </w:rPr>
        <w:t xml:space="preserve"> </w:t>
      </w:r>
      <w:r>
        <w:t>Z.;</w:t>
      </w:r>
      <w:r>
        <w:rPr>
          <w:spacing w:val="-4"/>
        </w:rPr>
        <w:t xml:space="preserve"> </w:t>
      </w:r>
      <w:r>
        <w:t>Wang,</w:t>
      </w:r>
      <w:r>
        <w:rPr>
          <w:spacing w:val="-2"/>
        </w:rPr>
        <w:t xml:space="preserve"> </w:t>
      </w:r>
      <w:r>
        <w:t>H.</w:t>
      </w:r>
      <w:r>
        <w:rPr>
          <w:spacing w:val="-5"/>
        </w:rPr>
        <w:t xml:space="preserve"> </w:t>
      </w:r>
      <w:r>
        <w:t>Probabilistic</w:t>
      </w:r>
      <w:r>
        <w:rPr>
          <w:spacing w:val="-2"/>
        </w:rPr>
        <w:t xml:space="preserve"> </w:t>
      </w:r>
      <w:r>
        <w:t>Modeling</w:t>
      </w:r>
      <w:r>
        <w:rPr>
          <w:spacing w:val="-5"/>
        </w:rPr>
        <w:t xml:space="preserve"> </w:t>
      </w:r>
      <w:r>
        <w:t>of</w:t>
      </w:r>
      <w:r>
        <w:rPr>
          <w:spacing w:val="-4"/>
        </w:rPr>
        <w:t xml:space="preserve"> </w:t>
      </w:r>
      <w:r>
        <w:t>Performance-Related</w:t>
      </w:r>
      <w:r>
        <w:rPr>
          <w:spacing w:val="-2"/>
        </w:rPr>
        <w:t xml:space="preserve"> </w:t>
      </w:r>
      <w:r>
        <w:t>Pay</w:t>
      </w:r>
      <w:r>
        <w:rPr>
          <w:spacing w:val="-2"/>
        </w:rPr>
        <w:t xml:space="preserve"> </w:t>
      </w:r>
      <w:r>
        <w:t>Adjustment</w:t>
      </w:r>
      <w:r>
        <w:rPr>
          <w:spacing w:val="-2"/>
        </w:rPr>
        <w:t xml:space="preserve"> </w:t>
      </w:r>
      <w:r>
        <w:t>for</w:t>
      </w:r>
      <w:r>
        <w:rPr>
          <w:spacing w:val="-2"/>
        </w:rPr>
        <w:t xml:space="preserve"> </w:t>
      </w:r>
      <w:r>
        <w:t xml:space="preserve">In- Place Air-Void Contents of Asphalt Pavements. </w:t>
      </w:r>
      <w:r>
        <w:rPr>
          <w:i/>
        </w:rPr>
        <w:t xml:space="preserve">J. Infrastruct. Syst. </w:t>
      </w:r>
      <w:r>
        <w:rPr>
          <w:b/>
        </w:rPr>
        <w:t>2017</w:t>
      </w:r>
      <w:r>
        <w:t xml:space="preserve">, </w:t>
      </w:r>
      <w:r>
        <w:rPr>
          <w:i/>
        </w:rPr>
        <w:t>23</w:t>
      </w:r>
      <w:r>
        <w:t>, 04016033.</w:t>
      </w:r>
    </w:p>
    <w:p w:rsidR="00FC5F77" w:rsidRDefault="00D56F93">
      <w:pPr>
        <w:pStyle w:val="ListParagraph"/>
        <w:numPr>
          <w:ilvl w:val="0"/>
          <w:numId w:val="1"/>
        </w:numPr>
        <w:tabs>
          <w:tab w:val="left" w:pos="757"/>
        </w:tabs>
        <w:spacing w:line="267" w:lineRule="exact"/>
      </w:pPr>
      <w:r>
        <w:t>Indiana</w:t>
      </w:r>
      <w:r>
        <w:rPr>
          <w:spacing w:val="-6"/>
        </w:rPr>
        <w:t xml:space="preserve"> </w:t>
      </w:r>
      <w:r>
        <w:t>Department</w:t>
      </w:r>
      <w:r>
        <w:rPr>
          <w:spacing w:val="-7"/>
        </w:rPr>
        <w:t xml:space="preserve"> </w:t>
      </w:r>
      <w:r>
        <w:t>of</w:t>
      </w:r>
      <w:r>
        <w:rPr>
          <w:spacing w:val="-6"/>
        </w:rPr>
        <w:t xml:space="preserve"> </w:t>
      </w:r>
      <w:r>
        <w:t>Transportation</w:t>
      </w:r>
      <w:r>
        <w:rPr>
          <w:spacing w:val="-5"/>
        </w:rPr>
        <w:t xml:space="preserve"> </w:t>
      </w:r>
      <w:r>
        <w:rPr>
          <w:i/>
        </w:rPr>
        <w:t>PG</w:t>
      </w:r>
      <w:r>
        <w:rPr>
          <w:i/>
          <w:spacing w:val="-6"/>
        </w:rPr>
        <w:t xml:space="preserve"> </w:t>
      </w:r>
      <w:r>
        <w:rPr>
          <w:i/>
        </w:rPr>
        <w:t>64-22</w:t>
      </w:r>
      <w:r>
        <w:rPr>
          <w:i/>
          <w:spacing w:val="-3"/>
        </w:rPr>
        <w:t xml:space="preserve"> </w:t>
      </w:r>
      <w:r>
        <w:rPr>
          <w:i/>
        </w:rPr>
        <w:t>Average</w:t>
      </w:r>
      <w:r>
        <w:rPr>
          <w:i/>
          <w:spacing w:val="-4"/>
        </w:rPr>
        <w:t xml:space="preserve"> </w:t>
      </w:r>
      <w:r>
        <w:rPr>
          <w:i/>
        </w:rPr>
        <w:t>Monthly</w:t>
      </w:r>
      <w:r>
        <w:rPr>
          <w:i/>
          <w:spacing w:val="-6"/>
        </w:rPr>
        <w:t xml:space="preserve"> </w:t>
      </w:r>
      <w:r>
        <w:rPr>
          <w:i/>
          <w:spacing w:val="-2"/>
        </w:rPr>
        <w:t>Price</w:t>
      </w:r>
      <w:r>
        <w:rPr>
          <w:spacing w:val="-2"/>
        </w:rPr>
        <w:t>;</w:t>
      </w:r>
    </w:p>
    <w:p w:rsidR="00FC5F77" w:rsidRDefault="00D56F93">
      <w:pPr>
        <w:pStyle w:val="ListParagraph"/>
        <w:numPr>
          <w:ilvl w:val="0"/>
          <w:numId w:val="1"/>
        </w:numPr>
        <w:tabs>
          <w:tab w:val="left" w:pos="757"/>
        </w:tabs>
        <w:ind w:right="1194"/>
      </w:pPr>
      <w:r>
        <w:t>STATBEL Aardolieprijzen - België in Cijfers Available online: https://statbel.fgov.be/nl/themas/energie/aardolieprijzen</w:t>
      </w:r>
      <w:r>
        <w:rPr>
          <w:spacing w:val="-6"/>
        </w:rPr>
        <w:t xml:space="preserve"> </w:t>
      </w:r>
      <w:r>
        <w:t>(accessed</w:t>
      </w:r>
      <w:r>
        <w:rPr>
          <w:spacing w:val="-8"/>
        </w:rPr>
        <w:t xml:space="preserve"> </w:t>
      </w:r>
      <w:r>
        <w:t>on</w:t>
      </w:r>
      <w:r>
        <w:rPr>
          <w:spacing w:val="-7"/>
        </w:rPr>
        <w:t xml:space="preserve"> </w:t>
      </w:r>
      <w:r>
        <w:t>Apr</w:t>
      </w:r>
      <w:r>
        <w:rPr>
          <w:spacing w:val="-8"/>
        </w:rPr>
        <w:t xml:space="preserve"> </w:t>
      </w:r>
      <w:r>
        <w:t>9,</w:t>
      </w:r>
      <w:r>
        <w:rPr>
          <w:spacing w:val="-8"/>
        </w:rPr>
        <w:t xml:space="preserve"> </w:t>
      </w:r>
      <w:r>
        <w:t>2020).</w:t>
      </w:r>
    </w:p>
    <w:sectPr w:rsidR="00FC5F77">
      <w:headerReference w:type="default" r:id="rId111"/>
      <w:footerReference w:type="default" r:id="rId112"/>
      <w:pgSz w:w="11910" w:h="16840"/>
      <w:pgMar w:top="1720" w:right="1040" w:bottom="1200" w:left="1300" w:header="1044" w:footer="10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186" w:rsidRDefault="00D20186">
      <w:r>
        <w:separator/>
      </w:r>
    </w:p>
  </w:endnote>
  <w:endnote w:type="continuationSeparator" w:id="0">
    <w:p w:rsidR="00D20186" w:rsidRDefault="00D20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3">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Source Sans 3 Semibold">
    <w:altName w:val="Arial"/>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62F" w:rsidRDefault="003536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62F" w:rsidRDefault="003536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62F" w:rsidRDefault="0035362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F93" w:rsidRDefault="00D56F93">
    <w:pPr>
      <w:pStyle w:val="BodyText"/>
      <w:spacing w:line="14" w:lineRule="auto"/>
      <w:rPr>
        <w:sz w:val="20"/>
      </w:rPr>
    </w:pPr>
    <w:r>
      <w:rPr>
        <w:noProof/>
        <w:lang w:val="en-AU" w:eastAsia="en-AU"/>
      </w:rPr>
      <mc:AlternateContent>
        <mc:Choice Requires="wps">
          <w:drawing>
            <wp:anchor distT="0" distB="0" distL="0" distR="0" simplePos="0" relativeHeight="484520448" behindDoc="1" locked="0" layoutInCell="1" allowOverlap="1">
              <wp:simplePos x="0" y="0"/>
              <wp:positionH relativeFrom="page">
                <wp:posOffset>3707003</wp:posOffset>
              </wp:positionH>
              <wp:positionV relativeFrom="page">
                <wp:posOffset>9917379</wp:posOffset>
              </wp:positionV>
              <wp:extent cx="16002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D56F93" w:rsidRDefault="00D56F93">
                          <w:pPr>
                            <w:pStyle w:val="BodyText"/>
                            <w:spacing w:line="245" w:lineRule="exact"/>
                            <w:ind w:left="60"/>
                          </w:pPr>
                          <w:r>
                            <w:rPr>
                              <w:spacing w:val="-10"/>
                            </w:rPr>
                            <w:fldChar w:fldCharType="begin"/>
                          </w:r>
                          <w:r>
                            <w:rPr>
                              <w:spacing w:val="-10"/>
                            </w:rPr>
                            <w:instrText xml:space="preserve"> PAGE </w:instrText>
                          </w:r>
                          <w:r>
                            <w:rPr>
                              <w:spacing w:val="-10"/>
                            </w:rPr>
                            <w:fldChar w:fldCharType="separate"/>
                          </w:r>
                          <w:r w:rsidR="00C15020">
                            <w:rPr>
                              <w:noProof/>
                              <w:spacing w:val="-10"/>
                            </w:rPr>
                            <w:t>10</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78" type="#_x0000_t202" style="position:absolute;margin-left:291.9pt;margin-top:780.9pt;width:12.6pt;height:13.05pt;z-index:-187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" filled="f" stroked="f">
              <v:path arrowok="t"/>
              <v:textbox inset="0,0,0,0">
                <w:txbxContent>
                  <w:p w:rsidR="00D56F93" w:rsidRDefault="00D56F93">
                    <w:pPr>
                      <w:pStyle w:val="BodyText"/>
                      <w:spacing w:line="245" w:lineRule="exact"/>
                      <w:ind w:left="60"/>
                    </w:pPr>
                    <w:r>
                      <w:rPr>
                        <w:spacing w:val="-10"/>
                      </w:rPr>
                      <w:fldChar w:fldCharType="begin"/>
                    </w:r>
                    <w:r>
                      <w:rPr>
                        <w:spacing w:val="-10"/>
                      </w:rPr>
                      <w:instrText xml:space="preserve"> PAGE </w:instrText>
                    </w:r>
                    <w:r>
                      <w:rPr>
                        <w:spacing w:val="-10"/>
                      </w:rPr>
                      <w:fldChar w:fldCharType="separate"/>
                    </w:r>
                    <w:r w:rsidR="00C15020">
                      <w:rPr>
                        <w:noProof/>
                        <w:spacing w:val="-10"/>
                      </w:rPr>
                      <w:t>10</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F93" w:rsidRDefault="00D56F93">
    <w:pPr>
      <w:pStyle w:val="BodyText"/>
      <w:spacing w:line="14" w:lineRule="auto"/>
      <w:rPr>
        <w:sz w:val="20"/>
      </w:rPr>
    </w:pPr>
    <w:r>
      <w:rPr>
        <w:noProof/>
        <w:lang w:val="en-AU" w:eastAsia="en-AU"/>
      </w:rPr>
      <mc:AlternateContent>
        <mc:Choice Requires="wps">
          <w:drawing>
            <wp:anchor distT="0" distB="0" distL="0" distR="0" simplePos="0" relativeHeight="484521984" behindDoc="1" locked="0" layoutInCell="1" allowOverlap="1">
              <wp:simplePos x="0" y="0"/>
              <wp:positionH relativeFrom="page">
                <wp:posOffset>5237098</wp:posOffset>
              </wp:positionH>
              <wp:positionV relativeFrom="page">
                <wp:posOffset>6785559</wp:posOffset>
              </wp:positionV>
              <wp:extent cx="232410"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56F93" w:rsidRDefault="00D56F93">
                          <w:pPr>
                            <w:pStyle w:val="BodyText"/>
                            <w:spacing w:line="245" w:lineRule="exact"/>
                            <w:ind w:left="60"/>
                          </w:pPr>
                          <w:r>
                            <w:rPr>
                              <w:spacing w:val="-5"/>
                            </w:rPr>
                            <w:fldChar w:fldCharType="begin"/>
                          </w:r>
                          <w:r>
                            <w:rPr>
                              <w:spacing w:val="-5"/>
                            </w:rPr>
                            <w:instrText xml:space="preserve"> PAGE </w:instrText>
                          </w:r>
                          <w:r>
                            <w:rPr>
                              <w:spacing w:val="-5"/>
                            </w:rPr>
                            <w:fldChar w:fldCharType="separate"/>
                          </w:r>
                          <w:r w:rsidR="00C15020">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81" type="#_x0000_t202" style="position:absolute;margin-left:412.35pt;margin-top:534.3pt;width:18.3pt;height:13.05pt;z-index:-187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" filled="f" stroked="f">
              <v:path arrowok="t"/>
              <v:textbox inset="0,0,0,0">
                <w:txbxContent>
                  <w:p w:rsidR="00D56F93" w:rsidRDefault="00D56F93">
                    <w:pPr>
                      <w:pStyle w:val="BodyText"/>
                      <w:spacing w:line="245" w:lineRule="exact"/>
                      <w:ind w:left="60"/>
                    </w:pPr>
                    <w:r>
                      <w:rPr>
                        <w:spacing w:val="-5"/>
                      </w:rPr>
                      <w:fldChar w:fldCharType="begin"/>
                    </w:r>
                    <w:r>
                      <w:rPr>
                        <w:spacing w:val="-5"/>
                      </w:rPr>
                      <w:instrText xml:space="preserve"> PAGE </w:instrText>
                    </w:r>
                    <w:r>
                      <w:rPr>
                        <w:spacing w:val="-5"/>
                      </w:rPr>
                      <w:fldChar w:fldCharType="separate"/>
                    </w:r>
                    <w:r w:rsidR="00C15020">
                      <w:rPr>
                        <w:noProof/>
                        <w:spacing w:val="-5"/>
                      </w:rPr>
                      <w:t>11</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F93" w:rsidRDefault="00D56F93">
    <w:pPr>
      <w:pStyle w:val="BodyText"/>
      <w:spacing w:line="14" w:lineRule="auto"/>
      <w:rPr>
        <w:sz w:val="20"/>
      </w:rPr>
    </w:pPr>
    <w:r>
      <w:rPr>
        <w:noProof/>
        <w:lang w:val="en-AU" w:eastAsia="en-AU"/>
      </w:rPr>
      <mc:AlternateContent>
        <mc:Choice Requires="wps">
          <w:drawing>
            <wp:anchor distT="0" distB="0" distL="0" distR="0" simplePos="0" relativeHeight="484523520" behindDoc="1" locked="0" layoutInCell="1" allowOverlap="1">
              <wp:simplePos x="0" y="0"/>
              <wp:positionH relativeFrom="page">
                <wp:posOffset>5237098</wp:posOffset>
              </wp:positionH>
              <wp:positionV relativeFrom="page">
                <wp:posOffset>6785559</wp:posOffset>
              </wp:positionV>
              <wp:extent cx="232410" cy="16573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56F93" w:rsidRDefault="00D56F93">
                          <w:pPr>
                            <w:pStyle w:val="BodyText"/>
                            <w:spacing w:line="245" w:lineRule="exact"/>
                            <w:ind w:left="60"/>
                          </w:pPr>
                          <w:r>
                            <w:rPr>
                              <w:spacing w:val="-5"/>
                            </w:rPr>
                            <w:fldChar w:fldCharType="begin"/>
                          </w:r>
                          <w:r>
                            <w:rPr>
                              <w:spacing w:val="-5"/>
                            </w:rPr>
                            <w:instrText xml:space="preserve"> PAGE </w:instrText>
                          </w:r>
                          <w:r>
                            <w:rPr>
                              <w:spacing w:val="-5"/>
                            </w:rPr>
                            <w:fldChar w:fldCharType="separate"/>
                          </w:r>
                          <w:r w:rsidR="00C15020">
                            <w:rPr>
                              <w:noProof/>
                              <w:spacing w:val="-5"/>
                            </w:rPr>
                            <w:t>12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84" type="#_x0000_t202" style="position:absolute;margin-left:412.35pt;margin-top:534.3pt;width:18.3pt;height:13.05pt;z-index:-187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" filled="f" stroked="f">
              <v:path arrowok="t"/>
              <v:textbox inset="0,0,0,0">
                <w:txbxContent>
                  <w:p w:rsidR="00D56F93" w:rsidRDefault="00D56F93">
                    <w:pPr>
                      <w:pStyle w:val="BodyText"/>
                      <w:spacing w:line="245" w:lineRule="exact"/>
                      <w:ind w:left="60"/>
                    </w:pPr>
                    <w:r>
                      <w:rPr>
                        <w:spacing w:val="-5"/>
                      </w:rPr>
                      <w:fldChar w:fldCharType="begin"/>
                    </w:r>
                    <w:r>
                      <w:rPr>
                        <w:spacing w:val="-5"/>
                      </w:rPr>
                      <w:instrText xml:space="preserve"> PAGE </w:instrText>
                    </w:r>
                    <w:r>
                      <w:rPr>
                        <w:spacing w:val="-5"/>
                      </w:rPr>
                      <w:fldChar w:fldCharType="separate"/>
                    </w:r>
                    <w:r w:rsidR="00C15020">
                      <w:rPr>
                        <w:noProof/>
                        <w:spacing w:val="-5"/>
                      </w:rPr>
                      <w:t>12</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F93" w:rsidRDefault="00D56F93">
    <w:pPr>
      <w:pStyle w:val="BodyText"/>
      <w:spacing w:line="14" w:lineRule="auto"/>
      <w:rPr>
        <w:sz w:val="20"/>
      </w:rPr>
    </w:pPr>
    <w:r>
      <w:rPr>
        <w:noProof/>
        <w:lang w:val="en-AU" w:eastAsia="en-AU"/>
      </w:rPr>
      <mc:AlternateContent>
        <mc:Choice Requires="wps">
          <w:drawing>
            <wp:anchor distT="0" distB="0" distL="0" distR="0" simplePos="0" relativeHeight="484524544" behindDoc="1" locked="0" layoutInCell="1" allowOverlap="1">
              <wp:simplePos x="0" y="0"/>
              <wp:positionH relativeFrom="page">
                <wp:posOffset>3670427</wp:posOffset>
              </wp:positionH>
              <wp:positionV relativeFrom="page">
                <wp:posOffset>9917379</wp:posOffset>
              </wp:positionV>
              <wp:extent cx="232410" cy="16573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56F93" w:rsidRDefault="00D56F93">
                          <w:pPr>
                            <w:pStyle w:val="BodyText"/>
                            <w:spacing w:line="245" w:lineRule="exact"/>
                            <w:ind w:left="60"/>
                          </w:pPr>
                          <w:r>
                            <w:rPr>
                              <w:spacing w:val="-5"/>
                            </w:rPr>
                            <w:fldChar w:fldCharType="begin"/>
                          </w:r>
                          <w:r>
                            <w:rPr>
                              <w:spacing w:val="-5"/>
                            </w:rPr>
                            <w:instrText xml:space="preserve"> PAGE </w:instrText>
                          </w:r>
                          <w:r>
                            <w:rPr>
                              <w:spacing w:val="-5"/>
                            </w:rPr>
                            <w:fldChar w:fldCharType="separate"/>
                          </w:r>
                          <w:r w:rsidR="00C15020">
                            <w:rPr>
                              <w:noProof/>
                              <w:spacing w:val="-5"/>
                            </w:rPr>
                            <w:t>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86" type="#_x0000_t202" style="position:absolute;margin-left:289pt;margin-top:780.9pt;width:18.3pt;height:13.05pt;z-index:-187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" filled="f" stroked="f">
              <v:path arrowok="t"/>
              <v:textbox inset="0,0,0,0">
                <w:txbxContent>
                  <w:p w:rsidR="00D56F93" w:rsidRDefault="00D56F93">
                    <w:pPr>
                      <w:pStyle w:val="BodyText"/>
                      <w:spacing w:line="245" w:lineRule="exact"/>
                      <w:ind w:left="60"/>
                    </w:pPr>
                    <w:r>
                      <w:rPr>
                        <w:spacing w:val="-5"/>
                      </w:rPr>
                      <w:fldChar w:fldCharType="begin"/>
                    </w:r>
                    <w:r>
                      <w:rPr>
                        <w:spacing w:val="-5"/>
                      </w:rPr>
                      <w:instrText xml:space="preserve"> PAGE </w:instrText>
                    </w:r>
                    <w:r>
                      <w:rPr>
                        <w:spacing w:val="-5"/>
                      </w:rPr>
                      <w:fldChar w:fldCharType="separate"/>
                    </w:r>
                    <w:r w:rsidR="00C15020">
                      <w:rPr>
                        <w:noProof/>
                        <w:spacing w:val="-5"/>
                      </w:rPr>
                      <w:t>30</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F93" w:rsidRDefault="00D56F93">
    <w:pPr>
      <w:pStyle w:val="BodyText"/>
      <w:spacing w:line="14" w:lineRule="auto"/>
      <w:rPr>
        <w:sz w:val="20"/>
      </w:rPr>
    </w:pPr>
    <w:r>
      <w:rPr>
        <w:noProof/>
        <w:lang w:val="en-AU" w:eastAsia="en-AU"/>
      </w:rPr>
      <mc:AlternateContent>
        <mc:Choice Requires="wps">
          <w:drawing>
            <wp:anchor distT="0" distB="0" distL="0" distR="0" simplePos="0" relativeHeight="484525568" behindDoc="1" locked="0" layoutInCell="1" allowOverlap="1">
              <wp:simplePos x="0" y="0"/>
              <wp:positionH relativeFrom="page">
                <wp:posOffset>3670427</wp:posOffset>
              </wp:positionH>
              <wp:positionV relativeFrom="page">
                <wp:posOffset>9917379</wp:posOffset>
              </wp:positionV>
              <wp:extent cx="232410" cy="16573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56F93" w:rsidRDefault="00D56F93">
                          <w:pPr>
                            <w:pStyle w:val="BodyText"/>
                            <w:spacing w:line="245" w:lineRule="exact"/>
                            <w:ind w:left="60"/>
                          </w:pPr>
                          <w:r>
                            <w:rPr>
                              <w:spacing w:val="-5"/>
                            </w:rPr>
                            <w:fldChar w:fldCharType="begin"/>
                          </w:r>
                          <w:r>
                            <w:rPr>
                              <w:spacing w:val="-5"/>
                            </w:rPr>
                            <w:instrText xml:space="preserve"> PAGE </w:instrText>
                          </w:r>
                          <w:r>
                            <w:rPr>
                              <w:spacing w:val="-5"/>
                            </w:rPr>
                            <w:fldChar w:fldCharType="separate"/>
                          </w:r>
                          <w:r w:rsidR="00C15020">
                            <w:rPr>
                              <w:noProof/>
                              <w:spacing w:val="-5"/>
                            </w:rPr>
                            <w:t>35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4" o:spid="_x0000_s1088" type="#_x0000_t202" style="position:absolute;margin-left:289pt;margin-top:780.9pt;width:18.3pt;height:13.05pt;z-index:-187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" filled="f" stroked="f">
              <v:path arrowok="t"/>
              <v:textbox inset="0,0,0,0">
                <w:txbxContent>
                  <w:p w:rsidR="00D56F93" w:rsidRDefault="00D56F93">
                    <w:pPr>
                      <w:pStyle w:val="BodyText"/>
                      <w:spacing w:line="245" w:lineRule="exact"/>
                      <w:ind w:left="60"/>
                    </w:pPr>
                    <w:r>
                      <w:rPr>
                        <w:spacing w:val="-5"/>
                      </w:rPr>
                      <w:fldChar w:fldCharType="begin"/>
                    </w:r>
                    <w:r>
                      <w:rPr>
                        <w:spacing w:val="-5"/>
                      </w:rPr>
                      <w:instrText xml:space="preserve"> PAGE </w:instrText>
                    </w:r>
                    <w:r>
                      <w:rPr>
                        <w:spacing w:val="-5"/>
                      </w:rPr>
                      <w:fldChar w:fldCharType="separate"/>
                    </w:r>
                    <w:r w:rsidR="00C15020">
                      <w:rPr>
                        <w:noProof/>
                        <w:spacing w:val="-5"/>
                      </w:rPr>
                      <w:t>35</w:t>
                    </w:r>
                    <w:r>
                      <w:rPr>
                        <w:spacing w:val="-5"/>
                      </w:rPr>
                      <w:fldChar w:fldCharType="end"/>
                    </w:r>
                  </w:p>
                </w:txbxContent>
              </v:textbox>
              <w10:wrap anchorx="page" anchory="page"/>
            </v:shape>
          </w:pict>
        </mc:Fallback>
      </mc:AlternateContent>
    </w:r>
    <w:r>
      <w:rPr>
        <w:noProof/>
        <w:lang w:val="en-AU" w:eastAsia="en-AU"/>
      </w:rPr>
      <mc:AlternateContent>
        <mc:Choice Requires="wps">
          <w:drawing>
            <wp:anchor distT="0" distB="0" distL="0" distR="0" simplePos="0" relativeHeight="484526080" behindDoc="1" locked="0" layoutInCell="1" allowOverlap="1">
              <wp:simplePos x="0" y="0"/>
              <wp:positionH relativeFrom="page">
                <wp:posOffset>622300</wp:posOffset>
              </wp:positionH>
              <wp:positionV relativeFrom="page">
                <wp:posOffset>10570195</wp:posOffset>
              </wp:positionV>
              <wp:extent cx="514350" cy="8255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82550"/>
                      </a:xfrm>
                      <a:prstGeom prst="rect">
                        <a:avLst/>
                      </a:prstGeom>
                    </wps:spPr>
                    <wps:txbx>
                      <w:txbxContent>
                        <w:p w:rsidR="00D56F93" w:rsidRDefault="00D20186">
                          <w:pPr>
                            <w:spacing w:before="17"/>
                            <w:ind w:left="20"/>
                            <w:rPr>
                              <w:rFonts w:ascii="Arial"/>
                              <w:sz w:val="8"/>
                            </w:rPr>
                          </w:pPr>
                          <w:hyperlink r:id="rId1">
                            <w:r w:rsidR="00D56F93">
                              <w:rPr>
                                <w:rFonts w:ascii="Arial"/>
                                <w:color w:val="B3B3B3"/>
                                <w:sz w:val="8"/>
                              </w:rPr>
                              <w:t xml:space="preserve">View publication </w:t>
                            </w:r>
                            <w:r w:rsidR="00D56F93">
                              <w:rPr>
                                <w:rFonts w:ascii="Arial"/>
                                <w:color w:val="B3B3B3"/>
                                <w:spacing w:val="-2"/>
                                <w:sz w:val="8"/>
                              </w:rPr>
                              <w:t>stats</w:t>
                            </w:r>
                          </w:hyperlink>
                        </w:p>
                      </w:txbxContent>
                    </wps:txbx>
                    <wps:bodyPr wrap="square" lIns="0" tIns="0" rIns="0" bIns="0" rtlCol="0">
                      <a:noAutofit/>
                    </wps:bodyPr>
                  </wps:wsp>
                </a:graphicData>
              </a:graphic>
            </wp:anchor>
          </w:drawing>
        </mc:Choice>
        <mc:Fallback>
          <w:pict>
            <v:shape id="Textbox 235" o:spid="_x0000_s1089" type="#_x0000_t202" style="position:absolute;margin-left:49pt;margin-top:832.3pt;width:40.5pt;height:6.5pt;z-index:-187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" filled="f" stroked="f">
              <v:path arrowok="t"/>
              <v:textbox inset="0,0,0,0">
                <w:txbxContent>
                  <w:p w:rsidR="00D56F93" w:rsidRDefault="00D56F93">
                    <w:pPr>
                      <w:spacing w:before="17"/>
                      <w:ind w:left="20"/>
                      <w:rPr>
                        <w:rFonts w:ascii="Arial"/>
                        <w:sz w:val="8"/>
                      </w:rPr>
                    </w:pPr>
                    <w:hyperlink r:id="rId2">
                      <w:r>
                        <w:rPr>
                          <w:rFonts w:ascii="Arial"/>
                          <w:color w:val="B3B3B3"/>
                          <w:sz w:val="8"/>
                        </w:rPr>
                        <w:t xml:space="preserve">View publication </w:t>
                      </w:r>
                      <w:r>
                        <w:rPr>
                          <w:rFonts w:ascii="Arial"/>
                          <w:color w:val="B3B3B3"/>
                          <w:spacing w:val="-2"/>
                          <w:sz w:val="8"/>
                        </w:rPr>
                        <w:t>stats</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186" w:rsidRDefault="00D20186">
      <w:r>
        <w:separator/>
      </w:r>
    </w:p>
  </w:footnote>
  <w:footnote w:type="continuationSeparator" w:id="0">
    <w:p w:rsidR="00D20186" w:rsidRDefault="00D201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62F" w:rsidRDefault="003536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62F" w:rsidRDefault="003536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62F" w:rsidRDefault="0035362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F93" w:rsidRDefault="00D56F93">
    <w:pPr>
      <w:pStyle w:val="BodyText"/>
      <w:spacing w:line="14" w:lineRule="auto"/>
      <w:rPr>
        <w:sz w:val="20"/>
      </w:rPr>
    </w:pPr>
    <w:r>
      <w:rPr>
        <w:noProof/>
        <w:lang w:val="en-AU" w:eastAsia="en-AU"/>
      </w:rPr>
      <mc:AlternateContent>
        <mc:Choice Requires="wps">
          <w:drawing>
            <wp:anchor distT="0" distB="0" distL="0" distR="0" simplePos="0" relativeHeight="484519424" behindDoc="1" locked="0" layoutInCell="1" allowOverlap="1">
              <wp:simplePos x="0" y="0"/>
              <wp:positionH relativeFrom="page">
                <wp:posOffset>886764</wp:posOffset>
              </wp:positionH>
              <wp:positionV relativeFrom="page">
                <wp:posOffset>464311</wp:posOffset>
              </wp:positionV>
              <wp:extent cx="3129915" cy="33655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9915" cy="336550"/>
                      </a:xfrm>
                      <a:prstGeom prst="rect">
                        <a:avLst/>
                      </a:prstGeom>
                    </wps:spPr>
                    <wps:txbx>
                      <w:txbxContent>
                        <w:p w:rsidR="00D56F93" w:rsidRDefault="00D56F93">
                          <w:pPr>
                            <w:pStyle w:val="BodyTex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76" type="#_x0000_t202" style="position:absolute;margin-left:69.8pt;margin-top:36.55pt;width:246.45pt;height:26.5pt;z-index:-187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" filled="f" stroked="f">
              <v:path arrowok="t"/>
              <v:textbox inset="0,0,0,0">
                <w:txbxContent>
                  <w:p w:rsidR="00D56F93" w:rsidRDefault="00D56F93">
                    <w:pPr>
                      <w:pStyle w:val="BodyText"/>
                      <w:ind w:left="20"/>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F93" w:rsidRDefault="00D56F93">
    <w:pPr>
      <w:pStyle w:val="BodyText"/>
      <w:spacing w:line="14" w:lineRule="auto"/>
      <w:rPr>
        <w:sz w:val="20"/>
      </w:rPr>
    </w:pPr>
    <w:r>
      <w:rPr>
        <w:noProof/>
        <w:lang w:val="en-AU" w:eastAsia="en-AU"/>
      </w:rPr>
      <mc:AlternateContent>
        <mc:Choice Requires="wps">
          <w:drawing>
            <wp:anchor distT="0" distB="0" distL="0" distR="0" simplePos="0" relativeHeight="484519936" behindDoc="1" locked="0" layoutInCell="1" allowOverlap="1">
              <wp:simplePos x="0" y="0"/>
              <wp:positionH relativeFrom="page">
                <wp:posOffset>886764</wp:posOffset>
              </wp:positionH>
              <wp:positionV relativeFrom="page">
                <wp:posOffset>650239</wp:posOffset>
              </wp:positionV>
              <wp:extent cx="3129915" cy="33655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9915" cy="336550"/>
                      </a:xfrm>
                      <a:prstGeom prst="rect">
                        <a:avLst/>
                      </a:prstGeom>
                    </wps:spPr>
                    <wps:txbx>
                      <w:txbxContent>
                        <w:p w:rsidR="00D56F93" w:rsidRDefault="00D56F93">
                          <w:pPr>
                            <w:pStyle w:val="BodyTex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77" type="#_x0000_t202" style="position:absolute;margin-left:69.8pt;margin-top:51.2pt;width:246.45pt;height:26.5pt;z-index:-187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" filled="f" stroked="f">
              <v:path arrowok="t"/>
              <v:textbox inset="0,0,0,0">
                <w:txbxContent>
                  <w:p w:rsidR="00D56F93" w:rsidRDefault="00D56F93">
                    <w:pPr>
                      <w:pStyle w:val="BodyText"/>
                      <w:ind w:left="20"/>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F93" w:rsidRDefault="00D56F93">
    <w:pPr>
      <w:pStyle w:val="BodyText"/>
      <w:spacing w:line="14" w:lineRule="auto"/>
      <w:rPr>
        <w:sz w:val="20"/>
      </w:rPr>
    </w:pPr>
    <w:r>
      <w:rPr>
        <w:noProof/>
        <w:lang w:val="en-AU" w:eastAsia="en-AU"/>
      </w:rPr>
      <mc:AlternateContent>
        <mc:Choice Requires="wps">
          <w:drawing>
            <wp:anchor distT="0" distB="0" distL="0" distR="0" simplePos="0" relativeHeight="484520960" behindDoc="1" locked="0" layoutInCell="1" allowOverlap="1">
              <wp:simplePos x="0" y="0"/>
              <wp:positionH relativeFrom="page">
                <wp:posOffset>886460</wp:posOffset>
              </wp:positionH>
              <wp:positionV relativeFrom="page">
                <wp:posOffset>650494</wp:posOffset>
              </wp:positionV>
              <wp:extent cx="3129915" cy="33655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9915" cy="336550"/>
                      </a:xfrm>
                      <a:prstGeom prst="rect">
                        <a:avLst/>
                      </a:prstGeom>
                    </wps:spPr>
                    <wps:txbx>
                      <w:txbxContent>
                        <w:p w:rsidR="00D56F93" w:rsidRDefault="00D56F93">
                          <w:pPr>
                            <w:pStyle w:val="BodyTex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79" type="#_x0000_t202" style="position:absolute;margin-left:69.8pt;margin-top:51.2pt;width:246.45pt;height:26.5pt;z-index:-187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" filled="f" stroked="f">
              <v:path arrowok="t"/>
              <v:textbox inset="0,0,0,0">
                <w:txbxContent>
                  <w:p w:rsidR="00D56F93" w:rsidRDefault="00D56F93">
                    <w:pPr>
                      <w:pStyle w:val="BodyText"/>
                      <w:ind w:left="20"/>
                    </w:pPr>
                  </w:p>
                </w:txbxContent>
              </v:textbox>
              <w10:wrap anchorx="page" anchory="page"/>
            </v:shape>
          </w:pict>
        </mc:Fallback>
      </mc:AlternateContent>
    </w:r>
    <w:r>
      <w:rPr>
        <w:noProof/>
        <w:lang w:val="en-AU" w:eastAsia="en-AU"/>
      </w:rPr>
      <mc:AlternateContent>
        <mc:Choice Requires="wps">
          <w:drawing>
            <wp:anchor distT="0" distB="0" distL="0" distR="0" simplePos="0" relativeHeight="484521472" behindDoc="1" locked="0" layoutInCell="1" allowOverlap="1">
              <wp:simplePos x="0" y="0"/>
              <wp:positionH relativeFrom="page">
                <wp:posOffset>886460</wp:posOffset>
              </wp:positionH>
              <wp:positionV relativeFrom="page">
                <wp:posOffset>1140841</wp:posOffset>
              </wp:positionV>
              <wp:extent cx="1881505" cy="1397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1505" cy="139700"/>
                      </a:xfrm>
                      <a:prstGeom prst="rect">
                        <a:avLst/>
                      </a:prstGeom>
                    </wps:spPr>
                    <wps:txbx>
                      <w:txbxContent>
                        <w:p w:rsidR="00D56F93" w:rsidRDefault="00D56F93">
                          <w:pPr>
                            <w:spacing w:line="203" w:lineRule="exact"/>
                            <w:ind w:left="20"/>
                            <w:rPr>
                              <w:i/>
                              <w:sz w:val="18"/>
                            </w:rPr>
                          </w:pPr>
                          <w:r>
                            <w:rPr>
                              <w:i/>
                              <w:color w:val="44536A"/>
                              <w:sz w:val="18"/>
                            </w:rPr>
                            <w:t>Table</w:t>
                          </w:r>
                          <w:r>
                            <w:rPr>
                              <w:i/>
                              <w:color w:val="44536A"/>
                              <w:spacing w:val="-2"/>
                              <w:sz w:val="18"/>
                            </w:rPr>
                            <w:t xml:space="preserve"> </w:t>
                          </w:r>
                          <w:r>
                            <w:rPr>
                              <w:i/>
                              <w:color w:val="44536A"/>
                              <w:sz w:val="18"/>
                            </w:rPr>
                            <w:t>1</w:t>
                          </w:r>
                          <w:r>
                            <w:rPr>
                              <w:i/>
                              <w:color w:val="44536A"/>
                              <w:spacing w:val="-5"/>
                              <w:sz w:val="18"/>
                            </w:rPr>
                            <w:t xml:space="preserve"> </w:t>
                          </w:r>
                          <w:r>
                            <w:rPr>
                              <w:i/>
                              <w:color w:val="44536A"/>
                              <w:sz w:val="18"/>
                            </w:rPr>
                            <w:t>Recent</w:t>
                          </w:r>
                          <w:r>
                            <w:rPr>
                              <w:i/>
                              <w:color w:val="44536A"/>
                              <w:spacing w:val="-3"/>
                              <w:sz w:val="18"/>
                            </w:rPr>
                            <w:t xml:space="preserve"> </w:t>
                          </w:r>
                          <w:r>
                            <w:rPr>
                              <w:i/>
                              <w:color w:val="44536A"/>
                              <w:sz w:val="18"/>
                            </w:rPr>
                            <w:t>case</w:t>
                          </w:r>
                          <w:r>
                            <w:rPr>
                              <w:i/>
                              <w:color w:val="44536A"/>
                              <w:spacing w:val="-2"/>
                              <w:sz w:val="18"/>
                            </w:rPr>
                            <w:t xml:space="preserve"> </w:t>
                          </w:r>
                          <w:r>
                            <w:rPr>
                              <w:i/>
                              <w:color w:val="44536A"/>
                              <w:sz w:val="18"/>
                            </w:rPr>
                            <w:t>studies</w:t>
                          </w:r>
                          <w:r>
                            <w:rPr>
                              <w:i/>
                              <w:color w:val="44536A"/>
                              <w:spacing w:val="-3"/>
                              <w:sz w:val="18"/>
                            </w:rPr>
                            <w:t xml:space="preserve"> </w:t>
                          </w:r>
                          <w:r>
                            <w:rPr>
                              <w:i/>
                              <w:color w:val="44536A"/>
                              <w:sz w:val="18"/>
                            </w:rPr>
                            <w:t>(2010-</w:t>
                          </w:r>
                          <w:r>
                            <w:rPr>
                              <w:i/>
                              <w:color w:val="44536A"/>
                              <w:spacing w:val="-2"/>
                              <w:sz w:val="18"/>
                            </w:rPr>
                            <w:t>2016)</w:t>
                          </w:r>
                        </w:p>
                      </w:txbxContent>
                    </wps:txbx>
                    <wps:bodyPr wrap="square" lIns="0" tIns="0" rIns="0" bIns="0" rtlCol="0">
                      <a:noAutofit/>
                    </wps:bodyPr>
                  </wps:wsp>
                </a:graphicData>
              </a:graphic>
            </wp:anchor>
          </w:drawing>
        </mc:Choice>
        <mc:Fallback>
          <w:pict>
            <v:shape id="Textbox 52" o:spid="_x0000_s1080" type="#_x0000_t202" style="position:absolute;margin-left:69.8pt;margin-top:89.85pt;width:148.15pt;height:11pt;z-index:-187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" filled="f" stroked="f">
              <v:path arrowok="t"/>
              <v:textbox inset="0,0,0,0">
                <w:txbxContent>
                  <w:p w:rsidR="00D56F93" w:rsidRDefault="00D56F93">
                    <w:pPr>
                      <w:spacing w:line="203" w:lineRule="exact"/>
                      <w:ind w:left="20"/>
                      <w:rPr>
                        <w:i/>
                        <w:sz w:val="18"/>
                      </w:rPr>
                    </w:pPr>
                    <w:r>
                      <w:rPr>
                        <w:i/>
                        <w:color w:val="44536A"/>
                        <w:sz w:val="18"/>
                      </w:rPr>
                      <w:t>Table</w:t>
                    </w:r>
                    <w:r>
                      <w:rPr>
                        <w:i/>
                        <w:color w:val="44536A"/>
                        <w:spacing w:val="-2"/>
                        <w:sz w:val="18"/>
                      </w:rPr>
                      <w:t xml:space="preserve"> </w:t>
                    </w:r>
                    <w:r>
                      <w:rPr>
                        <w:i/>
                        <w:color w:val="44536A"/>
                        <w:sz w:val="18"/>
                      </w:rPr>
                      <w:t>1</w:t>
                    </w:r>
                    <w:r>
                      <w:rPr>
                        <w:i/>
                        <w:color w:val="44536A"/>
                        <w:spacing w:val="-5"/>
                        <w:sz w:val="18"/>
                      </w:rPr>
                      <w:t xml:space="preserve"> </w:t>
                    </w:r>
                    <w:r>
                      <w:rPr>
                        <w:i/>
                        <w:color w:val="44536A"/>
                        <w:sz w:val="18"/>
                      </w:rPr>
                      <w:t>Recent</w:t>
                    </w:r>
                    <w:r>
                      <w:rPr>
                        <w:i/>
                        <w:color w:val="44536A"/>
                        <w:spacing w:val="-3"/>
                        <w:sz w:val="18"/>
                      </w:rPr>
                      <w:t xml:space="preserve"> </w:t>
                    </w:r>
                    <w:r>
                      <w:rPr>
                        <w:i/>
                        <w:color w:val="44536A"/>
                        <w:sz w:val="18"/>
                      </w:rPr>
                      <w:t>case</w:t>
                    </w:r>
                    <w:r>
                      <w:rPr>
                        <w:i/>
                        <w:color w:val="44536A"/>
                        <w:spacing w:val="-2"/>
                        <w:sz w:val="18"/>
                      </w:rPr>
                      <w:t xml:space="preserve"> </w:t>
                    </w:r>
                    <w:r>
                      <w:rPr>
                        <w:i/>
                        <w:color w:val="44536A"/>
                        <w:sz w:val="18"/>
                      </w:rPr>
                      <w:t>studies</w:t>
                    </w:r>
                    <w:r>
                      <w:rPr>
                        <w:i/>
                        <w:color w:val="44536A"/>
                        <w:spacing w:val="-3"/>
                        <w:sz w:val="18"/>
                      </w:rPr>
                      <w:t xml:space="preserve"> </w:t>
                    </w:r>
                    <w:r>
                      <w:rPr>
                        <w:i/>
                        <w:color w:val="44536A"/>
                        <w:sz w:val="18"/>
                      </w:rPr>
                      <w:t>(2010-</w:t>
                    </w:r>
                    <w:r>
                      <w:rPr>
                        <w:i/>
                        <w:color w:val="44536A"/>
                        <w:spacing w:val="-2"/>
                        <w:sz w:val="18"/>
                      </w:rPr>
                      <w:t>2016)</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F93" w:rsidRDefault="00D56F93">
    <w:pPr>
      <w:pStyle w:val="BodyText"/>
      <w:spacing w:line="14" w:lineRule="auto"/>
      <w:rPr>
        <w:sz w:val="20"/>
      </w:rPr>
    </w:pPr>
    <w:r>
      <w:rPr>
        <w:noProof/>
        <w:lang w:val="en-AU" w:eastAsia="en-AU"/>
      </w:rPr>
      <mc:AlternateContent>
        <mc:Choice Requires="wps">
          <w:drawing>
            <wp:anchor distT="0" distB="0" distL="0" distR="0" simplePos="0" relativeHeight="484522496" behindDoc="1" locked="0" layoutInCell="1" allowOverlap="1">
              <wp:simplePos x="0" y="0"/>
              <wp:positionH relativeFrom="page">
                <wp:posOffset>886460</wp:posOffset>
              </wp:positionH>
              <wp:positionV relativeFrom="page">
                <wp:posOffset>650494</wp:posOffset>
              </wp:positionV>
              <wp:extent cx="3129915" cy="33655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9915" cy="336550"/>
                      </a:xfrm>
                      <a:prstGeom prst="rect">
                        <a:avLst/>
                      </a:prstGeom>
                    </wps:spPr>
                    <wps:txbx>
                      <w:txbxContent>
                        <w:p w:rsidR="00D56F93" w:rsidRDefault="00D56F93">
                          <w:pPr>
                            <w:pStyle w:val="BodyTex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082" type="#_x0000_t202" style="position:absolute;margin-left:69.8pt;margin-top:51.2pt;width:246.45pt;height:26.5pt;z-index:-187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" filled="f" stroked="f">
              <v:path arrowok="t"/>
              <v:textbox inset="0,0,0,0">
                <w:txbxContent>
                  <w:p w:rsidR="00D56F93" w:rsidRDefault="00D56F93">
                    <w:pPr>
                      <w:pStyle w:val="BodyText"/>
                      <w:ind w:left="20"/>
                    </w:pPr>
                    <w:bookmarkStart w:id="3" w:name="_GoBack"/>
                    <w:bookmarkEnd w:id="3"/>
                  </w:p>
                </w:txbxContent>
              </v:textbox>
              <w10:wrap anchorx="page" anchory="page"/>
            </v:shape>
          </w:pict>
        </mc:Fallback>
      </mc:AlternateContent>
    </w:r>
    <w:r>
      <w:rPr>
        <w:noProof/>
        <w:lang w:val="en-AU" w:eastAsia="en-AU"/>
      </w:rPr>
      <mc:AlternateContent>
        <mc:Choice Requires="wps">
          <w:drawing>
            <wp:anchor distT="0" distB="0" distL="0" distR="0" simplePos="0" relativeHeight="484523008" behindDoc="1" locked="0" layoutInCell="1" allowOverlap="1">
              <wp:simplePos x="0" y="0"/>
              <wp:positionH relativeFrom="page">
                <wp:posOffset>886460</wp:posOffset>
              </wp:positionH>
              <wp:positionV relativeFrom="page">
                <wp:posOffset>1140841</wp:posOffset>
              </wp:positionV>
              <wp:extent cx="1881505" cy="1397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1505" cy="139700"/>
                      </a:xfrm>
                      <a:prstGeom prst="rect">
                        <a:avLst/>
                      </a:prstGeom>
                    </wps:spPr>
                    <wps:txbx>
                      <w:txbxContent>
                        <w:p w:rsidR="00D56F93" w:rsidRDefault="00D56F93">
                          <w:pPr>
                            <w:spacing w:line="203" w:lineRule="exact"/>
                            <w:ind w:left="20"/>
                            <w:rPr>
                              <w:i/>
                              <w:sz w:val="18"/>
                            </w:rPr>
                          </w:pPr>
                          <w:r>
                            <w:rPr>
                              <w:i/>
                              <w:color w:val="44536A"/>
                              <w:sz w:val="18"/>
                            </w:rPr>
                            <w:t>Table</w:t>
                          </w:r>
                          <w:r>
                            <w:rPr>
                              <w:i/>
                              <w:color w:val="44536A"/>
                              <w:spacing w:val="-2"/>
                              <w:sz w:val="18"/>
                            </w:rPr>
                            <w:t xml:space="preserve"> </w:t>
                          </w:r>
                          <w:r>
                            <w:rPr>
                              <w:i/>
                              <w:color w:val="44536A"/>
                              <w:sz w:val="18"/>
                            </w:rPr>
                            <w:t>2</w:t>
                          </w:r>
                          <w:r>
                            <w:rPr>
                              <w:i/>
                              <w:color w:val="44536A"/>
                              <w:spacing w:val="-5"/>
                              <w:sz w:val="18"/>
                            </w:rPr>
                            <w:t xml:space="preserve"> </w:t>
                          </w:r>
                          <w:r>
                            <w:rPr>
                              <w:i/>
                              <w:color w:val="44536A"/>
                              <w:sz w:val="18"/>
                            </w:rPr>
                            <w:t>Recent</w:t>
                          </w:r>
                          <w:r>
                            <w:rPr>
                              <w:i/>
                              <w:color w:val="44536A"/>
                              <w:spacing w:val="-3"/>
                              <w:sz w:val="18"/>
                            </w:rPr>
                            <w:t xml:space="preserve"> </w:t>
                          </w:r>
                          <w:r>
                            <w:rPr>
                              <w:i/>
                              <w:color w:val="44536A"/>
                              <w:sz w:val="18"/>
                            </w:rPr>
                            <w:t>case</w:t>
                          </w:r>
                          <w:r>
                            <w:rPr>
                              <w:i/>
                              <w:color w:val="44536A"/>
                              <w:spacing w:val="-2"/>
                              <w:sz w:val="18"/>
                            </w:rPr>
                            <w:t xml:space="preserve"> </w:t>
                          </w:r>
                          <w:r>
                            <w:rPr>
                              <w:i/>
                              <w:color w:val="44536A"/>
                              <w:sz w:val="18"/>
                            </w:rPr>
                            <w:t>studies</w:t>
                          </w:r>
                          <w:r>
                            <w:rPr>
                              <w:i/>
                              <w:color w:val="44536A"/>
                              <w:spacing w:val="-3"/>
                              <w:sz w:val="18"/>
                            </w:rPr>
                            <w:t xml:space="preserve"> </w:t>
                          </w:r>
                          <w:r>
                            <w:rPr>
                              <w:i/>
                              <w:color w:val="44536A"/>
                              <w:sz w:val="18"/>
                            </w:rPr>
                            <w:t>(2017-</w:t>
                          </w:r>
                          <w:r>
                            <w:rPr>
                              <w:i/>
                              <w:color w:val="44536A"/>
                              <w:spacing w:val="-2"/>
                              <w:sz w:val="18"/>
                            </w:rPr>
                            <w:t>2020)</w:t>
                          </w:r>
                        </w:p>
                      </w:txbxContent>
                    </wps:txbx>
                    <wps:bodyPr wrap="square" lIns="0" tIns="0" rIns="0" bIns="0" rtlCol="0">
                      <a:noAutofit/>
                    </wps:bodyPr>
                  </wps:wsp>
                </a:graphicData>
              </a:graphic>
            </wp:anchor>
          </w:drawing>
        </mc:Choice>
        <mc:Fallback>
          <w:pict>
            <v:shape id="Textbox 56" o:spid="_x0000_s1083" type="#_x0000_t202" style="position:absolute;margin-left:69.8pt;margin-top:89.85pt;width:148.15pt;height:11pt;z-index:-187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" filled="f" stroked="f">
              <v:path arrowok="t"/>
              <v:textbox inset="0,0,0,0">
                <w:txbxContent>
                  <w:p w:rsidR="00D56F93" w:rsidRDefault="00D56F93">
                    <w:pPr>
                      <w:spacing w:line="203" w:lineRule="exact"/>
                      <w:ind w:left="20"/>
                      <w:rPr>
                        <w:i/>
                        <w:sz w:val="18"/>
                      </w:rPr>
                    </w:pPr>
                    <w:r>
                      <w:rPr>
                        <w:i/>
                        <w:color w:val="44536A"/>
                        <w:sz w:val="18"/>
                      </w:rPr>
                      <w:t>Table</w:t>
                    </w:r>
                    <w:r>
                      <w:rPr>
                        <w:i/>
                        <w:color w:val="44536A"/>
                        <w:spacing w:val="-2"/>
                        <w:sz w:val="18"/>
                      </w:rPr>
                      <w:t xml:space="preserve"> </w:t>
                    </w:r>
                    <w:r>
                      <w:rPr>
                        <w:i/>
                        <w:color w:val="44536A"/>
                        <w:sz w:val="18"/>
                      </w:rPr>
                      <w:t>2</w:t>
                    </w:r>
                    <w:r>
                      <w:rPr>
                        <w:i/>
                        <w:color w:val="44536A"/>
                        <w:spacing w:val="-5"/>
                        <w:sz w:val="18"/>
                      </w:rPr>
                      <w:t xml:space="preserve"> </w:t>
                    </w:r>
                    <w:r>
                      <w:rPr>
                        <w:i/>
                        <w:color w:val="44536A"/>
                        <w:sz w:val="18"/>
                      </w:rPr>
                      <w:t>Recent</w:t>
                    </w:r>
                    <w:r>
                      <w:rPr>
                        <w:i/>
                        <w:color w:val="44536A"/>
                        <w:spacing w:val="-3"/>
                        <w:sz w:val="18"/>
                      </w:rPr>
                      <w:t xml:space="preserve"> </w:t>
                    </w:r>
                    <w:r>
                      <w:rPr>
                        <w:i/>
                        <w:color w:val="44536A"/>
                        <w:sz w:val="18"/>
                      </w:rPr>
                      <w:t>case</w:t>
                    </w:r>
                    <w:r>
                      <w:rPr>
                        <w:i/>
                        <w:color w:val="44536A"/>
                        <w:spacing w:val="-2"/>
                        <w:sz w:val="18"/>
                      </w:rPr>
                      <w:t xml:space="preserve"> </w:t>
                    </w:r>
                    <w:r>
                      <w:rPr>
                        <w:i/>
                        <w:color w:val="44536A"/>
                        <w:sz w:val="18"/>
                      </w:rPr>
                      <w:t>studies</w:t>
                    </w:r>
                    <w:r>
                      <w:rPr>
                        <w:i/>
                        <w:color w:val="44536A"/>
                        <w:spacing w:val="-3"/>
                        <w:sz w:val="18"/>
                      </w:rPr>
                      <w:t xml:space="preserve"> </w:t>
                    </w:r>
                    <w:r>
                      <w:rPr>
                        <w:i/>
                        <w:color w:val="44536A"/>
                        <w:sz w:val="18"/>
                      </w:rPr>
                      <w:t>(2017-</w:t>
                    </w:r>
                    <w:r>
                      <w:rPr>
                        <w:i/>
                        <w:color w:val="44536A"/>
                        <w:spacing w:val="-2"/>
                        <w:sz w:val="18"/>
                      </w:rPr>
                      <w:t>2020)</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F93" w:rsidRDefault="00D56F93">
    <w:pPr>
      <w:pStyle w:val="BodyText"/>
      <w:spacing w:line="14" w:lineRule="auto"/>
      <w:rPr>
        <w:sz w:val="20"/>
      </w:rPr>
    </w:pPr>
    <w:r>
      <w:rPr>
        <w:noProof/>
        <w:lang w:val="en-AU" w:eastAsia="en-AU"/>
      </w:rPr>
      <mc:AlternateContent>
        <mc:Choice Requires="wps">
          <w:drawing>
            <wp:anchor distT="0" distB="0" distL="0" distR="0" simplePos="0" relativeHeight="484524032" behindDoc="1" locked="0" layoutInCell="1" allowOverlap="1">
              <wp:simplePos x="0" y="0"/>
              <wp:positionH relativeFrom="page">
                <wp:posOffset>886764</wp:posOffset>
              </wp:positionH>
              <wp:positionV relativeFrom="page">
                <wp:posOffset>650239</wp:posOffset>
              </wp:positionV>
              <wp:extent cx="3129915" cy="33655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9915" cy="336550"/>
                      </a:xfrm>
                      <a:prstGeom prst="rect">
                        <a:avLst/>
                      </a:prstGeom>
                    </wps:spPr>
                    <wps:txbx>
                      <w:txbxContent>
                        <w:p w:rsidR="00D56F93" w:rsidRDefault="00D56F93">
                          <w:pPr>
                            <w:pStyle w:val="BodyTex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85" type="#_x0000_t202" style="position:absolute;margin-left:69.8pt;margin-top:51.2pt;width:246.45pt;height:26.5pt;z-index:-187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" filled="f" stroked="f">
              <v:path arrowok="t"/>
              <v:textbox inset="0,0,0,0">
                <w:txbxContent>
                  <w:p w:rsidR="00D56F93" w:rsidRDefault="00D56F93">
                    <w:pPr>
                      <w:pStyle w:val="BodyText"/>
                      <w:ind w:left="20"/>
                    </w:pP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F93" w:rsidRDefault="00D56F93">
    <w:pPr>
      <w:pStyle w:val="BodyText"/>
      <w:spacing w:line="14" w:lineRule="auto"/>
      <w:rPr>
        <w:sz w:val="20"/>
      </w:rPr>
    </w:pPr>
    <w:r>
      <w:rPr>
        <w:noProof/>
        <w:lang w:val="en-AU" w:eastAsia="en-AU"/>
      </w:rPr>
      <mc:AlternateContent>
        <mc:Choice Requires="wps">
          <w:drawing>
            <wp:anchor distT="0" distB="0" distL="0" distR="0" simplePos="0" relativeHeight="484525056" behindDoc="1" locked="0" layoutInCell="1" allowOverlap="1">
              <wp:simplePos x="0" y="0"/>
              <wp:positionH relativeFrom="page">
                <wp:posOffset>886764</wp:posOffset>
              </wp:positionH>
              <wp:positionV relativeFrom="page">
                <wp:posOffset>650239</wp:posOffset>
              </wp:positionV>
              <wp:extent cx="3129915" cy="33655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9915" cy="336550"/>
                      </a:xfrm>
                      <a:prstGeom prst="rect">
                        <a:avLst/>
                      </a:prstGeom>
                    </wps:spPr>
                    <wps:txbx>
                      <w:txbxContent>
                        <w:p w:rsidR="00D56F93" w:rsidRDefault="00D56F93">
                          <w:pPr>
                            <w:pStyle w:val="BodyText"/>
                            <w:spacing w:line="245" w:lineRule="exact"/>
                            <w:ind w:left="20"/>
                          </w:pPr>
                          <w:r>
                            <w:t>Renewable</w:t>
                          </w:r>
                          <w:r>
                            <w:rPr>
                              <w:spacing w:val="-6"/>
                            </w:rPr>
                            <w:t xml:space="preserve"> </w:t>
                          </w:r>
                          <w:r>
                            <w:t>and</w:t>
                          </w:r>
                          <w:r>
                            <w:rPr>
                              <w:spacing w:val="-6"/>
                            </w:rPr>
                            <w:t xml:space="preserve"> </w:t>
                          </w:r>
                          <w:r>
                            <w:t>Sustainable</w:t>
                          </w:r>
                          <w:r>
                            <w:rPr>
                              <w:spacing w:val="-5"/>
                            </w:rPr>
                            <w:t xml:space="preserve"> </w:t>
                          </w:r>
                          <w:r>
                            <w:t>Energy</w:t>
                          </w:r>
                          <w:r>
                            <w:rPr>
                              <w:spacing w:val="-5"/>
                            </w:rPr>
                            <w:t xml:space="preserve"> </w:t>
                          </w:r>
                          <w:r>
                            <w:t>Reviews,</w:t>
                          </w:r>
                          <w:r>
                            <w:rPr>
                              <w:spacing w:val="-7"/>
                            </w:rPr>
                            <w:t xml:space="preserve"> </w:t>
                          </w:r>
                          <w:r>
                            <w:t>133,</w:t>
                          </w:r>
                          <w:r>
                            <w:rPr>
                              <w:spacing w:val="-6"/>
                            </w:rPr>
                            <w:t xml:space="preserve"> </w:t>
                          </w:r>
                          <w:r>
                            <w:rPr>
                              <w:spacing w:val="-4"/>
                            </w:rPr>
                            <w:t>2020</w:t>
                          </w:r>
                        </w:p>
                        <w:p w:rsidR="00D56F93" w:rsidRDefault="00D56F93">
                          <w:pPr>
                            <w:pStyle w:val="BodyText"/>
                            <w:ind w:left="20"/>
                          </w:pPr>
                          <w:proofErr w:type="gramStart"/>
                          <w:r>
                            <w:t>doi</w:t>
                          </w:r>
                          <w:proofErr w:type="gramEnd"/>
                          <w:r>
                            <w:t>:</w:t>
                          </w:r>
                          <w:r>
                            <w:rPr>
                              <w:spacing w:val="-2"/>
                            </w:rPr>
                            <w:t xml:space="preserve"> 10.1016/j.rser.2020.110284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3" o:spid="_x0000_s1087" type="#_x0000_t202" style="position:absolute;margin-left:69.8pt;margin-top:51.2pt;width:246.45pt;height:26.5pt;z-index:-187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" filled="f" stroked="f">
              <v:path arrowok="t"/>
              <v:textbox inset="0,0,0,0">
                <w:txbxContent>
                  <w:p w:rsidR="00D56F93" w:rsidRDefault="00D56F93">
                    <w:pPr>
                      <w:pStyle w:val="BodyText"/>
                      <w:spacing w:line="245" w:lineRule="exact"/>
                      <w:ind w:left="20"/>
                    </w:pPr>
                    <w:r>
                      <w:t>Renewable</w:t>
                    </w:r>
                    <w:r>
                      <w:rPr>
                        <w:spacing w:val="-6"/>
                      </w:rPr>
                      <w:t xml:space="preserve"> </w:t>
                    </w:r>
                    <w:r>
                      <w:t>and</w:t>
                    </w:r>
                    <w:r>
                      <w:rPr>
                        <w:spacing w:val="-6"/>
                      </w:rPr>
                      <w:t xml:space="preserve"> </w:t>
                    </w:r>
                    <w:r>
                      <w:t>Sustainable</w:t>
                    </w:r>
                    <w:r>
                      <w:rPr>
                        <w:spacing w:val="-5"/>
                      </w:rPr>
                      <w:t xml:space="preserve"> </w:t>
                    </w:r>
                    <w:r>
                      <w:t>Energy</w:t>
                    </w:r>
                    <w:r>
                      <w:rPr>
                        <w:spacing w:val="-5"/>
                      </w:rPr>
                      <w:t xml:space="preserve"> </w:t>
                    </w:r>
                    <w:r>
                      <w:t>Reviews,</w:t>
                    </w:r>
                    <w:r>
                      <w:rPr>
                        <w:spacing w:val="-7"/>
                      </w:rPr>
                      <w:t xml:space="preserve"> </w:t>
                    </w:r>
                    <w:r>
                      <w:t>133,</w:t>
                    </w:r>
                    <w:r>
                      <w:rPr>
                        <w:spacing w:val="-6"/>
                      </w:rPr>
                      <w:t xml:space="preserve"> </w:t>
                    </w:r>
                    <w:r>
                      <w:rPr>
                        <w:spacing w:val="-4"/>
                      </w:rPr>
                      <w:t>2020</w:t>
                    </w:r>
                  </w:p>
                  <w:p w:rsidR="00D56F93" w:rsidRDefault="00D56F93">
                    <w:pPr>
                      <w:pStyle w:val="BodyText"/>
                      <w:ind w:left="20"/>
                    </w:pPr>
                    <w:proofErr w:type="spellStart"/>
                    <w:proofErr w:type="gramStart"/>
                    <w:r>
                      <w:t>doi</w:t>
                    </w:r>
                    <w:proofErr w:type="spellEnd"/>
                    <w:proofErr w:type="gramEnd"/>
                    <w:r>
                      <w:t>:</w:t>
                    </w:r>
                    <w:r>
                      <w:rPr>
                        <w:spacing w:val="-2"/>
                      </w:rPr>
                      <w:t xml:space="preserve"> 10.1016/j.rser.2020.110284</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6845CC"/>
    <w:multiLevelType w:val="hybridMultilevel"/>
    <w:tmpl w:val="CD7CAF30"/>
    <w:lvl w:ilvl="0" w:tplc="315CF43E">
      <w:start w:val="1"/>
      <w:numFmt w:val="decimal"/>
      <w:lvlText w:val="%1."/>
      <w:lvlJc w:val="left"/>
      <w:pPr>
        <w:ind w:left="336" w:hanging="221"/>
        <w:jc w:val="right"/>
      </w:pPr>
      <w:rPr>
        <w:rFonts w:hint="default"/>
        <w:spacing w:val="0"/>
        <w:w w:val="100"/>
        <w:lang w:val="en-US" w:eastAsia="en-US" w:bidi="ar-SA"/>
      </w:rPr>
    </w:lvl>
    <w:lvl w:ilvl="1" w:tplc="740A0902">
      <w:start w:val="1"/>
      <w:numFmt w:val="decimal"/>
      <w:lvlText w:val="%2."/>
      <w:lvlJc w:val="left"/>
      <w:pPr>
        <w:ind w:left="714" w:hanging="216"/>
        <w:jc w:val="right"/>
      </w:pPr>
      <w:rPr>
        <w:rFonts w:hint="default"/>
        <w:spacing w:val="0"/>
        <w:w w:val="100"/>
        <w:lang w:val="en-US" w:eastAsia="en-US" w:bidi="ar-SA"/>
      </w:rPr>
    </w:lvl>
    <w:lvl w:ilvl="2" w:tplc="D5C819F0">
      <w:start w:val="1"/>
      <w:numFmt w:val="lowerLetter"/>
      <w:lvlText w:val="%3."/>
      <w:lvlJc w:val="left"/>
      <w:pPr>
        <w:ind w:left="1556" w:hanging="216"/>
        <w:jc w:val="left"/>
      </w:pPr>
      <w:rPr>
        <w:rFonts w:ascii="Calibri" w:eastAsia="Calibri" w:hAnsi="Calibri" w:cs="Calibri" w:hint="default"/>
        <w:b w:val="0"/>
        <w:bCs w:val="0"/>
        <w:i w:val="0"/>
        <w:iCs w:val="0"/>
        <w:spacing w:val="-1"/>
        <w:w w:val="100"/>
        <w:sz w:val="22"/>
        <w:szCs w:val="22"/>
        <w:lang w:val="en-US" w:eastAsia="en-US" w:bidi="ar-SA"/>
      </w:rPr>
    </w:lvl>
    <w:lvl w:ilvl="3" w:tplc="8F22B118">
      <w:numFmt w:val="bullet"/>
      <w:lvlText w:val="•"/>
      <w:lvlJc w:val="left"/>
      <w:pPr>
        <w:ind w:left="1560" w:hanging="216"/>
      </w:pPr>
      <w:rPr>
        <w:rFonts w:hint="default"/>
        <w:lang w:val="en-US" w:eastAsia="en-US" w:bidi="ar-SA"/>
      </w:rPr>
    </w:lvl>
    <w:lvl w:ilvl="4" w:tplc="65945680">
      <w:numFmt w:val="bullet"/>
      <w:lvlText w:val="•"/>
      <w:lvlJc w:val="left"/>
      <w:pPr>
        <w:ind w:left="1589" w:hanging="216"/>
      </w:pPr>
      <w:rPr>
        <w:rFonts w:hint="default"/>
        <w:lang w:val="en-US" w:eastAsia="en-US" w:bidi="ar-SA"/>
      </w:rPr>
    </w:lvl>
    <w:lvl w:ilvl="5" w:tplc="CA12D1E8">
      <w:numFmt w:val="bullet"/>
      <w:lvlText w:val="•"/>
      <w:lvlJc w:val="left"/>
      <w:pPr>
        <w:ind w:left="1618" w:hanging="216"/>
      </w:pPr>
      <w:rPr>
        <w:rFonts w:hint="default"/>
        <w:lang w:val="en-US" w:eastAsia="en-US" w:bidi="ar-SA"/>
      </w:rPr>
    </w:lvl>
    <w:lvl w:ilvl="6" w:tplc="3B20A80A">
      <w:numFmt w:val="bullet"/>
      <w:lvlText w:val="•"/>
      <w:lvlJc w:val="left"/>
      <w:pPr>
        <w:ind w:left="1647" w:hanging="216"/>
      </w:pPr>
      <w:rPr>
        <w:rFonts w:hint="default"/>
        <w:lang w:val="en-US" w:eastAsia="en-US" w:bidi="ar-SA"/>
      </w:rPr>
    </w:lvl>
    <w:lvl w:ilvl="7" w:tplc="2B084030">
      <w:numFmt w:val="bullet"/>
      <w:lvlText w:val="•"/>
      <w:lvlJc w:val="left"/>
      <w:pPr>
        <w:ind w:left="1677" w:hanging="216"/>
      </w:pPr>
      <w:rPr>
        <w:rFonts w:hint="default"/>
        <w:lang w:val="en-US" w:eastAsia="en-US" w:bidi="ar-SA"/>
      </w:rPr>
    </w:lvl>
    <w:lvl w:ilvl="8" w:tplc="C81A400E">
      <w:numFmt w:val="bullet"/>
      <w:lvlText w:val="•"/>
      <w:lvlJc w:val="left"/>
      <w:pPr>
        <w:ind w:left="1706" w:hanging="216"/>
      </w:pPr>
      <w:rPr>
        <w:rFonts w:hint="default"/>
        <w:lang w:val="en-US" w:eastAsia="en-US" w:bidi="ar-SA"/>
      </w:rPr>
    </w:lvl>
  </w:abstractNum>
  <w:abstractNum w:abstractNumId="1">
    <w:nsid w:val="2BF80D6F"/>
    <w:multiLevelType w:val="hybridMultilevel"/>
    <w:tmpl w:val="237E1A82"/>
    <w:lvl w:ilvl="0" w:tplc="3F1ED1B0">
      <w:numFmt w:val="bullet"/>
      <w:lvlText w:val=""/>
      <w:lvlJc w:val="left"/>
      <w:pPr>
        <w:ind w:left="836" w:hanging="360"/>
      </w:pPr>
      <w:rPr>
        <w:rFonts w:ascii="Symbol" w:eastAsia="Symbol" w:hAnsi="Symbol" w:cs="Symbol" w:hint="default"/>
        <w:b w:val="0"/>
        <w:bCs w:val="0"/>
        <w:i w:val="0"/>
        <w:iCs w:val="0"/>
        <w:spacing w:val="0"/>
        <w:w w:val="100"/>
        <w:sz w:val="22"/>
        <w:szCs w:val="22"/>
        <w:lang w:val="en-US" w:eastAsia="en-US" w:bidi="ar-SA"/>
      </w:rPr>
    </w:lvl>
    <w:lvl w:ilvl="1" w:tplc="DF126B9C">
      <w:numFmt w:val="bullet"/>
      <w:lvlText w:val="•"/>
      <w:lvlJc w:val="left"/>
      <w:pPr>
        <w:ind w:left="1712" w:hanging="360"/>
      </w:pPr>
      <w:rPr>
        <w:rFonts w:hint="default"/>
        <w:lang w:val="en-US" w:eastAsia="en-US" w:bidi="ar-SA"/>
      </w:rPr>
    </w:lvl>
    <w:lvl w:ilvl="2" w:tplc="9CD66B3E">
      <w:numFmt w:val="bullet"/>
      <w:lvlText w:val="•"/>
      <w:lvlJc w:val="left"/>
      <w:pPr>
        <w:ind w:left="2585" w:hanging="360"/>
      </w:pPr>
      <w:rPr>
        <w:rFonts w:hint="default"/>
        <w:lang w:val="en-US" w:eastAsia="en-US" w:bidi="ar-SA"/>
      </w:rPr>
    </w:lvl>
    <w:lvl w:ilvl="3" w:tplc="822C3424">
      <w:numFmt w:val="bullet"/>
      <w:lvlText w:val="•"/>
      <w:lvlJc w:val="left"/>
      <w:pPr>
        <w:ind w:left="3457" w:hanging="360"/>
      </w:pPr>
      <w:rPr>
        <w:rFonts w:hint="default"/>
        <w:lang w:val="en-US" w:eastAsia="en-US" w:bidi="ar-SA"/>
      </w:rPr>
    </w:lvl>
    <w:lvl w:ilvl="4" w:tplc="A71C4920">
      <w:numFmt w:val="bullet"/>
      <w:lvlText w:val="•"/>
      <w:lvlJc w:val="left"/>
      <w:pPr>
        <w:ind w:left="4330" w:hanging="360"/>
      </w:pPr>
      <w:rPr>
        <w:rFonts w:hint="default"/>
        <w:lang w:val="en-US" w:eastAsia="en-US" w:bidi="ar-SA"/>
      </w:rPr>
    </w:lvl>
    <w:lvl w:ilvl="5" w:tplc="C71C26A2">
      <w:numFmt w:val="bullet"/>
      <w:lvlText w:val="•"/>
      <w:lvlJc w:val="left"/>
      <w:pPr>
        <w:ind w:left="5203" w:hanging="360"/>
      </w:pPr>
      <w:rPr>
        <w:rFonts w:hint="default"/>
        <w:lang w:val="en-US" w:eastAsia="en-US" w:bidi="ar-SA"/>
      </w:rPr>
    </w:lvl>
    <w:lvl w:ilvl="6" w:tplc="8B6A09FC">
      <w:numFmt w:val="bullet"/>
      <w:lvlText w:val="•"/>
      <w:lvlJc w:val="left"/>
      <w:pPr>
        <w:ind w:left="6075" w:hanging="360"/>
      </w:pPr>
      <w:rPr>
        <w:rFonts w:hint="default"/>
        <w:lang w:val="en-US" w:eastAsia="en-US" w:bidi="ar-SA"/>
      </w:rPr>
    </w:lvl>
    <w:lvl w:ilvl="7" w:tplc="59B26292">
      <w:numFmt w:val="bullet"/>
      <w:lvlText w:val="•"/>
      <w:lvlJc w:val="left"/>
      <w:pPr>
        <w:ind w:left="6948" w:hanging="360"/>
      </w:pPr>
      <w:rPr>
        <w:rFonts w:hint="default"/>
        <w:lang w:val="en-US" w:eastAsia="en-US" w:bidi="ar-SA"/>
      </w:rPr>
    </w:lvl>
    <w:lvl w:ilvl="8" w:tplc="D7D0C0E6">
      <w:numFmt w:val="bullet"/>
      <w:lvlText w:val="•"/>
      <w:lvlJc w:val="left"/>
      <w:pPr>
        <w:ind w:left="7821" w:hanging="360"/>
      </w:pPr>
      <w:rPr>
        <w:rFonts w:hint="default"/>
        <w:lang w:val="en-US" w:eastAsia="en-US" w:bidi="ar-SA"/>
      </w:rPr>
    </w:lvl>
  </w:abstractNum>
  <w:abstractNum w:abstractNumId="2">
    <w:nsid w:val="5589273B"/>
    <w:multiLevelType w:val="hybridMultilevel"/>
    <w:tmpl w:val="9670DF2E"/>
    <w:lvl w:ilvl="0" w:tplc="8CC49C06">
      <w:numFmt w:val="bullet"/>
      <w:lvlText w:val="-"/>
      <w:lvlJc w:val="left"/>
      <w:pPr>
        <w:ind w:left="836" w:hanging="360"/>
      </w:pPr>
      <w:rPr>
        <w:rFonts w:ascii="Calibri" w:eastAsia="Calibri" w:hAnsi="Calibri" w:cs="Calibri" w:hint="default"/>
        <w:b w:val="0"/>
        <w:bCs w:val="0"/>
        <w:i w:val="0"/>
        <w:iCs w:val="0"/>
        <w:spacing w:val="0"/>
        <w:w w:val="100"/>
        <w:sz w:val="22"/>
        <w:szCs w:val="22"/>
        <w:lang w:val="en-US" w:eastAsia="en-US" w:bidi="ar-SA"/>
      </w:rPr>
    </w:lvl>
    <w:lvl w:ilvl="1" w:tplc="06EE451E">
      <w:numFmt w:val="bullet"/>
      <w:lvlText w:val="•"/>
      <w:lvlJc w:val="left"/>
      <w:pPr>
        <w:ind w:left="1760" w:hanging="360"/>
      </w:pPr>
      <w:rPr>
        <w:rFonts w:hint="default"/>
        <w:lang w:val="en-US" w:eastAsia="en-US" w:bidi="ar-SA"/>
      </w:rPr>
    </w:lvl>
    <w:lvl w:ilvl="2" w:tplc="ECAC0E52">
      <w:numFmt w:val="bullet"/>
      <w:lvlText w:val="•"/>
      <w:lvlJc w:val="left"/>
      <w:pPr>
        <w:ind w:left="2681" w:hanging="360"/>
      </w:pPr>
      <w:rPr>
        <w:rFonts w:hint="default"/>
        <w:lang w:val="en-US" w:eastAsia="en-US" w:bidi="ar-SA"/>
      </w:rPr>
    </w:lvl>
    <w:lvl w:ilvl="3" w:tplc="C666C928">
      <w:numFmt w:val="bullet"/>
      <w:lvlText w:val="•"/>
      <w:lvlJc w:val="left"/>
      <w:pPr>
        <w:ind w:left="3601" w:hanging="360"/>
      </w:pPr>
      <w:rPr>
        <w:rFonts w:hint="default"/>
        <w:lang w:val="en-US" w:eastAsia="en-US" w:bidi="ar-SA"/>
      </w:rPr>
    </w:lvl>
    <w:lvl w:ilvl="4" w:tplc="8D1E50E2">
      <w:numFmt w:val="bullet"/>
      <w:lvlText w:val="•"/>
      <w:lvlJc w:val="left"/>
      <w:pPr>
        <w:ind w:left="4522" w:hanging="360"/>
      </w:pPr>
      <w:rPr>
        <w:rFonts w:hint="default"/>
        <w:lang w:val="en-US" w:eastAsia="en-US" w:bidi="ar-SA"/>
      </w:rPr>
    </w:lvl>
    <w:lvl w:ilvl="5" w:tplc="4314BBF8">
      <w:numFmt w:val="bullet"/>
      <w:lvlText w:val="•"/>
      <w:lvlJc w:val="left"/>
      <w:pPr>
        <w:ind w:left="5443" w:hanging="360"/>
      </w:pPr>
      <w:rPr>
        <w:rFonts w:hint="default"/>
        <w:lang w:val="en-US" w:eastAsia="en-US" w:bidi="ar-SA"/>
      </w:rPr>
    </w:lvl>
    <w:lvl w:ilvl="6" w:tplc="A81016EE">
      <w:numFmt w:val="bullet"/>
      <w:lvlText w:val="•"/>
      <w:lvlJc w:val="left"/>
      <w:pPr>
        <w:ind w:left="6363" w:hanging="360"/>
      </w:pPr>
      <w:rPr>
        <w:rFonts w:hint="default"/>
        <w:lang w:val="en-US" w:eastAsia="en-US" w:bidi="ar-SA"/>
      </w:rPr>
    </w:lvl>
    <w:lvl w:ilvl="7" w:tplc="F7C83BA6">
      <w:numFmt w:val="bullet"/>
      <w:lvlText w:val="•"/>
      <w:lvlJc w:val="left"/>
      <w:pPr>
        <w:ind w:left="7284" w:hanging="360"/>
      </w:pPr>
      <w:rPr>
        <w:rFonts w:hint="default"/>
        <w:lang w:val="en-US" w:eastAsia="en-US" w:bidi="ar-SA"/>
      </w:rPr>
    </w:lvl>
    <w:lvl w:ilvl="8" w:tplc="AC5CB36A">
      <w:numFmt w:val="bullet"/>
      <w:lvlText w:val="•"/>
      <w:lvlJc w:val="left"/>
      <w:pPr>
        <w:ind w:left="8205" w:hanging="360"/>
      </w:pPr>
      <w:rPr>
        <w:rFonts w:hint="default"/>
        <w:lang w:val="en-US" w:eastAsia="en-US" w:bidi="ar-SA"/>
      </w:rPr>
    </w:lvl>
  </w:abstractNum>
  <w:abstractNum w:abstractNumId="3">
    <w:nsid w:val="6C913739"/>
    <w:multiLevelType w:val="multilevel"/>
    <w:tmpl w:val="B126B3DC"/>
    <w:lvl w:ilvl="0">
      <w:start w:val="3"/>
      <w:numFmt w:val="decimal"/>
      <w:lvlText w:val="%1."/>
      <w:lvlJc w:val="left"/>
      <w:pPr>
        <w:ind w:left="3619" w:hanging="216"/>
        <w:jc w:val="right"/>
      </w:pPr>
      <w:rPr>
        <w:rFonts w:hint="default"/>
        <w:spacing w:val="0"/>
        <w:w w:val="100"/>
        <w:lang w:val="en-US" w:eastAsia="en-US" w:bidi="ar-SA"/>
      </w:rPr>
    </w:lvl>
    <w:lvl w:ilvl="1">
      <w:start w:val="1"/>
      <w:numFmt w:val="decimal"/>
      <w:lvlText w:val="%1.%2."/>
      <w:lvlJc w:val="left"/>
      <w:pPr>
        <w:ind w:left="507" w:hanging="391"/>
        <w:jc w:val="left"/>
      </w:pPr>
      <w:rPr>
        <w:rFonts w:ascii="Calibri" w:eastAsia="Calibri" w:hAnsi="Calibri" w:cs="Calibri" w:hint="default"/>
        <w:b/>
        <w:bCs/>
        <w:i w:val="0"/>
        <w:iCs w:val="0"/>
        <w:spacing w:val="-2"/>
        <w:w w:val="100"/>
        <w:sz w:val="22"/>
        <w:szCs w:val="22"/>
        <w:lang w:val="en-US" w:eastAsia="en-US" w:bidi="ar-SA"/>
      </w:rPr>
    </w:lvl>
    <w:lvl w:ilvl="2">
      <w:start w:val="1"/>
      <w:numFmt w:val="decimal"/>
      <w:lvlText w:val="%1.%2.%3."/>
      <w:lvlJc w:val="left"/>
      <w:pPr>
        <w:ind w:left="677" w:hanging="561"/>
        <w:jc w:val="left"/>
      </w:pPr>
      <w:rPr>
        <w:rFonts w:ascii="Calibri" w:eastAsia="Calibri" w:hAnsi="Calibri" w:cs="Calibri" w:hint="default"/>
        <w:b/>
        <w:bCs/>
        <w:i w:val="0"/>
        <w:iCs w:val="0"/>
        <w:spacing w:val="-2"/>
        <w:w w:val="100"/>
        <w:sz w:val="22"/>
        <w:szCs w:val="22"/>
        <w:lang w:val="en-US" w:eastAsia="en-US" w:bidi="ar-SA"/>
      </w:rPr>
    </w:lvl>
    <w:lvl w:ilvl="3">
      <w:start w:val="1"/>
      <w:numFmt w:val="decimal"/>
      <w:lvlText w:val="%1.%2.%3.%4."/>
      <w:lvlJc w:val="left"/>
      <w:pPr>
        <w:ind w:left="850" w:hanging="735"/>
        <w:jc w:val="left"/>
      </w:pPr>
      <w:rPr>
        <w:rFonts w:ascii="Calibri" w:eastAsia="Calibri" w:hAnsi="Calibri" w:cs="Calibri" w:hint="default"/>
        <w:b/>
        <w:bCs/>
        <w:i w:val="0"/>
        <w:iCs w:val="0"/>
        <w:spacing w:val="-2"/>
        <w:w w:val="100"/>
        <w:sz w:val="22"/>
        <w:szCs w:val="22"/>
        <w:lang w:val="en-US" w:eastAsia="en-US" w:bidi="ar-SA"/>
      </w:rPr>
    </w:lvl>
    <w:lvl w:ilvl="4">
      <w:start w:val="1"/>
      <w:numFmt w:val="decimal"/>
      <w:lvlText w:val="%5."/>
      <w:lvlJc w:val="left"/>
      <w:pPr>
        <w:ind w:left="836" w:hanging="360"/>
        <w:jc w:val="left"/>
      </w:pPr>
      <w:rPr>
        <w:rFonts w:ascii="Calibri" w:eastAsia="Calibri" w:hAnsi="Calibri" w:cs="Calibri" w:hint="default"/>
        <w:b w:val="0"/>
        <w:bCs w:val="0"/>
        <w:i w:val="0"/>
        <w:iCs w:val="0"/>
        <w:spacing w:val="0"/>
        <w:w w:val="100"/>
        <w:sz w:val="22"/>
        <w:szCs w:val="22"/>
        <w:lang w:val="en-US" w:eastAsia="en-US" w:bidi="ar-SA"/>
      </w:rPr>
    </w:lvl>
    <w:lvl w:ilvl="5">
      <w:numFmt w:val="bullet"/>
      <w:lvlText w:val="•"/>
      <w:lvlJc w:val="left"/>
      <w:pPr>
        <w:ind w:left="2961" w:hanging="360"/>
      </w:pPr>
      <w:rPr>
        <w:rFonts w:hint="default"/>
        <w:lang w:val="en-US" w:eastAsia="en-US" w:bidi="ar-SA"/>
      </w:rPr>
    </w:lvl>
    <w:lvl w:ilvl="6">
      <w:numFmt w:val="bullet"/>
      <w:lvlText w:val="•"/>
      <w:lvlJc w:val="left"/>
      <w:pPr>
        <w:ind w:left="4282" w:hanging="360"/>
      </w:pPr>
      <w:rPr>
        <w:rFonts w:hint="default"/>
        <w:lang w:val="en-US" w:eastAsia="en-US" w:bidi="ar-SA"/>
      </w:rPr>
    </w:lvl>
    <w:lvl w:ilvl="7">
      <w:numFmt w:val="bullet"/>
      <w:lvlText w:val="•"/>
      <w:lvlJc w:val="left"/>
      <w:pPr>
        <w:ind w:left="5603" w:hanging="360"/>
      </w:pPr>
      <w:rPr>
        <w:rFonts w:hint="default"/>
        <w:lang w:val="en-US" w:eastAsia="en-US" w:bidi="ar-SA"/>
      </w:rPr>
    </w:lvl>
    <w:lvl w:ilvl="8">
      <w:numFmt w:val="bullet"/>
      <w:lvlText w:val="•"/>
      <w:lvlJc w:val="left"/>
      <w:pPr>
        <w:ind w:left="6924" w:hanging="360"/>
      </w:pPr>
      <w:rPr>
        <w:rFonts w:hint="default"/>
        <w:lang w:val="en-US" w:eastAsia="en-US" w:bidi="ar-SA"/>
      </w:rPr>
    </w:lvl>
  </w:abstractNum>
  <w:abstractNum w:abstractNumId="4">
    <w:nsid w:val="737D5C12"/>
    <w:multiLevelType w:val="hybridMultilevel"/>
    <w:tmpl w:val="CC20A2C0"/>
    <w:lvl w:ilvl="0" w:tplc="08C6CF66">
      <w:start w:val="1"/>
      <w:numFmt w:val="decimal"/>
      <w:lvlText w:val="%1."/>
      <w:lvlJc w:val="left"/>
      <w:pPr>
        <w:ind w:left="757" w:hanging="641"/>
        <w:jc w:val="left"/>
      </w:pPr>
      <w:rPr>
        <w:rFonts w:ascii="Calibri" w:eastAsia="Calibri" w:hAnsi="Calibri" w:cs="Calibri" w:hint="default"/>
        <w:b w:val="0"/>
        <w:bCs w:val="0"/>
        <w:i w:val="0"/>
        <w:iCs w:val="0"/>
        <w:spacing w:val="0"/>
        <w:w w:val="100"/>
        <w:sz w:val="22"/>
        <w:szCs w:val="22"/>
        <w:lang w:val="en-US" w:eastAsia="en-US" w:bidi="ar-SA"/>
      </w:rPr>
    </w:lvl>
    <w:lvl w:ilvl="1" w:tplc="34ECB43C">
      <w:numFmt w:val="bullet"/>
      <w:lvlText w:val="•"/>
      <w:lvlJc w:val="left"/>
      <w:pPr>
        <w:ind w:left="1640" w:hanging="641"/>
      </w:pPr>
      <w:rPr>
        <w:rFonts w:hint="default"/>
        <w:lang w:val="en-US" w:eastAsia="en-US" w:bidi="ar-SA"/>
      </w:rPr>
    </w:lvl>
    <w:lvl w:ilvl="2" w:tplc="0E6240F4">
      <w:numFmt w:val="bullet"/>
      <w:lvlText w:val="•"/>
      <w:lvlJc w:val="left"/>
      <w:pPr>
        <w:ind w:left="2521" w:hanging="641"/>
      </w:pPr>
      <w:rPr>
        <w:rFonts w:hint="default"/>
        <w:lang w:val="en-US" w:eastAsia="en-US" w:bidi="ar-SA"/>
      </w:rPr>
    </w:lvl>
    <w:lvl w:ilvl="3" w:tplc="225EB14A">
      <w:numFmt w:val="bullet"/>
      <w:lvlText w:val="•"/>
      <w:lvlJc w:val="left"/>
      <w:pPr>
        <w:ind w:left="3401" w:hanging="641"/>
      </w:pPr>
      <w:rPr>
        <w:rFonts w:hint="default"/>
        <w:lang w:val="en-US" w:eastAsia="en-US" w:bidi="ar-SA"/>
      </w:rPr>
    </w:lvl>
    <w:lvl w:ilvl="4" w:tplc="D32271CA">
      <w:numFmt w:val="bullet"/>
      <w:lvlText w:val="•"/>
      <w:lvlJc w:val="left"/>
      <w:pPr>
        <w:ind w:left="4282" w:hanging="641"/>
      </w:pPr>
      <w:rPr>
        <w:rFonts w:hint="default"/>
        <w:lang w:val="en-US" w:eastAsia="en-US" w:bidi="ar-SA"/>
      </w:rPr>
    </w:lvl>
    <w:lvl w:ilvl="5" w:tplc="F4A6477E">
      <w:numFmt w:val="bullet"/>
      <w:lvlText w:val="•"/>
      <w:lvlJc w:val="left"/>
      <w:pPr>
        <w:ind w:left="5163" w:hanging="641"/>
      </w:pPr>
      <w:rPr>
        <w:rFonts w:hint="default"/>
        <w:lang w:val="en-US" w:eastAsia="en-US" w:bidi="ar-SA"/>
      </w:rPr>
    </w:lvl>
    <w:lvl w:ilvl="6" w:tplc="3230C79A">
      <w:numFmt w:val="bullet"/>
      <w:lvlText w:val="•"/>
      <w:lvlJc w:val="left"/>
      <w:pPr>
        <w:ind w:left="6043" w:hanging="641"/>
      </w:pPr>
      <w:rPr>
        <w:rFonts w:hint="default"/>
        <w:lang w:val="en-US" w:eastAsia="en-US" w:bidi="ar-SA"/>
      </w:rPr>
    </w:lvl>
    <w:lvl w:ilvl="7" w:tplc="0F322F20">
      <w:numFmt w:val="bullet"/>
      <w:lvlText w:val="•"/>
      <w:lvlJc w:val="left"/>
      <w:pPr>
        <w:ind w:left="6924" w:hanging="641"/>
      </w:pPr>
      <w:rPr>
        <w:rFonts w:hint="default"/>
        <w:lang w:val="en-US" w:eastAsia="en-US" w:bidi="ar-SA"/>
      </w:rPr>
    </w:lvl>
    <w:lvl w:ilvl="8" w:tplc="4E3497B4">
      <w:numFmt w:val="bullet"/>
      <w:lvlText w:val="•"/>
      <w:lvlJc w:val="left"/>
      <w:pPr>
        <w:ind w:left="7805" w:hanging="641"/>
      </w:pPr>
      <w:rPr>
        <w:rFonts w:hint="default"/>
        <w:lang w:val="en-US" w:eastAsia="en-US" w:bidi="ar-SA"/>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F77"/>
    <w:rsid w:val="00025D52"/>
    <w:rsid w:val="000512AB"/>
    <w:rsid w:val="0035362F"/>
    <w:rsid w:val="003E6532"/>
    <w:rsid w:val="00580F55"/>
    <w:rsid w:val="00910885"/>
    <w:rsid w:val="00C15020"/>
    <w:rsid w:val="00D20186"/>
    <w:rsid w:val="00D56F93"/>
    <w:rsid w:val="00FC5F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293B7C-2D22-407A-91F0-0DB38055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504" w:hanging="388"/>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757" w:hanging="641"/>
    </w:pPr>
  </w:style>
  <w:style w:type="paragraph" w:customStyle="1" w:styleId="TableParagraph">
    <w:name w:val="Table Paragraph"/>
    <w:basedOn w:val="Normal"/>
    <w:uiPriority w:val="1"/>
    <w:qFormat/>
    <w:pPr>
      <w:spacing w:line="212" w:lineRule="exact"/>
      <w:jc w:val="center"/>
    </w:pPr>
  </w:style>
  <w:style w:type="paragraph" w:styleId="Header">
    <w:name w:val="header"/>
    <w:basedOn w:val="Normal"/>
    <w:link w:val="HeaderChar"/>
    <w:uiPriority w:val="99"/>
    <w:unhideWhenUsed/>
    <w:rsid w:val="0035362F"/>
    <w:pPr>
      <w:tabs>
        <w:tab w:val="center" w:pos="4513"/>
        <w:tab w:val="right" w:pos="9026"/>
      </w:tabs>
    </w:pPr>
  </w:style>
  <w:style w:type="character" w:customStyle="1" w:styleId="HeaderChar">
    <w:name w:val="Header Char"/>
    <w:basedOn w:val="DefaultParagraphFont"/>
    <w:link w:val="Header"/>
    <w:uiPriority w:val="99"/>
    <w:rsid w:val="0035362F"/>
    <w:rPr>
      <w:rFonts w:ascii="Calibri" w:eastAsia="Calibri" w:hAnsi="Calibri" w:cs="Calibri"/>
    </w:rPr>
  </w:style>
  <w:style w:type="paragraph" w:styleId="Footer">
    <w:name w:val="footer"/>
    <w:basedOn w:val="Normal"/>
    <w:link w:val="FooterChar"/>
    <w:uiPriority w:val="99"/>
    <w:unhideWhenUsed/>
    <w:rsid w:val="0035362F"/>
    <w:pPr>
      <w:tabs>
        <w:tab w:val="center" w:pos="4513"/>
        <w:tab w:val="right" w:pos="9026"/>
      </w:tabs>
    </w:pPr>
  </w:style>
  <w:style w:type="character" w:customStyle="1" w:styleId="FooterChar">
    <w:name w:val="Footer Char"/>
    <w:basedOn w:val="DefaultParagraphFont"/>
    <w:link w:val="Footer"/>
    <w:uiPriority w:val="99"/>
    <w:rsid w:val="0035362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profile/Cyril-France?enrichId=rgreq-639de24e0271b9c5ec307e3957721b6c-XXX&amp;enrichSource=Y292ZXJQYWdlOzM0Mzk3NDIxMTtBUzo5MzEyNzg1NTU3MTM1MzhAMTU5OTA0NTUxODMxOA%3D%3D&amp;el=1_x_7&amp;_esc=publicationCoverPdf" TargetMode="External"/><Relationship Id="rId21" Type="http://schemas.openxmlformats.org/officeDocument/2006/relationships/hyperlink" Target="https://www.researchgate.net/profile/Cyril-France?enrichId=rgreq-639de24e0271b9c5ec307e3957721b6c-XXX&amp;enrichSource=Y292ZXJQYWdlOzM0Mzk3NDIxMTtBUzo5MzEyNzg1NTU3MTM1MzhAMTU5OTA0NTUxODMxOA%3D%3D&amp;el=1_x_5&amp;_esc=publicationCoverPdf" TargetMode="External"/><Relationship Id="rId42" Type="http://schemas.openxmlformats.org/officeDocument/2006/relationships/header" Target="header4.xml"/><Relationship Id="rId47" Type="http://schemas.openxmlformats.org/officeDocument/2006/relationships/image" Target="media/image9.png"/><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image" Target="media/image40.png"/><Relationship Id="rId89" Type="http://schemas.openxmlformats.org/officeDocument/2006/relationships/image" Target="media/image45.png"/><Relationship Id="rId112" Type="http://schemas.openxmlformats.org/officeDocument/2006/relationships/footer" Target="footer8.xml"/><Relationship Id="rId16" Type="http://schemas.openxmlformats.org/officeDocument/2006/relationships/footer" Target="footer3.xml"/><Relationship Id="rId107" Type="http://schemas.openxmlformats.org/officeDocument/2006/relationships/hyperlink" Target="http://www.fhwa.dot.gov/legsregs/nhs_sec.html" TargetMode="External"/><Relationship Id="rId11" Type="http://schemas.openxmlformats.org/officeDocument/2006/relationships/header" Target="header1.xml"/><Relationship Id="rId32" Type="http://schemas.openxmlformats.org/officeDocument/2006/relationships/hyperlink" Target="https://www.researchgate.net/institution/University-of-Antwerp?enrichId=rgreq-639de24e0271b9c5ec307e3957721b6c-XXX&amp;enrichSource=Y292ZXJQYWdlOzM0Mzk3NDIxMTtBUzo5MzEyNzg1NTU3MTM1MzhAMTU5OTA0NTUxODMxOA%3D%3D&amp;el=1_x_6&amp;_esc=publicationCoverPdf" TargetMode="External"/><Relationship Id="rId37" Type="http://schemas.openxmlformats.org/officeDocument/2006/relationships/hyperlink" Target="https://www.researchgate.net/profile/Amaryllis-Audenaert-2?enrichId=rgreq-639de24e0271b9c5ec307e3957721b6c-XXX&amp;enrichSource=Y292ZXJQYWdlOzM0Mzk3NDIxMTtBUzo5MzEyNzg1NTU3MTM1MzhAMTU5OTA0NTUxODMxOA%3D%3D&amp;el=1_x_7&amp;_esc=publicationCoverPdf" TargetMode="Externa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header" Target="header7.xml"/><Relationship Id="rId79" Type="http://schemas.openxmlformats.org/officeDocument/2006/relationships/image" Target="media/image37.png"/><Relationship Id="rId102" Type="http://schemas.openxmlformats.org/officeDocument/2006/relationships/image" Target="media/image58.png"/><Relationship Id="rId5" Type="http://schemas.openxmlformats.org/officeDocument/2006/relationships/footnotes" Target="footnotes.xml"/><Relationship Id="rId90" Type="http://schemas.openxmlformats.org/officeDocument/2006/relationships/image" Target="media/image46.png"/><Relationship Id="rId95" Type="http://schemas.openxmlformats.org/officeDocument/2006/relationships/image" Target="media/image51.png"/><Relationship Id="rId22" Type="http://schemas.openxmlformats.org/officeDocument/2006/relationships/hyperlink" Target="https://www.researchgate.net/institution/University-of-Antwerp?enrichId=rgreq-639de24e0271b9c5ec307e3957721b6c-XXX&amp;enrichSource=Y292ZXJQYWdlOzM0Mzk3NDIxMTtBUzo5MzEyNzg1NTU3MTM1MzhAMTU5OTA0NTUxODMxOA%3D%3D&amp;el=1_x_6&amp;_esc=publicationCoverPdf" TargetMode="External"/><Relationship Id="rId27" Type="http://schemas.openxmlformats.org/officeDocument/2006/relationships/hyperlink" Target="https://www.researchgate.net/profile/Wim-Van-Den-Bergh-2?enrichId=rgreq-639de24e0271b9c5ec307e3957721b6c-XXX&amp;enrichSource=Y292ZXJQYWdlOzM0Mzk3NDIxMTtBUzo5MzEyNzg1NTU3MTM1MzhAMTU5OTA0NTUxODMxOA==&amp;el=1_x_4&amp;_esc=publicationCoverPdf" TargetMode="External"/><Relationship Id="rId43" Type="http://schemas.openxmlformats.org/officeDocument/2006/relationships/image" Target="media/image7.png"/><Relationship Id="rId48" Type="http://schemas.openxmlformats.org/officeDocument/2006/relationships/image" Target="media/image10.png"/><Relationship Id="rId64" Type="http://schemas.openxmlformats.org/officeDocument/2006/relationships/image" Target="media/image26.png"/><Relationship Id="rId69" Type="http://schemas.openxmlformats.org/officeDocument/2006/relationships/image" Target="media/image31.png"/><Relationship Id="rId113" Type="http://schemas.openxmlformats.org/officeDocument/2006/relationships/fontTable" Target="fontTable.xml"/><Relationship Id="rId80" Type="http://schemas.openxmlformats.org/officeDocument/2006/relationships/image" Target="media/image38.png"/><Relationship Id="rId85" Type="http://schemas.openxmlformats.org/officeDocument/2006/relationships/image" Target="media/image41.png"/><Relationship Id="rId12" Type="http://schemas.openxmlformats.org/officeDocument/2006/relationships/header" Target="header2.xml"/><Relationship Id="rId17" Type="http://schemas.openxmlformats.org/officeDocument/2006/relationships/hyperlink" Target="https://www.researchgate.net/profile/Ben-Moins-2?enrichId=rgreq-639de24e0271b9c5ec307e3957721b6c-XXX&amp;enrichSource=Y292ZXJQYWdlOzM0Mzk3NDIxMTtBUzo5MzEyNzg1NTU3MTM1MzhAMTU5OTA0NTUxODMxOA==&amp;el=1_x_4&amp;_esc=publicationCoverPdf" TargetMode="External"/><Relationship Id="rId33" Type="http://schemas.openxmlformats.org/officeDocument/2006/relationships/hyperlink" Target="https://www.researchgate.net/profile/Amaryllis-Audenaert-2?enrichId=rgreq-639de24e0271b9c5ec307e3957721b6c-XXX&amp;enrichSource=Y292ZXJQYWdlOzM0Mzk3NDIxMTtBUzo5MzEyNzg1NTU3MTM1MzhAMTU5OTA0NTUxODMxOA==&amp;el=1_x_4&amp;_esc=publicationCoverPdf" TargetMode="External"/><Relationship Id="rId38" Type="http://schemas.openxmlformats.org/officeDocument/2006/relationships/hyperlink" Target="https://www.researchgate.net/profile/Amaryllis-Audenaert-2?enrichId=rgreq-639de24e0271b9c5ec307e3957721b6c-XXX&amp;enrichSource=Y292ZXJQYWdlOzM0Mzk3NDIxMTtBUzo5MzEyNzg1NTU3MTM1MzhAMTU5OTA0NTUxODMxOA%3D%3D&amp;el=1_x_7&amp;_esc=publicationCoverPdf" TargetMode="External"/><Relationship Id="rId59" Type="http://schemas.openxmlformats.org/officeDocument/2006/relationships/image" Target="media/image21.png"/><Relationship Id="rId103" Type="http://schemas.openxmlformats.org/officeDocument/2006/relationships/image" Target="media/image59.png"/><Relationship Id="rId108" Type="http://schemas.openxmlformats.org/officeDocument/2006/relationships/hyperlink" Target="http://www.fhwa.dot.gov/legsregs/directives/policy/lcca.htm" TargetMode="External"/><Relationship Id="rId54" Type="http://schemas.openxmlformats.org/officeDocument/2006/relationships/image" Target="media/image16.png"/><Relationship Id="rId70" Type="http://schemas.openxmlformats.org/officeDocument/2006/relationships/image" Target="media/image32.png"/><Relationship Id="rId75" Type="http://schemas.openxmlformats.org/officeDocument/2006/relationships/footer" Target="footer6.xml"/><Relationship Id="rId91" Type="http://schemas.openxmlformats.org/officeDocument/2006/relationships/image" Target="media/image47.png"/><Relationship Id="rId96"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https://www.researchgate.net/profile/Cyril-France?enrichId=rgreq-639de24e0271b9c5ec307e3957721b6c-XXX&amp;enrichSource=Y292ZXJQYWdlOzM0Mzk3NDIxMTtBUzo5MzEyNzg1NTU3MTM1MzhAMTU5OTA0NTUxODMxOA==&amp;el=1_x_4&amp;_esc=publicationCoverPdf" TargetMode="External"/><Relationship Id="rId28" Type="http://schemas.openxmlformats.org/officeDocument/2006/relationships/image" Target="media/image4.png"/><Relationship Id="rId36" Type="http://schemas.openxmlformats.org/officeDocument/2006/relationships/hyperlink" Target="https://www.researchgate.net/profile/Wim-Van-Den-Bergh-2?enrichId=rgreq-639de24e0271b9c5ec307e3957721b6c-XXX&amp;enrichSource=Y292ZXJQYWdlOzM0Mzk3NDIxMTtBUzo5MzEyNzg1NTU3MTM1MzhAMTU5OTA0NTUxODMxOA%3D%3D&amp;el=1_x_7&amp;_esc=publicationCoverPdf" TargetMode="External"/><Relationship Id="rId49" Type="http://schemas.openxmlformats.org/officeDocument/2006/relationships/image" Target="media/image11.png"/><Relationship Id="rId57" Type="http://schemas.openxmlformats.org/officeDocument/2006/relationships/image" Target="media/image19.png"/><Relationship Id="rId106" Type="http://schemas.openxmlformats.org/officeDocument/2006/relationships/image" Target="media/image62.png"/><Relationship Id="rId114" Type="http://schemas.openxmlformats.org/officeDocument/2006/relationships/theme" Target="theme/theme1.xml"/><Relationship Id="rId10" Type="http://schemas.openxmlformats.org/officeDocument/2006/relationships/hyperlink" Target="https://www.researchgate.net/publication/343974211_Implementing_life_cycle_cost_analysis_in_road_engineering_A_critical_review_on_methodological_framework_choices?enrichId=rgreq-639de24e0271b9c5ec307e3957721b6c-XXX&amp;enrichSource=Y292ZXJQYWdlOzM0Mzk3NDIxMTtBUzo5MzEyNzg1NTU3MTM1MzhAMTU5OTA0NTUxODMxOA%3D%3D&amp;el=1_x_3&amp;_esc=publicationCoverPdf" TargetMode="External"/><Relationship Id="rId31" Type="http://schemas.openxmlformats.org/officeDocument/2006/relationships/hyperlink" Target="https://www.researchgate.net/profile/Amaryllis-Audenaert-2?enrichId=rgreq-639de24e0271b9c5ec307e3957721b6c-XXX&amp;enrichSource=Y292ZXJQYWdlOzM0Mzk3NDIxMTtBUzo5MzEyNzg1NTU3MTM1MzhAMTU5OTA0NTUxODMxOA%3D%3D&amp;el=1_x_5&amp;_esc=publicationCoverPdf" TargetMode="External"/><Relationship Id="rId44" Type="http://schemas.openxmlformats.org/officeDocument/2006/relationships/header" Target="header5.xm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footer" Target="footer5.xml"/><Relationship Id="rId78" Type="http://schemas.openxmlformats.org/officeDocument/2006/relationships/image" Target="media/image36.png"/><Relationship Id="rId81" Type="http://schemas.openxmlformats.org/officeDocument/2006/relationships/header" Target="header8.xml"/><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hyperlink" Target="https://www.researchgate.net/publication/343974211_Implementing_life_cycle_cost_analysis_in_road_engineering_A_critical_review_on_methodological_framework_choices?enrichId=rgreq-639de24e0271b9c5ec307e3957721b6c-XXX&amp;enrichSource=Y292ZXJQYWdlOzM0Mzk3NDIxMTtBUzo5MzEyNzg1NTU3MTM1MzhAMTU5OTA0NTUxODMxOA%3D%3D&amp;el=1_x_2&amp;_esc=publicationCoverPdf" TargetMode="Externa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yperlink" Target="mailto:ben.moins@uantwerpen.be" TargetMode="External"/><Relationship Id="rId109" Type="http://schemas.openxmlformats.org/officeDocument/2006/relationships/hyperlink" Target="http://www.epa.gov/moves" TargetMode="External"/><Relationship Id="rId34" Type="http://schemas.openxmlformats.org/officeDocument/2006/relationships/image" Target="media/image5.png"/><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34.png"/><Relationship Id="rId97" Type="http://schemas.openxmlformats.org/officeDocument/2006/relationships/image" Target="media/image53.png"/><Relationship Id="rId104" Type="http://schemas.openxmlformats.org/officeDocument/2006/relationships/image" Target="media/image60.png"/><Relationship Id="rId7" Type="http://schemas.openxmlformats.org/officeDocument/2006/relationships/hyperlink" Target="https://www.researchgate.net/?enrichId=rgreq-639de24e0271b9c5ec307e3957721b6c-XXX&amp;enrichSource=Y292ZXJQYWdlOzM0Mzk3NDIxMTtBUzo5MzEyNzg1NTU3MTM1MzhAMTU5OTA0NTUxODMxOA==&amp;el=1_x_1&amp;_esc=publicationCoverPdf" TargetMode="External"/><Relationship Id="rId71" Type="http://schemas.openxmlformats.org/officeDocument/2006/relationships/image" Target="media/image33.png"/><Relationship Id="rId92"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hyperlink" Target="https://www.researchgate.net/profile/Wim-Van-Den-Bergh-2?enrichId=rgreq-639de24e0271b9c5ec307e3957721b6c-XXX&amp;enrichSource=Y292ZXJQYWdlOzM0Mzk3NDIxMTtBUzo5MzEyNzg1NTU3MTM1MzhAMTU5OTA0NTUxODMxOA%3D%3D&amp;el=1_x_5&amp;_esc=publicationCoverPdf" TargetMode="External"/><Relationship Id="rId24" Type="http://schemas.openxmlformats.org/officeDocument/2006/relationships/image" Target="media/image3.png"/><Relationship Id="rId40" Type="http://schemas.openxmlformats.org/officeDocument/2006/relationships/image" Target="media/image6.jpeg"/><Relationship Id="rId45" Type="http://schemas.openxmlformats.org/officeDocument/2006/relationships/footer" Target="footer4.xml"/><Relationship Id="rId66" Type="http://schemas.openxmlformats.org/officeDocument/2006/relationships/image" Target="media/image28.png"/><Relationship Id="rId87" Type="http://schemas.openxmlformats.org/officeDocument/2006/relationships/image" Target="media/image43.png"/><Relationship Id="rId110" Type="http://schemas.openxmlformats.org/officeDocument/2006/relationships/hyperlink" Target="http://bca.transportationeconomics.org/models/microbencost" TargetMode="External"/><Relationship Id="rId61" Type="http://schemas.openxmlformats.org/officeDocument/2006/relationships/image" Target="media/image23.png"/><Relationship Id="rId82" Type="http://schemas.openxmlformats.org/officeDocument/2006/relationships/footer" Target="footer7.xml"/><Relationship Id="rId19" Type="http://schemas.openxmlformats.org/officeDocument/2006/relationships/hyperlink" Target="https://www.researchgate.net/profile/Ben-Moins-2?enrichId=rgreq-639de24e0271b9c5ec307e3957721b6c-XXX&amp;enrichSource=Y292ZXJQYWdlOzM0Mzk3NDIxMTtBUzo5MzEyNzg1NTU3MTM1MzhAMTU5OTA0NTUxODMxOA%3D%3D&amp;el=1_x_5&amp;_esc=publicationCoverPdf" TargetMode="External"/><Relationship Id="rId14" Type="http://schemas.openxmlformats.org/officeDocument/2006/relationships/footer" Target="footer2.xml"/><Relationship Id="rId30" Type="http://schemas.openxmlformats.org/officeDocument/2006/relationships/hyperlink" Target="https://www.researchgate.net/institution/University-of-Antwerp?enrichId=rgreq-639de24e0271b9c5ec307e3957721b6c-XXX&amp;enrichSource=Y292ZXJQYWdlOzM0Mzk3NDIxMTtBUzo5MzEyNzg1NTU3MTM1MzhAMTU5OTA0NTUxODMxOA%3D%3D&amp;el=1_x_6&amp;_esc=publicationCoverPdf" TargetMode="External"/><Relationship Id="rId35" Type="http://schemas.openxmlformats.org/officeDocument/2006/relationships/hyperlink" Target="https://www.researchgate.net/profile/Wim-Van-Den-Bergh-2?enrichId=rgreq-639de24e0271b9c5ec307e3957721b6c-XXX&amp;enrichSource=Y292ZXJQYWdlOzM0Mzk3NDIxMTtBUzo5MzEyNzg1NTU3MTM1MzhAMTU5OTA0NTUxODMxOA%3D%3D&amp;el=1_x_7&amp;_esc=publicationCoverPdf" TargetMode="External"/><Relationship Id="rId56" Type="http://schemas.openxmlformats.org/officeDocument/2006/relationships/image" Target="media/image18.png"/><Relationship Id="rId77" Type="http://schemas.openxmlformats.org/officeDocument/2006/relationships/image" Target="media/image35.png"/><Relationship Id="rId100" Type="http://schemas.openxmlformats.org/officeDocument/2006/relationships/image" Target="media/image56.png"/><Relationship Id="rId105"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header" Target="header6.xml"/><Relationship Id="rId93" Type="http://schemas.openxmlformats.org/officeDocument/2006/relationships/image" Target="media/image49.png"/><Relationship Id="rId98" Type="http://schemas.openxmlformats.org/officeDocument/2006/relationships/image" Target="media/image54.png"/><Relationship Id="rId3" Type="http://schemas.openxmlformats.org/officeDocument/2006/relationships/settings" Target="settings.xml"/><Relationship Id="rId25" Type="http://schemas.openxmlformats.org/officeDocument/2006/relationships/hyperlink" Target="https://www.researchgate.net/profile/Cyril-France?enrichId=rgreq-639de24e0271b9c5ec307e3957721b6c-XXX&amp;enrichSource=Y292ZXJQYWdlOzM0Mzk3NDIxMTtBUzo5MzEyNzg1NTU3MTM1MzhAMTU5OTA0NTUxODMxOA%3D%3D&amp;el=1_x_7&amp;_esc=publicationCoverPdf" TargetMode="External"/><Relationship Id="rId46" Type="http://schemas.openxmlformats.org/officeDocument/2006/relationships/image" Target="media/image8.png"/><Relationship Id="rId67" Type="http://schemas.openxmlformats.org/officeDocument/2006/relationships/image" Target="media/image29.png"/><Relationship Id="rId20" Type="http://schemas.openxmlformats.org/officeDocument/2006/relationships/hyperlink" Target="https://www.researchgate.net/institution/University-of-Antwerp?enrichId=rgreq-639de24e0271b9c5ec307e3957721b6c-XXX&amp;enrichSource=Y292ZXJQYWdlOzM0Mzk3NDIxMTtBUzo5MzEyNzg1NTU3MTM1MzhAMTU5OTA0NTUxODMxOA%3D%3D&amp;el=1_x_6&amp;_esc=publicationCoverPdf" TargetMode="External"/><Relationship Id="rId41" Type="http://schemas.openxmlformats.org/officeDocument/2006/relationships/hyperlink" Target="http://creativecommons.org/licenses/by-nc-nd/4.0/" TargetMode="External"/><Relationship Id="rId62" Type="http://schemas.openxmlformats.org/officeDocument/2006/relationships/image" Target="media/image24.png"/><Relationship Id="rId83" Type="http://schemas.openxmlformats.org/officeDocument/2006/relationships/image" Target="media/image39.png"/><Relationship Id="rId88" Type="http://schemas.openxmlformats.org/officeDocument/2006/relationships/image" Target="media/image44.png"/><Relationship Id="rId111" Type="http://schemas.openxmlformats.org/officeDocument/2006/relationships/header" Target="header9.xml"/></Relationships>
</file>

<file path=word/_rels/footer8.xml.rels><?xml version="1.0" encoding="UTF-8" standalone="yes"?>
<Relationships xmlns="http://schemas.openxmlformats.org/package/2006/relationships"><Relationship Id="rId2" Type="http://schemas.openxmlformats.org/officeDocument/2006/relationships/hyperlink" Target="https://www.researchgate.net/publication/343974211" TargetMode="External"/><Relationship Id="rId1" Type="http://schemas.openxmlformats.org/officeDocument/2006/relationships/hyperlink" Target="https://www.researchgate.net/publication/3439742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15333</Words>
  <Characters>87402</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Moins</dc:creator>
  <cp:lastModifiedBy>Microsoft account</cp:lastModifiedBy>
  <cp:revision>7</cp:revision>
  <dcterms:created xsi:type="dcterms:W3CDTF">2025-04-26T23:04:00Z</dcterms:created>
  <dcterms:modified xsi:type="dcterms:W3CDTF">2025-04-27T00:13:00Z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2020-09-02T00:00:00Z</vt:filetime>
  </property>
  <property fmtid="{D5CDD505-2E9C-101B-9397-08002B2CF9AE}" pid="3" name="Creator">
    <vt:lpwstr>Microsoft® Word voor Office 365</vt:lpwstr>
  </property>
  <property fmtid="{D5CDD505-2E9C-101B-9397-08002B2CF9AE}" pid="4" name="LastSaved">
    <vt:filetime>2025-04-26T00:00:00Z</vt:filetime>
  </property>
  <property fmtid="{D5CDD505-2E9C-101B-9397-08002B2CF9AE}" pid="5" name="Producer">
    <vt:lpwstr>Microsoft® Word voor Office 365</vt:lpwstr>
  </property>
  <property fmtid="{D5CDD505-2E9C-101B-9397-08002B2CF9AE}" pid="6" name="rgid">
    <vt:lpwstr>PB:343974211_AS:931278555713538@1599045518318</vt:lpwstr>
  </property>
</Properties>
</file>