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C6" w:rsidRDefault="000A3245">
      <w:pPr>
        <w:spacing w:before="42" w:line="501" w:lineRule="exact"/>
        <w:ind w:left="200"/>
        <w:rPr>
          <w:rFonts w:ascii="Source Han Sans JP" w:hAnsi="Source Han Sans JP"/>
          <w:b/>
          <w:sz w:val="32"/>
        </w:rPr>
      </w:pPr>
      <w:r>
        <w:rPr>
          <w:rFonts w:ascii="Source Han Sans JP" w:hAnsi="Source Han Sans JP"/>
          <w:b/>
          <w:sz w:val="32"/>
        </w:rPr>
        <w:t>This document is downloaded from DR‑</w:t>
      </w:r>
      <w:proofErr w:type="spellStart"/>
      <w:r>
        <w:rPr>
          <w:rFonts w:ascii="Source Han Sans JP" w:hAnsi="Source Han Sans JP"/>
          <w:b/>
          <w:sz w:val="32"/>
        </w:rPr>
        <w:t>NTU</w:t>
      </w:r>
      <w:proofErr w:type="spellEnd"/>
      <w:r>
        <w:rPr>
          <w:rFonts w:ascii="Source Han Sans JP" w:hAnsi="Source Han Sans JP"/>
          <w:b/>
          <w:sz w:val="32"/>
        </w:rPr>
        <w:t xml:space="preserve"> </w:t>
      </w:r>
      <w:r>
        <w:rPr>
          <w:rFonts w:ascii="Source Han Sans JP" w:hAnsi="Source Han Sans JP"/>
          <w:b/>
          <w:spacing w:val="-2"/>
          <w:sz w:val="32"/>
        </w:rPr>
        <w:t>(https://dr.ntu.edu.sg)</w:t>
      </w:r>
    </w:p>
    <w:p w:rsidR="002D1BC6" w:rsidRDefault="000A3245">
      <w:pPr>
        <w:tabs>
          <w:tab w:val="left" w:pos="11099"/>
        </w:tabs>
        <w:spacing w:line="501" w:lineRule="exact"/>
        <w:ind w:left="100"/>
        <w:rPr>
          <w:rFonts w:ascii="Source Han Sans JP"/>
          <w:b/>
          <w:sz w:val="32"/>
        </w:rPr>
      </w:pPr>
      <w:r>
        <w:rPr>
          <w:rFonts w:ascii="Source Han Sans JP"/>
          <w:b/>
          <w:spacing w:val="20"/>
          <w:sz w:val="32"/>
          <w:u w:val="single"/>
        </w:rPr>
        <w:t xml:space="preserve"> </w:t>
      </w:r>
      <w:proofErr w:type="spellStart"/>
      <w:r>
        <w:rPr>
          <w:rFonts w:ascii="Source Han Sans JP"/>
          <w:b/>
          <w:sz w:val="32"/>
          <w:u w:val="single"/>
        </w:rPr>
        <w:t>Nanyang</w:t>
      </w:r>
      <w:proofErr w:type="spellEnd"/>
      <w:r>
        <w:rPr>
          <w:rFonts w:ascii="Source Han Sans JP"/>
          <w:b/>
          <w:sz w:val="32"/>
          <w:u w:val="single"/>
        </w:rPr>
        <w:t xml:space="preserve"> Technological University, </w:t>
      </w:r>
      <w:r>
        <w:rPr>
          <w:rFonts w:ascii="Source Han Sans JP"/>
          <w:b/>
          <w:spacing w:val="-2"/>
          <w:sz w:val="32"/>
          <w:u w:val="single"/>
        </w:rPr>
        <w:t>Singapore.</w:t>
      </w:r>
      <w:r>
        <w:rPr>
          <w:rFonts w:ascii="Source Han Sans JP"/>
          <w:b/>
          <w:sz w:val="32"/>
          <w:u w:val="single"/>
        </w:rPr>
        <w:tab/>
      </w:r>
    </w:p>
    <w:p w:rsidR="002D1BC6" w:rsidRDefault="000A3245">
      <w:pPr>
        <w:spacing w:before="697" w:line="192" w:lineRule="auto"/>
        <w:ind w:left="100" w:right="1876"/>
        <w:rPr>
          <w:rFonts w:ascii="Source Han Sans JP" w:hAnsi="Source Han Sans JP"/>
          <w:sz w:val="40"/>
        </w:rPr>
      </w:pPr>
      <w:r>
        <w:rPr>
          <w:rFonts w:ascii="Source Han Sans JP" w:hAnsi="Source Han Sans JP"/>
          <w:sz w:val="40"/>
        </w:rPr>
        <w:t>Using</w:t>
      </w:r>
      <w:r>
        <w:rPr>
          <w:rFonts w:ascii="Source Han Sans JP" w:hAnsi="Source Han Sans JP"/>
          <w:spacing w:val="-8"/>
          <w:sz w:val="40"/>
        </w:rPr>
        <w:t xml:space="preserve"> </w:t>
      </w:r>
      <w:r>
        <w:rPr>
          <w:rFonts w:ascii="Source Han Sans JP" w:hAnsi="Source Han Sans JP"/>
          <w:sz w:val="40"/>
        </w:rPr>
        <w:t>cost‑benefit</w:t>
      </w:r>
      <w:r>
        <w:rPr>
          <w:rFonts w:ascii="Source Han Sans JP" w:hAnsi="Source Han Sans JP"/>
          <w:spacing w:val="-8"/>
          <w:sz w:val="40"/>
        </w:rPr>
        <w:t xml:space="preserve"> </w:t>
      </w:r>
      <w:r>
        <w:rPr>
          <w:rFonts w:ascii="Source Han Sans JP" w:hAnsi="Source Han Sans JP"/>
          <w:sz w:val="40"/>
        </w:rPr>
        <w:t>analysis</w:t>
      </w:r>
      <w:r>
        <w:rPr>
          <w:rFonts w:ascii="Source Han Sans JP" w:hAnsi="Source Han Sans JP"/>
          <w:spacing w:val="-8"/>
          <w:sz w:val="40"/>
        </w:rPr>
        <w:t xml:space="preserve"> </w:t>
      </w:r>
      <w:r>
        <w:rPr>
          <w:rFonts w:ascii="Source Han Sans JP" w:hAnsi="Source Han Sans JP"/>
          <w:sz w:val="40"/>
        </w:rPr>
        <w:t>in</w:t>
      </w:r>
      <w:r>
        <w:rPr>
          <w:rFonts w:ascii="Source Han Sans JP" w:hAnsi="Source Han Sans JP"/>
          <w:spacing w:val="-8"/>
          <w:sz w:val="40"/>
        </w:rPr>
        <w:t xml:space="preserve"> </w:t>
      </w:r>
      <w:r>
        <w:rPr>
          <w:rFonts w:ascii="Source Han Sans JP" w:hAnsi="Source Han Sans JP"/>
          <w:sz w:val="40"/>
        </w:rPr>
        <w:t>developed</w:t>
      </w:r>
      <w:r>
        <w:rPr>
          <w:rFonts w:ascii="Source Han Sans JP" w:hAnsi="Source Han Sans JP"/>
          <w:spacing w:val="-8"/>
          <w:sz w:val="40"/>
        </w:rPr>
        <w:t xml:space="preserve"> </w:t>
      </w:r>
      <w:r>
        <w:rPr>
          <w:rFonts w:ascii="Source Han Sans JP" w:hAnsi="Source Han Sans JP"/>
          <w:sz w:val="40"/>
        </w:rPr>
        <w:t xml:space="preserve">and developing </w:t>
      </w:r>
      <w:proofErr w:type="gramStart"/>
      <w:r>
        <w:rPr>
          <w:rFonts w:ascii="Source Han Sans JP" w:hAnsi="Source Han Sans JP"/>
          <w:sz w:val="40"/>
        </w:rPr>
        <w:t>countries :</w:t>
      </w:r>
      <w:proofErr w:type="gramEnd"/>
      <w:r>
        <w:rPr>
          <w:rFonts w:ascii="Source Han Sans JP" w:hAnsi="Source Han Sans JP"/>
          <w:sz w:val="40"/>
        </w:rPr>
        <w:t xml:space="preserve"> is it the same?</w:t>
      </w:r>
    </w:p>
    <w:p w:rsidR="002D1BC6" w:rsidRDefault="000A3245">
      <w:pPr>
        <w:pStyle w:val="BodyText"/>
        <w:spacing w:before="526" w:line="429" w:lineRule="auto"/>
        <w:ind w:left="100" w:right="9711"/>
        <w:rPr>
          <w:rFonts w:ascii="Source Han Sans JP"/>
        </w:rPr>
      </w:pPr>
      <w:proofErr w:type="spellStart"/>
      <w:r>
        <w:rPr>
          <w:rFonts w:ascii="Source Han Sans JP"/>
        </w:rPr>
        <w:t>Quah</w:t>
      </w:r>
      <w:proofErr w:type="spellEnd"/>
      <w:r>
        <w:rPr>
          <w:rFonts w:ascii="Source Han Sans JP"/>
        </w:rPr>
        <w:t>,</w:t>
      </w:r>
      <w:r>
        <w:rPr>
          <w:rFonts w:ascii="Source Han Sans JP"/>
          <w:spacing w:val="-13"/>
        </w:rPr>
        <w:t xml:space="preserve"> </w:t>
      </w:r>
      <w:r>
        <w:rPr>
          <w:rFonts w:ascii="Source Han Sans JP"/>
        </w:rPr>
        <w:t xml:space="preserve">Euston </w:t>
      </w:r>
      <w:r>
        <w:rPr>
          <w:rFonts w:ascii="Source Han Sans JP"/>
          <w:spacing w:val="-4"/>
        </w:rPr>
        <w:t>2017</w:t>
      </w:r>
    </w:p>
    <w:p w:rsidR="002D1BC6" w:rsidRDefault="000A3245">
      <w:pPr>
        <w:pStyle w:val="BodyText"/>
        <w:spacing w:before="55" w:line="192" w:lineRule="auto"/>
        <w:ind w:left="100" w:right="1876"/>
        <w:rPr>
          <w:rFonts w:ascii="Source Han Sans JP" w:hAnsi="Source Han Sans JP"/>
        </w:rPr>
      </w:pPr>
      <w:proofErr w:type="spellStart"/>
      <w:r>
        <w:rPr>
          <w:rFonts w:ascii="Source Han Sans JP" w:hAnsi="Source Han Sans JP"/>
        </w:rPr>
        <w:t>Quah</w:t>
      </w:r>
      <w:proofErr w:type="spellEnd"/>
      <w:r>
        <w:rPr>
          <w:rFonts w:ascii="Source Han Sans JP" w:hAnsi="Source Han Sans JP"/>
        </w:rPr>
        <w:t>,</w:t>
      </w:r>
      <w:r>
        <w:rPr>
          <w:rFonts w:ascii="Source Han Sans JP" w:hAnsi="Source Han Sans JP"/>
          <w:spacing w:val="-3"/>
        </w:rPr>
        <w:t xml:space="preserve"> </w:t>
      </w:r>
      <w:r>
        <w:rPr>
          <w:rFonts w:ascii="Source Han Sans JP" w:hAnsi="Source Han Sans JP"/>
        </w:rPr>
        <w:t>E.</w:t>
      </w:r>
      <w:r>
        <w:rPr>
          <w:rFonts w:ascii="Source Han Sans JP" w:hAnsi="Source Han Sans JP"/>
          <w:spacing w:val="-3"/>
        </w:rPr>
        <w:t xml:space="preserve"> </w:t>
      </w:r>
      <w:r>
        <w:rPr>
          <w:rFonts w:ascii="Source Han Sans JP" w:hAnsi="Source Han Sans JP"/>
        </w:rPr>
        <w:t>(2017).</w:t>
      </w:r>
      <w:r>
        <w:rPr>
          <w:rFonts w:ascii="Source Han Sans JP" w:hAnsi="Source Han Sans JP"/>
          <w:spacing w:val="-3"/>
        </w:rPr>
        <w:t xml:space="preserve"> </w:t>
      </w:r>
      <w:r>
        <w:rPr>
          <w:rFonts w:ascii="Source Han Sans JP" w:hAnsi="Source Han Sans JP"/>
        </w:rPr>
        <w:t>Using</w:t>
      </w:r>
      <w:r>
        <w:rPr>
          <w:rFonts w:ascii="Source Han Sans JP" w:hAnsi="Source Han Sans JP"/>
          <w:spacing w:val="-3"/>
        </w:rPr>
        <w:t xml:space="preserve"> </w:t>
      </w:r>
      <w:r>
        <w:rPr>
          <w:rFonts w:ascii="Source Han Sans JP" w:hAnsi="Source Han Sans JP"/>
        </w:rPr>
        <w:t>cost‑benefit</w:t>
      </w:r>
      <w:r>
        <w:rPr>
          <w:rFonts w:ascii="Source Han Sans JP" w:hAnsi="Source Han Sans JP"/>
          <w:spacing w:val="-3"/>
        </w:rPr>
        <w:t xml:space="preserve"> </w:t>
      </w:r>
      <w:r>
        <w:rPr>
          <w:rFonts w:ascii="Source Han Sans JP" w:hAnsi="Source Han Sans JP"/>
        </w:rPr>
        <w:t>analysis</w:t>
      </w:r>
      <w:r>
        <w:rPr>
          <w:rFonts w:ascii="Source Han Sans JP" w:hAnsi="Source Han Sans JP"/>
          <w:spacing w:val="-3"/>
        </w:rPr>
        <w:t xml:space="preserve"> </w:t>
      </w:r>
      <w:r>
        <w:rPr>
          <w:rFonts w:ascii="Source Han Sans JP" w:hAnsi="Source Han Sans JP"/>
        </w:rPr>
        <w:t>in</w:t>
      </w:r>
      <w:r>
        <w:rPr>
          <w:rFonts w:ascii="Source Han Sans JP" w:hAnsi="Source Han Sans JP"/>
          <w:spacing w:val="-3"/>
        </w:rPr>
        <w:t xml:space="preserve"> </w:t>
      </w:r>
      <w:r>
        <w:rPr>
          <w:rFonts w:ascii="Source Han Sans JP" w:hAnsi="Source Han Sans JP"/>
        </w:rPr>
        <w:t>developed</w:t>
      </w:r>
      <w:r>
        <w:rPr>
          <w:rFonts w:ascii="Source Han Sans JP" w:hAnsi="Source Han Sans JP"/>
          <w:spacing w:val="-3"/>
        </w:rPr>
        <w:t xml:space="preserve"> </w:t>
      </w:r>
      <w:r>
        <w:rPr>
          <w:rFonts w:ascii="Source Han Sans JP" w:hAnsi="Source Han Sans JP"/>
        </w:rPr>
        <w:t>and</w:t>
      </w:r>
      <w:r>
        <w:rPr>
          <w:rFonts w:ascii="Source Han Sans JP" w:hAnsi="Source Han Sans JP"/>
          <w:spacing w:val="-3"/>
        </w:rPr>
        <w:t xml:space="preserve"> </w:t>
      </w:r>
      <w:r>
        <w:rPr>
          <w:rFonts w:ascii="Source Han Sans JP" w:hAnsi="Source Han Sans JP"/>
        </w:rPr>
        <w:t>developing</w:t>
      </w:r>
      <w:r>
        <w:rPr>
          <w:rFonts w:ascii="Source Han Sans JP" w:hAnsi="Source Han Sans JP"/>
          <w:spacing w:val="-3"/>
        </w:rPr>
        <w:t xml:space="preserve"> </w:t>
      </w:r>
      <w:proofErr w:type="gramStart"/>
      <w:r>
        <w:rPr>
          <w:rFonts w:ascii="Source Han Sans JP" w:hAnsi="Source Han Sans JP"/>
        </w:rPr>
        <w:t>countries</w:t>
      </w:r>
      <w:r>
        <w:rPr>
          <w:rFonts w:ascii="Source Han Sans JP" w:hAnsi="Source Han Sans JP"/>
          <w:spacing w:val="-3"/>
        </w:rPr>
        <w:t xml:space="preserve"> </w:t>
      </w:r>
      <w:r>
        <w:rPr>
          <w:rFonts w:ascii="Source Han Sans JP" w:hAnsi="Source Han Sans JP"/>
        </w:rPr>
        <w:t>:</w:t>
      </w:r>
      <w:proofErr w:type="gramEnd"/>
      <w:r>
        <w:rPr>
          <w:rFonts w:ascii="Source Han Sans JP" w:hAnsi="Source Han Sans JP"/>
          <w:spacing w:val="-3"/>
        </w:rPr>
        <w:t xml:space="preserve"> </w:t>
      </w:r>
      <w:r>
        <w:rPr>
          <w:rFonts w:ascii="Source Han Sans JP" w:hAnsi="Source Han Sans JP"/>
        </w:rPr>
        <w:t>is</w:t>
      </w:r>
      <w:r>
        <w:rPr>
          <w:rFonts w:ascii="Source Han Sans JP" w:hAnsi="Source Han Sans JP"/>
          <w:spacing w:val="-3"/>
        </w:rPr>
        <w:t xml:space="preserve"> </w:t>
      </w:r>
      <w:r>
        <w:rPr>
          <w:rFonts w:ascii="Source Han Sans JP" w:hAnsi="Source Han Sans JP"/>
        </w:rPr>
        <w:t xml:space="preserve">it the same?. Macroeconomic Review, volume XVI, issue 1, April 2017. </w:t>
      </w:r>
      <w:r>
        <w:rPr>
          <w:rFonts w:ascii="Source Han Sans JP" w:hAnsi="Source Han Sans JP"/>
          <w:spacing w:val="-2"/>
        </w:rPr>
        <w:t>https://hdl.handle.net/10356/152298</w:t>
      </w:r>
    </w:p>
    <w:p w:rsidR="002D1BC6" w:rsidRDefault="000A3245">
      <w:pPr>
        <w:spacing w:before="238"/>
        <w:ind w:left="100"/>
        <w:rPr>
          <w:rFonts w:ascii="Source Han Sans JP"/>
          <w:sz w:val="32"/>
        </w:rPr>
      </w:pPr>
      <w:r>
        <w:rPr>
          <w:rFonts w:ascii="Source Han Sans JP"/>
          <w:spacing w:val="-2"/>
          <w:sz w:val="32"/>
        </w:rPr>
        <w:t>https://hdl.handle.net/10356/152298</w:t>
      </w:r>
    </w:p>
    <w:p w:rsidR="002D1BC6" w:rsidRDefault="000A3245">
      <w:pPr>
        <w:pStyle w:val="BodyText"/>
        <w:spacing w:before="275"/>
        <w:rPr>
          <w:rFonts w:ascii="Source Han Sans JP"/>
          <w:sz w:val="20"/>
        </w:rPr>
      </w:pPr>
      <w:r>
        <w:rPr>
          <w:noProof/>
          <w:lang w:val="en-AU" w:eastAsia="en-AU"/>
        </w:rPr>
        <mc:AlternateContent>
          <mc:Choice Requires="wps">
            <w:drawing>
              <wp:anchor distT="0" distB="0" distL="0" distR="0" simplePos="0" relativeHeight="487587840" behindDoc="1" locked="0" layoutInCell="1" allowOverlap="1">
                <wp:simplePos x="0" y="0"/>
                <wp:positionH relativeFrom="page">
                  <wp:posOffset>381000</wp:posOffset>
                </wp:positionH>
                <wp:positionV relativeFrom="paragraph">
                  <wp:posOffset>429287</wp:posOffset>
                </wp:positionV>
                <wp:extent cx="6985000" cy="127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0" cy="12700"/>
                        </a:xfrm>
                        <a:custGeom>
                          <a:avLst/>
                          <a:gdLst/>
                          <a:ahLst/>
                          <a:cxnLst/>
                          <a:rect l="l" t="t" r="r" b="b"/>
                          <a:pathLst>
                            <a:path w="6985000" h="12700">
                              <a:moveTo>
                                <a:pt x="6985000" y="0"/>
                              </a:moveTo>
                              <a:lnTo>
                                <a:pt x="0" y="0"/>
                              </a:lnTo>
                              <a:lnTo>
                                <a:pt x="0" y="12700"/>
                              </a:lnTo>
                              <a:lnTo>
                                <a:pt x="6985000" y="12700"/>
                              </a:lnTo>
                              <a:lnTo>
                                <a:pt x="698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49DF25" id="Graphic 1" o:spid="_x0000_s1026" style="position:absolute;margin-left:30pt;margin-top:33.8pt;width:55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985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" path="m6985000,l,,,12700r6985000,l6985000,xe" fillcolor="black" stroked="f">
                <v:path arrowok="t"/>
                <w10:wrap type="topAndBottom" anchorx="page"/>
              </v:shape>
            </w:pict>
          </mc:Fallback>
        </mc:AlternateContent>
      </w:r>
    </w:p>
    <w:p w:rsidR="002D1BC6" w:rsidRDefault="000A3245">
      <w:pPr>
        <w:pStyle w:val="BodyText"/>
        <w:spacing w:before="170" w:line="192" w:lineRule="auto"/>
        <w:ind w:left="100" w:right="1876"/>
        <w:rPr>
          <w:rFonts w:ascii="Source Han Sans JP" w:hAnsi="Source Han Sans JP"/>
        </w:rPr>
      </w:pPr>
      <w:r>
        <w:rPr>
          <w:rFonts w:ascii="Source Han Sans JP" w:hAnsi="Source Han Sans JP"/>
        </w:rPr>
        <w:t>© 2017 The Author. All rights reserved. This paper was published by Economic Policy Group,</w:t>
      </w:r>
      <w:r>
        <w:rPr>
          <w:rFonts w:ascii="Source Han Sans JP" w:hAnsi="Source Han Sans JP"/>
          <w:spacing w:val="-4"/>
        </w:rPr>
        <w:t xml:space="preserve"> </w:t>
      </w:r>
      <w:r>
        <w:rPr>
          <w:rFonts w:ascii="Source Han Sans JP" w:hAnsi="Source Han Sans JP"/>
        </w:rPr>
        <w:t>Monetary</w:t>
      </w:r>
      <w:r>
        <w:rPr>
          <w:rFonts w:ascii="Source Han Sans JP" w:hAnsi="Source Han Sans JP"/>
          <w:spacing w:val="-4"/>
        </w:rPr>
        <w:t xml:space="preserve"> </w:t>
      </w:r>
      <w:r>
        <w:rPr>
          <w:rFonts w:ascii="Source Han Sans JP" w:hAnsi="Source Han Sans JP"/>
        </w:rPr>
        <w:t>Authority</w:t>
      </w:r>
      <w:r>
        <w:rPr>
          <w:rFonts w:ascii="Source Han Sans JP" w:hAnsi="Source Han Sans JP"/>
          <w:spacing w:val="-4"/>
        </w:rPr>
        <w:t xml:space="preserve"> </w:t>
      </w:r>
      <w:r>
        <w:rPr>
          <w:rFonts w:ascii="Source Han Sans JP" w:hAnsi="Source Han Sans JP"/>
        </w:rPr>
        <w:t>of</w:t>
      </w:r>
      <w:r>
        <w:rPr>
          <w:rFonts w:ascii="Source Han Sans JP" w:hAnsi="Source Han Sans JP"/>
          <w:spacing w:val="-4"/>
        </w:rPr>
        <w:t xml:space="preserve"> </w:t>
      </w:r>
      <w:r>
        <w:rPr>
          <w:rFonts w:ascii="Source Han Sans JP" w:hAnsi="Source Han Sans JP"/>
        </w:rPr>
        <w:t>Singapore</w:t>
      </w:r>
      <w:r>
        <w:rPr>
          <w:rFonts w:ascii="Source Han Sans JP" w:hAnsi="Source Han Sans JP"/>
          <w:spacing w:val="-4"/>
        </w:rPr>
        <w:t xml:space="preserve"> </w:t>
      </w:r>
      <w:r>
        <w:rPr>
          <w:rFonts w:ascii="Source Han Sans JP" w:hAnsi="Source Han Sans JP"/>
        </w:rPr>
        <w:t>in</w:t>
      </w:r>
      <w:r>
        <w:rPr>
          <w:rFonts w:ascii="Source Han Sans JP" w:hAnsi="Source Han Sans JP"/>
          <w:spacing w:val="-4"/>
        </w:rPr>
        <w:t xml:space="preserve"> </w:t>
      </w:r>
      <w:r>
        <w:rPr>
          <w:rFonts w:ascii="Source Han Sans JP" w:hAnsi="Source Han Sans JP"/>
        </w:rPr>
        <w:t>Macroeconomic</w:t>
      </w:r>
      <w:r>
        <w:rPr>
          <w:rFonts w:ascii="Source Han Sans JP" w:hAnsi="Source Han Sans JP"/>
          <w:spacing w:val="-4"/>
        </w:rPr>
        <w:t xml:space="preserve"> </w:t>
      </w:r>
      <w:r>
        <w:rPr>
          <w:rFonts w:ascii="Source Han Sans JP" w:hAnsi="Source Han Sans JP"/>
        </w:rPr>
        <w:t>Review</w:t>
      </w:r>
      <w:r>
        <w:rPr>
          <w:rFonts w:ascii="Source Han Sans JP" w:hAnsi="Source Han Sans JP"/>
          <w:spacing w:val="-4"/>
        </w:rPr>
        <w:t xml:space="preserve"> </w:t>
      </w:r>
      <w:r>
        <w:rPr>
          <w:rFonts w:ascii="Source Han Sans JP" w:hAnsi="Source Han Sans JP"/>
        </w:rPr>
        <w:t>and</w:t>
      </w:r>
      <w:r>
        <w:rPr>
          <w:rFonts w:ascii="Source Han Sans JP" w:hAnsi="Source Han Sans JP"/>
          <w:spacing w:val="-4"/>
        </w:rPr>
        <w:t xml:space="preserve"> </w:t>
      </w:r>
      <w:r>
        <w:rPr>
          <w:rFonts w:ascii="Source Han Sans JP" w:hAnsi="Source Han Sans JP"/>
        </w:rPr>
        <w:t>is</w:t>
      </w:r>
      <w:r>
        <w:rPr>
          <w:rFonts w:ascii="Source Han Sans JP" w:hAnsi="Source Han Sans JP"/>
          <w:spacing w:val="-4"/>
        </w:rPr>
        <w:t xml:space="preserve"> </w:t>
      </w:r>
      <w:r>
        <w:rPr>
          <w:rFonts w:ascii="Source Han Sans JP" w:hAnsi="Source Han Sans JP"/>
        </w:rPr>
        <w:t>made</w:t>
      </w:r>
      <w:r>
        <w:rPr>
          <w:rFonts w:ascii="Source Han Sans JP" w:hAnsi="Source Han Sans JP"/>
          <w:spacing w:val="-4"/>
        </w:rPr>
        <w:t xml:space="preserve"> </w:t>
      </w:r>
      <w:r>
        <w:rPr>
          <w:rFonts w:ascii="Source Han Sans JP" w:hAnsi="Source Han Sans JP"/>
        </w:rPr>
        <w:t>available with permission of Monetary Authority of Singapore.</w:t>
      </w:r>
    </w:p>
    <w:p w:rsidR="002D1BC6" w:rsidRDefault="002D1BC6">
      <w:pPr>
        <w:pStyle w:val="BodyText"/>
        <w:spacing w:before="35"/>
        <w:rPr>
          <w:rFonts w:ascii="Source Han Sans JP"/>
        </w:rPr>
      </w:pPr>
    </w:p>
    <w:p w:rsidR="002D1BC6" w:rsidRDefault="000A3245">
      <w:pPr>
        <w:ind w:left="100"/>
        <w:rPr>
          <w:rFonts w:ascii="Arial"/>
          <w:i/>
        </w:rPr>
      </w:pPr>
      <w:r>
        <w:rPr>
          <w:rFonts w:ascii="Arial"/>
          <w:i/>
        </w:rPr>
        <w:t>Downloaded on 03 Apr 2025 15:01:11</w:t>
      </w:r>
      <w:r>
        <w:rPr>
          <w:rFonts w:ascii="Arial"/>
          <w:i/>
        </w:rPr>
        <w:t xml:space="preserve"> </w:t>
      </w:r>
      <w:proofErr w:type="spellStart"/>
      <w:r>
        <w:rPr>
          <w:rFonts w:ascii="Arial"/>
          <w:i/>
          <w:spacing w:val="-5"/>
        </w:rPr>
        <w:t>SGT</w:t>
      </w:r>
      <w:proofErr w:type="spellEnd"/>
    </w:p>
    <w:p w:rsidR="002D1BC6" w:rsidRDefault="002D1BC6">
      <w:pPr>
        <w:rPr>
          <w:rFonts w:ascii="Arial"/>
        </w:rPr>
        <w:sectPr w:rsidR="002D1BC6">
          <w:footerReference w:type="default" r:id="rId6"/>
          <w:type w:val="continuous"/>
          <w:pgSz w:w="12240" w:h="15840"/>
          <w:pgMar w:top="480" w:right="540" w:bottom="280" w:left="500" w:header="0" w:footer="0" w:gutter="0"/>
          <w:pgNumType w:start="91"/>
          <w:cols w:space="720"/>
        </w:sectPr>
      </w:pPr>
    </w:p>
    <w:p w:rsidR="002D1BC6" w:rsidRDefault="002D1BC6">
      <w:pPr>
        <w:pStyle w:val="BodyText"/>
        <w:spacing w:before="3"/>
        <w:rPr>
          <w:rFonts w:ascii="Arial"/>
          <w:i/>
          <w:sz w:val="9"/>
        </w:rPr>
      </w:pPr>
    </w:p>
    <w:p w:rsidR="002D1BC6" w:rsidRDefault="000A3245">
      <w:pPr>
        <w:pStyle w:val="BodyText"/>
        <w:ind w:left="104"/>
        <w:rPr>
          <w:rFonts w:ascii="Arial"/>
          <w:sz w:val="20"/>
        </w:rPr>
      </w:pPr>
      <w:r>
        <w:rPr>
          <w:rFonts w:ascii="Arial"/>
          <w:noProof/>
          <w:sz w:val="20"/>
          <w:lang w:val="en-AU" w:eastAsia="en-AU"/>
        </w:rPr>
        <mc:AlternateContent>
          <mc:Choice Requires="wpg">
            <w:drawing>
              <wp:inline distT="0" distB="0" distL="0" distR="0">
                <wp:extent cx="2463165" cy="390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165" cy="390525"/>
                          <a:chOff x="0" y="0"/>
                          <a:chExt cx="2463165" cy="390525"/>
                        </a:xfrm>
                      </wpg:grpSpPr>
                      <wps:wsp>
                        <wps:cNvPr id="13" name="Graphic 13"/>
                        <wps:cNvSpPr/>
                        <wps:spPr>
                          <a:xfrm>
                            <a:off x="0" y="344249"/>
                            <a:ext cx="9525" cy="45720"/>
                          </a:xfrm>
                          <a:custGeom>
                            <a:avLst/>
                            <a:gdLst/>
                            <a:ahLst/>
                            <a:cxnLst/>
                            <a:rect l="l" t="t" r="r" b="b"/>
                            <a:pathLst>
                              <a:path w="9525" h="45720">
                                <a:moveTo>
                                  <a:pt x="9143" y="0"/>
                                </a:moveTo>
                                <a:lnTo>
                                  <a:pt x="0" y="0"/>
                                </a:lnTo>
                                <a:lnTo>
                                  <a:pt x="0" y="45720"/>
                                </a:lnTo>
                                <a:lnTo>
                                  <a:pt x="9143" y="45720"/>
                                </a:lnTo>
                                <a:lnTo>
                                  <a:pt x="9143" y="0"/>
                                </a:lnTo>
                                <a:close/>
                              </a:path>
                            </a:pathLst>
                          </a:custGeom>
                          <a:solidFill>
                            <a:srgbClr val="C1C1C1"/>
                          </a:solidFill>
                        </wps:spPr>
                        <wps:bodyPr wrap="square" lIns="0" tIns="0" rIns="0" bIns="0" rtlCol="0">
                          <a:prstTxWarp prst="textNoShape">
                            <a:avLst/>
                          </a:prstTxWarp>
                          <a:noAutofit/>
                        </wps:bodyPr>
                      </wps:wsp>
                      <wps:wsp>
                        <wps:cNvPr id="14" name="Graphic 14"/>
                        <wps:cNvSpPr/>
                        <wps:spPr>
                          <a:xfrm>
                            <a:off x="0" y="380825"/>
                            <a:ext cx="45720" cy="9525"/>
                          </a:xfrm>
                          <a:custGeom>
                            <a:avLst/>
                            <a:gdLst/>
                            <a:ahLst/>
                            <a:cxnLst/>
                            <a:rect l="l" t="t" r="r" b="b"/>
                            <a:pathLst>
                              <a:path w="45720" h="9525">
                                <a:moveTo>
                                  <a:pt x="45720" y="0"/>
                                </a:moveTo>
                                <a:lnTo>
                                  <a:pt x="0" y="0"/>
                                </a:lnTo>
                                <a:lnTo>
                                  <a:pt x="0" y="9144"/>
                                </a:lnTo>
                                <a:lnTo>
                                  <a:pt x="45720" y="9144"/>
                                </a:lnTo>
                                <a:lnTo>
                                  <a:pt x="4572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9144" y="344249"/>
                            <a:ext cx="36830" cy="36830"/>
                          </a:xfrm>
                          <a:custGeom>
                            <a:avLst/>
                            <a:gdLst/>
                            <a:ahLst/>
                            <a:cxnLst/>
                            <a:rect l="l" t="t" r="r" b="b"/>
                            <a:pathLst>
                              <a:path w="36830" h="36830">
                                <a:moveTo>
                                  <a:pt x="36576" y="9144"/>
                                </a:moveTo>
                                <a:lnTo>
                                  <a:pt x="27432" y="9144"/>
                                </a:lnTo>
                                <a:lnTo>
                                  <a:pt x="27432" y="0"/>
                                </a:lnTo>
                                <a:lnTo>
                                  <a:pt x="0" y="0"/>
                                </a:lnTo>
                                <a:lnTo>
                                  <a:pt x="0" y="9144"/>
                                </a:lnTo>
                                <a:lnTo>
                                  <a:pt x="0" y="36576"/>
                                </a:lnTo>
                                <a:lnTo>
                                  <a:pt x="27432" y="36576"/>
                                </a:lnTo>
                                <a:lnTo>
                                  <a:pt x="36576" y="36576"/>
                                </a:lnTo>
                                <a:lnTo>
                                  <a:pt x="36576" y="9144"/>
                                </a:lnTo>
                                <a:close/>
                              </a:path>
                            </a:pathLst>
                          </a:custGeom>
                          <a:solidFill>
                            <a:srgbClr val="606060"/>
                          </a:solidFill>
                        </wps:spPr>
                        <wps:bodyPr wrap="square" lIns="0" tIns="0" rIns="0" bIns="0" rtlCol="0">
                          <a:prstTxWarp prst="textNoShape">
                            <a:avLst/>
                          </a:prstTxWarp>
                          <a:noAutofit/>
                        </wps:bodyPr>
                      </wps:wsp>
                      <wps:wsp>
                        <wps:cNvPr id="16" name="Graphic 16"/>
                        <wps:cNvSpPr/>
                        <wps:spPr>
                          <a:xfrm>
                            <a:off x="36576" y="344249"/>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36576" y="344249"/>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C1C1C1"/>
                          </a:solidFill>
                        </wps:spPr>
                        <wps:bodyPr wrap="square" lIns="0" tIns="0" rIns="0" bIns="0" rtlCol="0">
                          <a:prstTxWarp prst="textNoShape">
                            <a:avLst/>
                          </a:prstTxWarp>
                          <a:noAutofit/>
                        </wps:bodyPr>
                      </wps:wsp>
                      <wps:wsp>
                        <wps:cNvPr id="18" name="Graphic 18"/>
                        <wps:cNvSpPr/>
                        <wps:spPr>
                          <a:xfrm>
                            <a:off x="45719" y="380825"/>
                            <a:ext cx="2417445" cy="9525"/>
                          </a:xfrm>
                          <a:custGeom>
                            <a:avLst/>
                            <a:gdLst/>
                            <a:ahLst/>
                            <a:cxnLst/>
                            <a:rect l="l" t="t" r="r" b="b"/>
                            <a:pathLst>
                              <a:path w="2417445" h="9525">
                                <a:moveTo>
                                  <a:pt x="2417064" y="0"/>
                                </a:moveTo>
                                <a:lnTo>
                                  <a:pt x="0" y="0"/>
                                </a:lnTo>
                                <a:lnTo>
                                  <a:pt x="0" y="9144"/>
                                </a:lnTo>
                                <a:lnTo>
                                  <a:pt x="2417064" y="9144"/>
                                </a:lnTo>
                                <a:lnTo>
                                  <a:pt x="2417064"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45719" y="353393"/>
                            <a:ext cx="2417445" cy="27940"/>
                          </a:xfrm>
                          <a:custGeom>
                            <a:avLst/>
                            <a:gdLst/>
                            <a:ahLst/>
                            <a:cxnLst/>
                            <a:rect l="l" t="t" r="r" b="b"/>
                            <a:pathLst>
                              <a:path w="2417445" h="27940">
                                <a:moveTo>
                                  <a:pt x="2417064" y="0"/>
                                </a:moveTo>
                                <a:lnTo>
                                  <a:pt x="0" y="0"/>
                                </a:lnTo>
                                <a:lnTo>
                                  <a:pt x="0" y="27431"/>
                                </a:lnTo>
                                <a:lnTo>
                                  <a:pt x="2417064" y="27431"/>
                                </a:lnTo>
                                <a:lnTo>
                                  <a:pt x="2417064" y="0"/>
                                </a:lnTo>
                                <a:close/>
                              </a:path>
                            </a:pathLst>
                          </a:custGeom>
                          <a:solidFill>
                            <a:srgbClr val="606060"/>
                          </a:solidFill>
                        </wps:spPr>
                        <wps:bodyPr wrap="square" lIns="0" tIns="0" rIns="0" bIns="0" rtlCol="0">
                          <a:prstTxWarp prst="textNoShape">
                            <a:avLst/>
                          </a:prstTxWarp>
                          <a:noAutofit/>
                        </wps:bodyPr>
                      </wps:wsp>
                      <wps:wsp>
                        <wps:cNvPr id="20" name="Graphic 20"/>
                        <wps:cNvSpPr/>
                        <wps:spPr>
                          <a:xfrm>
                            <a:off x="0" y="1349"/>
                            <a:ext cx="2463165" cy="352425"/>
                          </a:xfrm>
                          <a:custGeom>
                            <a:avLst/>
                            <a:gdLst/>
                            <a:ahLst/>
                            <a:cxnLst/>
                            <a:rect l="l" t="t" r="r" b="b"/>
                            <a:pathLst>
                              <a:path w="2463165" h="352425">
                                <a:moveTo>
                                  <a:pt x="9144" y="0"/>
                                </a:moveTo>
                                <a:lnTo>
                                  <a:pt x="0" y="0"/>
                                </a:lnTo>
                                <a:lnTo>
                                  <a:pt x="0" y="342900"/>
                                </a:lnTo>
                                <a:lnTo>
                                  <a:pt x="9144" y="342900"/>
                                </a:lnTo>
                                <a:lnTo>
                                  <a:pt x="9144" y="0"/>
                                </a:lnTo>
                                <a:close/>
                              </a:path>
                              <a:path w="2463165" h="352425">
                                <a:moveTo>
                                  <a:pt x="2462784" y="342900"/>
                                </a:moveTo>
                                <a:lnTo>
                                  <a:pt x="45720" y="342900"/>
                                </a:lnTo>
                                <a:lnTo>
                                  <a:pt x="45720" y="352044"/>
                                </a:lnTo>
                                <a:lnTo>
                                  <a:pt x="2462784" y="352044"/>
                                </a:lnTo>
                                <a:lnTo>
                                  <a:pt x="2462784" y="342900"/>
                                </a:lnTo>
                                <a:close/>
                              </a:path>
                            </a:pathLst>
                          </a:custGeom>
                          <a:solidFill>
                            <a:srgbClr val="C1C1C1"/>
                          </a:solidFill>
                        </wps:spPr>
                        <wps:bodyPr wrap="square" lIns="0" tIns="0" rIns="0" bIns="0" rtlCol="0">
                          <a:prstTxWarp prst="textNoShape">
                            <a:avLst/>
                          </a:prstTxWarp>
                          <a:noAutofit/>
                        </wps:bodyPr>
                      </wps:wsp>
                      <wps:wsp>
                        <wps:cNvPr id="21" name="Graphic 21"/>
                        <wps:cNvSpPr/>
                        <wps:spPr>
                          <a:xfrm>
                            <a:off x="9144" y="1349"/>
                            <a:ext cx="27940" cy="342900"/>
                          </a:xfrm>
                          <a:custGeom>
                            <a:avLst/>
                            <a:gdLst/>
                            <a:ahLst/>
                            <a:cxnLst/>
                            <a:rect l="l" t="t" r="r" b="b"/>
                            <a:pathLst>
                              <a:path w="27940" h="342900">
                                <a:moveTo>
                                  <a:pt x="27432" y="0"/>
                                </a:moveTo>
                                <a:lnTo>
                                  <a:pt x="0" y="0"/>
                                </a:lnTo>
                                <a:lnTo>
                                  <a:pt x="0" y="342900"/>
                                </a:lnTo>
                                <a:lnTo>
                                  <a:pt x="27432" y="342900"/>
                                </a:lnTo>
                                <a:lnTo>
                                  <a:pt x="27432" y="0"/>
                                </a:lnTo>
                                <a:close/>
                              </a:path>
                            </a:pathLst>
                          </a:custGeom>
                          <a:solidFill>
                            <a:srgbClr val="606060"/>
                          </a:solidFill>
                        </wps:spPr>
                        <wps:bodyPr wrap="square" lIns="0" tIns="0" rIns="0" bIns="0" rtlCol="0">
                          <a:prstTxWarp prst="textNoShape">
                            <a:avLst/>
                          </a:prstTxWarp>
                          <a:noAutofit/>
                        </wps:bodyPr>
                      </wps:wsp>
                      <wps:wsp>
                        <wps:cNvPr id="22" name="Graphic 22"/>
                        <wps:cNvSpPr/>
                        <wps:spPr>
                          <a:xfrm>
                            <a:off x="36576" y="1349"/>
                            <a:ext cx="9525" cy="342900"/>
                          </a:xfrm>
                          <a:custGeom>
                            <a:avLst/>
                            <a:gdLst/>
                            <a:ahLst/>
                            <a:cxnLst/>
                            <a:rect l="l" t="t" r="r" b="b"/>
                            <a:pathLst>
                              <a:path w="9525" h="342900">
                                <a:moveTo>
                                  <a:pt x="9143" y="0"/>
                                </a:moveTo>
                                <a:lnTo>
                                  <a:pt x="0" y="0"/>
                                </a:lnTo>
                                <a:lnTo>
                                  <a:pt x="0" y="342900"/>
                                </a:lnTo>
                                <a:lnTo>
                                  <a:pt x="9143" y="342900"/>
                                </a:lnTo>
                                <a:lnTo>
                                  <a:pt x="9143"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0" y="0"/>
                            <a:ext cx="2463165" cy="390525"/>
                          </a:xfrm>
                          <a:prstGeom prst="rect">
                            <a:avLst/>
                          </a:prstGeom>
                        </wps:spPr>
                        <wps:txbx>
                          <w:txbxContent>
                            <w:p w:rsidR="002D1BC6" w:rsidRDefault="000A3245">
                              <w:pPr>
                                <w:spacing w:line="515" w:lineRule="exact"/>
                                <w:ind w:left="216"/>
                                <w:rPr>
                                  <w:rFonts w:ascii="Cambria"/>
                                  <w:b/>
                                  <w:sz w:val="44"/>
                                </w:rPr>
                              </w:pPr>
                              <w:r>
                                <w:rPr>
                                  <w:rFonts w:ascii="Cambria"/>
                                  <w:b/>
                                  <w:color w:val="000080"/>
                                  <w:sz w:val="44"/>
                                </w:rPr>
                                <w:t>Special</w:t>
                              </w:r>
                              <w:r>
                                <w:rPr>
                                  <w:rFonts w:ascii="Cambria"/>
                                  <w:b/>
                                  <w:color w:val="000080"/>
                                  <w:spacing w:val="-17"/>
                                  <w:sz w:val="44"/>
                                </w:rPr>
                                <w:t xml:space="preserve"> </w:t>
                              </w:r>
                              <w:r>
                                <w:rPr>
                                  <w:rFonts w:ascii="Cambria"/>
                                  <w:b/>
                                  <w:color w:val="000080"/>
                                  <w:sz w:val="44"/>
                                </w:rPr>
                                <w:t>Feature</w:t>
                              </w:r>
                              <w:r>
                                <w:rPr>
                                  <w:rFonts w:ascii="Cambria"/>
                                  <w:b/>
                                  <w:color w:val="000080"/>
                                  <w:spacing w:val="-16"/>
                                  <w:sz w:val="44"/>
                                </w:rPr>
                                <w:t xml:space="preserve"> </w:t>
                              </w:r>
                              <w:r>
                                <w:rPr>
                                  <w:rFonts w:ascii="Cambria"/>
                                  <w:b/>
                                  <w:color w:val="000080"/>
                                  <w:spacing w:val="-10"/>
                                  <w:sz w:val="44"/>
                                </w:rPr>
                                <w:t>C</w:t>
                              </w:r>
                            </w:p>
                          </w:txbxContent>
                        </wps:txbx>
                        <wps:bodyPr wrap="square" lIns="0" tIns="0" rIns="0" bIns="0" rtlCol="0">
                          <a:noAutofit/>
                        </wps:bodyPr>
                      </wps:wsp>
                    </wpg:wgp>
                  </a:graphicData>
                </a:graphic>
              </wp:inline>
            </w:drawing>
          </mc:Choice>
          <mc:Fallback>
            <w:pict>
              <v:group id="Group 12" o:spid="_x0000_s1026" style="width:193.95pt;height:30.75pt;mso-position-horizontal-relative:char;mso-position-vertical-relative:line" coordsize="2463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">
                <v:shape id="Graphic 13" o:spid="_x0000_s1027" style="position:absolute;top:3442;width:95;height:457;visibility:visible;mso-wrap-style:square;v-text-anchor:top" coordsize="952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grsEA&#10;AADbAAAADwAAAGRycy9kb3ducmV2LnhtbERPTYvCMBC9L/gfwgje1lSF3VKNIqLQi4d11fPQjG1t&#10;M6lN1OqvN8LC3ubxPme26EwtbtS60rKC0TACQZxZXXKuYP+7+YxBOI+ssbZMCh7kYDHvfcww0fbO&#10;P3Tb+VyEEHYJKii8bxIpXVaQQTe0DXHgTrY16ANsc6lbvIdwU8txFH1JgyWHhgIbWhWUVburUZCl&#10;x0MVb9fnZ/qIvzf5RVbr9KTUoN8tpyA8df5f/OdOdZg/gfcv4Q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sIK7BAAAA2wAAAA8AAAAAAAAAAAAAAAAAmAIAAGRycy9kb3du&#10;cmV2LnhtbFBLBQYAAAAABAAEAPUAAACGAwAAAAA=&#10;" path="m9143,l,,,45720r9143,l9143,xe" fillcolor="#c1c1c1" stroked="f">
                  <v:path arrowok="t"/>
                </v:shape>
                <v:shape id="Graphic 14" o:spid="_x0000_s1028" style="position:absolute;top:3808;width:457;height:95;visibility:visible;mso-wrap-style:square;v-text-anchor:top" coordsize="4572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5mrsA&#10;AADbAAAADwAAAGRycy9kb3ducmV2LnhtbERPSwrCMBDdC94hjOBOU0VEqlFEEMWVvwOMzdgWm0lJ&#10;oq23N4Lgbh7vO4tVayrxIudLywpGwwQEcWZ1ybmC62U7mIHwAVljZZkUvMnDatntLDDVtuETvc4h&#10;FzGEfYoKihDqVEqfFWTQD21NHLm7dQZDhC6X2mETw00lx0kylQZLjg0F1rQpKHucn0bBuNldjs36&#10;ScfRbX9AxNm7dZlS/V67noMI1Ia/+Ofe6zh/At9f4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luZq7AAAA2wAAAA8AAAAAAAAAAAAAAAAAmAIAAGRycy9kb3ducmV2Lnht&#10;bFBLBQYAAAAABAAEAPUAAACAAwAAAAA=&#10;" path="m45720,l,,,9144r45720,l45720,xe" fillcolor="black" stroked="f">
                  <v:path arrowok="t"/>
                </v:shape>
                <v:shape id="Graphic 15" o:spid="_x0000_s1029" style="position:absolute;left:91;top:3442;width:368;height:368;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ahMMA&#10;AADbAAAADwAAAGRycy9kb3ducmV2LnhtbERPS2vCQBC+F/wPywje6qaKItFVqviol0K0hx6H7JiE&#10;ZGdjdtWkv75bEHqbj+85i1VrKnGnxhWWFbwNIxDEqdUFZwq+zrvXGQjnkTVWlklBRw5Wy97LAmNt&#10;H5zQ/eQzEULYxagg976OpXRpTgbd0NbEgbvYxqAPsMmkbvARwk0lR1E0lQYLDg051rTJKS1PN6Og&#10;3I6O5bVzn9Ql0fRnvE++r4e1UoN++z4H4an1/+Kn+0OH+RP4+yU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gahMMAAADbAAAADwAAAAAAAAAAAAAAAACYAgAAZHJzL2Rv&#10;d25yZXYueG1sUEsFBgAAAAAEAAQA9QAAAIgDAAAAAA==&#10;" path="m36576,9144r-9144,l27432,,,,,9144,,36576r27432,l36576,36576r,-27432xe" fillcolor="#606060" stroked="f">
                  <v:path arrowok="t"/>
                </v:shape>
                <v:shape id="Graphic 16" o:spid="_x0000_s1030" style="position:absolute;left:365;top:3442;width:96;height:95;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jsMIA&#10;AADbAAAADwAAAGRycy9kb3ducmV2LnhtbERPS4vCMBC+L+x/CCPsbU3dg0o1yrIvvCjYeHBvQzPb&#10;FptJabJt9dcbQfA2H99zluvB1qKj1leOFUzGCQji3JmKCwUH/f06B+EDssHaMSk4k4f16vlpialx&#10;Pe+py0IhYgj7FBWUITSplD4vyaIfu4Y4cn+utRgibAtpWuxjuK3lW5JMpcWKY0OJDX2UlJ+yf6tg&#10;l31uL5vZ71G780/9dTjpbBu0Ui+j4X0BItAQHuK7e2Pi/Cncfok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2OwwgAAANsAAAAPAAAAAAAAAAAAAAAAAJgCAABkcnMvZG93&#10;bnJldi54bWxQSwUGAAAAAAQABAD1AAAAhwMAAAAA&#10;" path="m9143,l,,,9144r9143,l9143,xe" fillcolor="black" stroked="f">
                  <v:path arrowok="t"/>
                </v:shape>
                <v:shape id="Graphic 17" o:spid="_x0000_s1031" style="position:absolute;left:365;top:3442;width:96;height:95;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CLMYA&#10;AADbAAAADwAAAGRycy9kb3ducmV2LnhtbESP0WrCQBBF3wv+wzIFX0rd1Adro6tYUVFBIeoHTLNj&#10;EszOxuyq0a93C4W+zXDv3HNnOG5MKa5Uu8Kygo9OBII4tbrgTMFhP3/vg3AeWWNpmRTcycF41HoZ&#10;YqztjRO67nwmQgi7GBXk3lexlC7NyaDr2Io4aEdbG/RhrTOpa7yFcFPKbhT1pMGCAyHHiqY5pafd&#10;xQTIefUWnRdfP7j+3h7n1eG0SR4zpdqvzWQAwlPj/81/10sd6n/C7y9hAD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qCLMYAAADbAAAADwAAAAAAAAAAAAAAAACYAgAAZHJz&#10;L2Rvd25yZXYueG1sUEsFBgAAAAAEAAQA9QAAAIsDAAAAAA==&#10;" path="m9143,l,,,9144r9143,l9143,xe" fillcolor="#c1c1c1" stroked="f">
                  <v:path arrowok="t"/>
                </v:shape>
                <v:shape id="Graphic 18" o:spid="_x0000_s1032" style="position:absolute;left:457;top:3808;width:24174;height:95;visibility:visible;mso-wrap-style:square;v-text-anchor:top" coordsize="241744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RQ8cA&#10;AADbAAAADwAAAGRycy9kb3ducmV2LnhtbESPQWsCQQyF74L/YYjQi9TZCi2ydRQRBA+FVtuDvaU7&#10;cXd1J7OdGXXrrzeHgreE9/Lel+m8c406U4i1ZwNPowwUceFtzaWBr8/V4wRUTMgWG89k4I8izGf9&#10;3hRz6y+8ofM2lUpCOOZooEqpzbWORUUO48i3xKLtfXCYZA2ltgEvEu4aPc6yF+2wZmmosKVlRcVx&#10;e3IGhu8fi5/n8Htc+2J8OO2G17dvuhrzMOgWr6ASdelu/r9eW8EXWPlFBt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hkUPHAAAA2wAAAA8AAAAAAAAAAAAAAAAAmAIAAGRy&#10;cy9kb3ducmV2LnhtbFBLBQYAAAAABAAEAPUAAACMAwAAAAA=&#10;" path="m2417064,l,,,9144r2417064,l2417064,xe" fillcolor="black" stroked="f">
                  <v:path arrowok="t"/>
                </v:shape>
                <v:shape id="Graphic 19" o:spid="_x0000_s1033" style="position:absolute;left:457;top:3533;width:24174;height:280;visibility:visible;mso-wrap-style:square;v-text-anchor:top" coordsize="2417445,27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ZwsUA&#10;AADbAAAADwAAAGRycy9kb3ducmV2LnhtbESPzWrDMBCE74W+g9hCbo3cBNrUjWKKIZBLXOwEel2s&#10;je3GWhlL/snbR4VCb7vM7Hyz22Q2rRipd41lBS/LCARxaXXDlYLzaf+8AeE8ssbWMim4kYNk9/iw&#10;xVjbiXMaC1+JEMIuRgW1910spStrMuiWtiMO2sX2Bn1Y+0rqHqcQblq5iqJXabDhQKixo7Sm8loM&#10;JnDTKR+OUfvzff26bGjw2Tp/y5RaPM2fHyA8zf7f/Hd90KH+O/z+Ega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4FnCxQAAANsAAAAPAAAAAAAAAAAAAAAAAJgCAABkcnMv&#10;ZG93bnJldi54bWxQSwUGAAAAAAQABAD1AAAAigMAAAAA&#10;" path="m2417064,l,,,27431r2417064,l2417064,xe" fillcolor="#606060" stroked="f">
                  <v:path arrowok="t"/>
                </v:shape>
                <v:shape id="Graphic 20" o:spid="_x0000_s1034" style="position:absolute;top:13;width:24631;height:3524;visibility:visible;mso-wrap-style:square;v-text-anchor:top" coordsize="2463165,3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1C8MA&#10;AADbAAAADwAAAGRycy9kb3ducmV2LnhtbERPTWsCMRC9C/0PYQq9SM26B5GtUWyhIO2h1ZbS3obN&#10;dLN0M1k3UeO/dw4Fj4/3vVhl36kjDbENbGA6KUAR18G23Bj4/Hi+n4OKCdliF5gMnCnCankzWmBl&#10;w4m3dNylRkkIxwoNuJT6SutYO/IYJ6EnFu43DB6TwKHRdsCThPtOl0Ux0x5blgaHPT05qv92By+9&#10;08dxep/tv7uv1/yzfmvcoXzJxtzd5vUDqEQ5XcX/7o01UMp6+SI/QC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u1C8MAAADbAAAADwAAAAAAAAAAAAAAAACYAgAAZHJzL2Rv&#10;d25yZXYueG1sUEsFBgAAAAAEAAQA9QAAAIgDAAAAAA==&#10;" path="m9144,l,,,342900r9144,l9144,xem2462784,342900r-2417064,l45720,352044r2417064,l2462784,342900xe" fillcolor="#c1c1c1" stroked="f">
                  <v:path arrowok="t"/>
                </v:shape>
                <v:shape id="Graphic 21" o:spid="_x0000_s1035" style="position:absolute;left:91;top:13;width:279;height:3429;visibility:visible;mso-wrap-style:square;v-text-anchor:top" coordsize="2794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UpisIA&#10;AADbAAAADwAAAGRycy9kb3ducmV2LnhtbESPQWvCQBSE74X+h+UVvJS6SRApqasUqcVrtHh+ZJ/Z&#10;2OzbsLua+O9dQfA4zMw3zGI12k5cyIfWsYJ8moEgrp1uuVHwt998fIIIEVlj55gUXCnAavn6ssBS&#10;u4EruuxiIxKEQ4kKTIx9KWWoDVkMU9cTJ+/ovMWYpG+k9jgkuO1kkWVzabHltGCwp7Wh+n93tgrO&#10;4+FanN7X1f6w+f2psrzys8EoNXkbv79ARBrjM/xob7WCIof7l/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SmKwgAAANsAAAAPAAAAAAAAAAAAAAAAAJgCAABkcnMvZG93&#10;bnJldi54bWxQSwUGAAAAAAQABAD1AAAAhwMAAAAA&#10;" path="m27432,l,,,342900r27432,l27432,xe" fillcolor="#606060" stroked="f">
                  <v:path arrowok="t"/>
                </v:shape>
                <v:shape id="Graphic 22" o:spid="_x0000_s1036" style="position:absolute;left:365;top:13;width:96;height:3429;visibility:visible;mso-wrap-style:square;v-text-anchor:top" coordsize="952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ewsQA&#10;AADbAAAADwAAAGRycy9kb3ducmV2LnhtbESPQWvCQBSE74X+h+UVvNVNI0hJXcVGRA8q1Fb0+Mg+&#10;s8Hs25BdNf57Vyh4HGbmG2Y06WwtLtT6yrGCj34CgrhwuuJSwd/v/P0ThA/IGmvHpOBGHibj15cR&#10;Ztpd+Ycu21CKCGGfoQITQpNJ6QtDFn3fNcTRO7rWYoiyLaVu8RrhtpZpkgylxYrjgsGGckPFaXu2&#10;CpL9alNOD36A6+/ZZmcW+XHlc6V6b930C0SgLjzD/+2lVpCm8PgSf4A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43sLEAAAA2wAAAA8AAAAAAAAAAAAAAAAAmAIAAGRycy9k&#10;b3ducmV2LnhtbFBLBQYAAAAABAAEAPUAAACJAwAAAAA=&#10;" path="m9143,l,,,342900r9143,l9143,xe" fillcolor="black" stroked="f">
                  <v:path arrowok="t"/>
                </v:shape>
                <v:shapetype id="_x0000_t202" coordsize="21600,21600" o:spt="202" path="m,l,21600r21600,l21600,xe">
                  <v:stroke joinstyle="miter"/>
                  <v:path gradientshapeok="t" o:connecttype="rect"/>
                </v:shapetype>
                <v:shape id="Textbox 23" o:spid="_x0000_s1037" type="#_x0000_t202" style="position:absolute;width:2463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2D1BC6" w:rsidRDefault="000A3245">
                        <w:pPr>
                          <w:spacing w:line="515" w:lineRule="exact"/>
                          <w:ind w:left="216"/>
                          <w:rPr>
                            <w:rFonts w:ascii="Cambria"/>
                            <w:b/>
                            <w:sz w:val="44"/>
                          </w:rPr>
                        </w:pPr>
                        <w:r>
                          <w:rPr>
                            <w:rFonts w:ascii="Cambria"/>
                            <w:b/>
                            <w:color w:val="000080"/>
                            <w:sz w:val="44"/>
                          </w:rPr>
                          <w:t>Special</w:t>
                        </w:r>
                        <w:r>
                          <w:rPr>
                            <w:rFonts w:ascii="Cambria"/>
                            <w:b/>
                            <w:color w:val="000080"/>
                            <w:spacing w:val="-17"/>
                            <w:sz w:val="44"/>
                          </w:rPr>
                          <w:t xml:space="preserve"> </w:t>
                        </w:r>
                        <w:r>
                          <w:rPr>
                            <w:rFonts w:ascii="Cambria"/>
                            <w:b/>
                            <w:color w:val="000080"/>
                            <w:sz w:val="44"/>
                          </w:rPr>
                          <w:t>Feature</w:t>
                        </w:r>
                        <w:r>
                          <w:rPr>
                            <w:rFonts w:ascii="Cambria"/>
                            <w:b/>
                            <w:color w:val="000080"/>
                            <w:spacing w:val="-16"/>
                            <w:sz w:val="44"/>
                          </w:rPr>
                          <w:t xml:space="preserve"> </w:t>
                        </w:r>
                        <w:r>
                          <w:rPr>
                            <w:rFonts w:ascii="Cambria"/>
                            <w:b/>
                            <w:color w:val="000080"/>
                            <w:spacing w:val="-10"/>
                            <w:sz w:val="44"/>
                          </w:rPr>
                          <w:t>C</w:t>
                        </w:r>
                      </w:p>
                    </w:txbxContent>
                  </v:textbox>
                </v:shape>
                <w10:anchorlock/>
              </v:group>
            </w:pict>
          </mc:Fallback>
        </mc:AlternateContent>
      </w:r>
    </w:p>
    <w:p w:rsidR="002D1BC6" w:rsidRDefault="000A3245">
      <w:pPr>
        <w:ind w:left="167" w:right="205"/>
        <w:rPr>
          <w:rFonts w:ascii="Cambria"/>
          <w:b/>
          <w:sz w:val="56"/>
        </w:rPr>
      </w:pPr>
      <w:r>
        <w:rPr>
          <w:rFonts w:ascii="Cambria"/>
          <w:b/>
          <w:color w:val="000080"/>
          <w:sz w:val="56"/>
        </w:rPr>
        <w:t>Using</w:t>
      </w:r>
      <w:r>
        <w:rPr>
          <w:rFonts w:ascii="Cambria"/>
          <w:b/>
          <w:color w:val="000080"/>
          <w:spacing w:val="-14"/>
          <w:sz w:val="56"/>
        </w:rPr>
        <w:t xml:space="preserve"> </w:t>
      </w:r>
      <w:r>
        <w:rPr>
          <w:rFonts w:ascii="Cambria"/>
          <w:b/>
          <w:color w:val="000080"/>
          <w:sz w:val="56"/>
        </w:rPr>
        <w:t>Cost-Benefit</w:t>
      </w:r>
      <w:r>
        <w:rPr>
          <w:rFonts w:ascii="Cambria"/>
          <w:b/>
          <w:color w:val="000080"/>
          <w:spacing w:val="-14"/>
          <w:sz w:val="56"/>
        </w:rPr>
        <w:t xml:space="preserve"> </w:t>
      </w:r>
      <w:r>
        <w:rPr>
          <w:rFonts w:ascii="Cambria"/>
          <w:b/>
          <w:color w:val="000080"/>
          <w:sz w:val="56"/>
        </w:rPr>
        <w:t>Analysis</w:t>
      </w:r>
      <w:r>
        <w:rPr>
          <w:rFonts w:ascii="Cambria"/>
          <w:b/>
          <w:color w:val="000080"/>
          <w:spacing w:val="-14"/>
          <w:sz w:val="56"/>
        </w:rPr>
        <w:t xml:space="preserve"> </w:t>
      </w:r>
      <w:r>
        <w:rPr>
          <w:rFonts w:ascii="Cambria"/>
          <w:b/>
          <w:color w:val="000080"/>
          <w:sz w:val="56"/>
        </w:rPr>
        <w:t>In Developed And Developing Countries: Is It The Same?</w:t>
      </w:r>
    </w:p>
    <w:p w:rsidR="002D1BC6" w:rsidRDefault="000A3245">
      <w:pPr>
        <w:spacing w:line="421" w:lineRule="exact"/>
        <w:ind w:left="167"/>
        <w:rPr>
          <w:rFonts w:ascii="Cambria"/>
          <w:b/>
          <w:sz w:val="23"/>
        </w:rPr>
      </w:pPr>
      <w:proofErr w:type="gramStart"/>
      <w:r>
        <w:rPr>
          <w:rFonts w:ascii="Cambria"/>
          <w:b/>
          <w:color w:val="000080"/>
          <w:sz w:val="36"/>
        </w:rPr>
        <w:t>by</w:t>
      </w:r>
      <w:proofErr w:type="gramEnd"/>
      <w:r>
        <w:rPr>
          <w:rFonts w:ascii="Cambria"/>
          <w:b/>
          <w:color w:val="000080"/>
          <w:spacing w:val="-4"/>
          <w:sz w:val="36"/>
        </w:rPr>
        <w:t xml:space="preserve"> </w:t>
      </w:r>
      <w:r>
        <w:rPr>
          <w:rFonts w:ascii="Cambria"/>
          <w:b/>
          <w:color w:val="000080"/>
          <w:sz w:val="36"/>
        </w:rPr>
        <w:t xml:space="preserve">Euston </w:t>
      </w:r>
      <w:proofErr w:type="spellStart"/>
      <w:r>
        <w:rPr>
          <w:rFonts w:ascii="Cambria"/>
          <w:b/>
          <w:color w:val="000080"/>
          <w:spacing w:val="-4"/>
          <w:sz w:val="36"/>
        </w:rPr>
        <w:t>Quah</w:t>
      </w:r>
      <w:proofErr w:type="spellEnd"/>
      <w:r>
        <w:rPr>
          <w:rFonts w:ascii="Cambria"/>
          <w:b/>
          <w:color w:val="000080"/>
          <w:spacing w:val="-4"/>
          <w:position w:val="9"/>
          <w:sz w:val="23"/>
        </w:rPr>
        <w:t>1</w:t>
      </w:r>
    </w:p>
    <w:p w:rsidR="002D1BC6" w:rsidRDefault="000A3245">
      <w:pPr>
        <w:pStyle w:val="Heading1"/>
        <w:spacing w:before="371"/>
      </w:pPr>
      <w:r>
        <w:rPr>
          <w:color w:val="000080"/>
          <w:spacing w:val="-2"/>
        </w:rPr>
        <w:t>Introduction</w:t>
      </w:r>
    </w:p>
    <w:p w:rsidR="002D1BC6" w:rsidRDefault="002D1BC6">
      <w:pPr>
        <w:pStyle w:val="BodyText"/>
        <w:spacing w:before="108"/>
        <w:rPr>
          <w:rFonts w:ascii="Cambria"/>
          <w:b/>
          <w:sz w:val="20"/>
        </w:rPr>
      </w:pPr>
    </w:p>
    <w:p w:rsidR="002D1BC6" w:rsidRDefault="002D1BC6">
      <w:pPr>
        <w:rPr>
          <w:rFonts w:ascii="Cambria"/>
          <w:sz w:val="20"/>
        </w:rPr>
        <w:sectPr w:rsidR="002D1BC6">
          <w:headerReference w:type="even" r:id="rId7"/>
          <w:headerReference w:type="default" r:id="rId8"/>
          <w:footerReference w:type="even" r:id="rId9"/>
          <w:footerReference w:type="default" r:id="rId10"/>
          <w:pgSz w:w="11910" w:h="16840"/>
          <w:pgMar w:top="1340" w:right="940" w:bottom="1020" w:left="1100" w:header="761" w:footer="826" w:gutter="0"/>
          <w:pgNumType w:start="92"/>
          <w:cols w:space="720"/>
        </w:sectPr>
      </w:pPr>
    </w:p>
    <w:p w:rsidR="002D1BC6" w:rsidRDefault="000A3245">
      <w:pPr>
        <w:pStyle w:val="BodyText"/>
        <w:spacing w:before="56"/>
        <w:ind w:left="174" w:right="38"/>
        <w:jc w:val="both"/>
      </w:pPr>
      <w:r>
        <w:lastRenderedPageBreak/>
        <w:t>Nobel laureate and economist Simon Kuznets put forth</w:t>
      </w:r>
      <w:r>
        <w:rPr>
          <w:spacing w:val="-7"/>
        </w:rPr>
        <w:t xml:space="preserve"> </w:t>
      </w:r>
      <w:r>
        <w:t>the</w:t>
      </w:r>
      <w:r>
        <w:rPr>
          <w:spacing w:val="-6"/>
        </w:rPr>
        <w:t xml:space="preserve"> </w:t>
      </w:r>
      <w:r>
        <w:t>concept</w:t>
      </w:r>
      <w:r>
        <w:rPr>
          <w:spacing w:val="-8"/>
        </w:rPr>
        <w:t xml:space="preserve"> </w:t>
      </w:r>
      <w:r>
        <w:t>of</w:t>
      </w:r>
      <w:r>
        <w:rPr>
          <w:spacing w:val="-4"/>
        </w:rPr>
        <w:t xml:space="preserve"> </w:t>
      </w:r>
      <w:r>
        <w:t>gross</w:t>
      </w:r>
      <w:r>
        <w:rPr>
          <w:spacing w:val="-9"/>
        </w:rPr>
        <w:t xml:space="preserve"> </w:t>
      </w:r>
      <w:r>
        <w:t>domestic</w:t>
      </w:r>
      <w:r>
        <w:rPr>
          <w:spacing w:val="-6"/>
        </w:rPr>
        <w:t xml:space="preserve"> </w:t>
      </w:r>
      <w:r>
        <w:t>product</w:t>
      </w:r>
      <w:r>
        <w:rPr>
          <w:spacing w:val="-6"/>
        </w:rPr>
        <w:t xml:space="preserve"> </w:t>
      </w:r>
      <w:r>
        <w:t>(GDP) in</w:t>
      </w:r>
      <w:r>
        <w:rPr>
          <w:spacing w:val="-11"/>
        </w:rPr>
        <w:t xml:space="preserve"> </w:t>
      </w:r>
      <w:r>
        <w:t>response</w:t>
      </w:r>
      <w:r>
        <w:rPr>
          <w:spacing w:val="-9"/>
        </w:rPr>
        <w:t xml:space="preserve"> </w:t>
      </w:r>
      <w:r>
        <w:t>to</w:t>
      </w:r>
      <w:r>
        <w:rPr>
          <w:spacing w:val="-9"/>
        </w:rPr>
        <w:t xml:space="preserve"> </w:t>
      </w:r>
      <w:r>
        <w:t>a</w:t>
      </w:r>
      <w:r>
        <w:rPr>
          <w:spacing w:val="-10"/>
        </w:rPr>
        <w:t xml:space="preserve"> </w:t>
      </w:r>
      <w:r>
        <w:t>need</w:t>
      </w:r>
      <w:r>
        <w:rPr>
          <w:spacing w:val="-11"/>
        </w:rPr>
        <w:t xml:space="preserve"> </w:t>
      </w:r>
      <w:r>
        <w:t>for</w:t>
      </w:r>
      <w:r>
        <w:rPr>
          <w:spacing w:val="-10"/>
        </w:rPr>
        <w:t xml:space="preserve"> </w:t>
      </w:r>
      <w:r>
        <w:t>good</w:t>
      </w:r>
      <w:r>
        <w:rPr>
          <w:spacing w:val="-11"/>
        </w:rPr>
        <w:t xml:space="preserve"> </w:t>
      </w:r>
      <w:r>
        <w:t>data</w:t>
      </w:r>
      <w:r>
        <w:rPr>
          <w:spacing w:val="-10"/>
        </w:rPr>
        <w:t xml:space="preserve"> </w:t>
      </w:r>
      <w:r>
        <w:t>in</w:t>
      </w:r>
      <w:r>
        <w:rPr>
          <w:spacing w:val="-11"/>
        </w:rPr>
        <w:t xml:space="preserve"> </w:t>
      </w:r>
      <w:r>
        <w:t>public</w:t>
      </w:r>
      <w:r>
        <w:rPr>
          <w:spacing w:val="-10"/>
        </w:rPr>
        <w:t xml:space="preserve"> </w:t>
      </w:r>
      <w:r>
        <w:t>policy planning in the 1930s. Since then, policymakers have increasingly relied upon GDP and other national income indicators. If only one macro indicator</w:t>
      </w:r>
      <w:r>
        <w:rPr>
          <w:spacing w:val="-4"/>
        </w:rPr>
        <w:t xml:space="preserve"> </w:t>
      </w:r>
      <w:r>
        <w:t>is</w:t>
      </w:r>
      <w:r>
        <w:rPr>
          <w:spacing w:val="-4"/>
        </w:rPr>
        <w:t xml:space="preserve"> </w:t>
      </w:r>
      <w:r>
        <w:t>available</w:t>
      </w:r>
      <w:r>
        <w:rPr>
          <w:spacing w:val="-3"/>
        </w:rPr>
        <w:t xml:space="preserve"> </w:t>
      </w:r>
      <w:r>
        <w:t>in</w:t>
      </w:r>
      <w:r>
        <w:rPr>
          <w:spacing w:val="-5"/>
        </w:rPr>
        <w:t xml:space="preserve"> </w:t>
      </w:r>
      <w:r>
        <w:t>any</w:t>
      </w:r>
      <w:r>
        <w:rPr>
          <w:spacing w:val="-5"/>
        </w:rPr>
        <w:t xml:space="preserve"> </w:t>
      </w:r>
      <w:r>
        <w:t>given</w:t>
      </w:r>
      <w:r>
        <w:rPr>
          <w:spacing w:val="-5"/>
        </w:rPr>
        <w:t xml:space="preserve"> </w:t>
      </w:r>
      <w:r>
        <w:t>country,</w:t>
      </w:r>
      <w:r>
        <w:rPr>
          <w:spacing w:val="-6"/>
        </w:rPr>
        <w:t xml:space="preserve"> </w:t>
      </w:r>
      <w:r>
        <w:t>chances are the indicator is the country’s GDP. However,</w:t>
      </w:r>
      <w:r>
        <w:rPr>
          <w:spacing w:val="40"/>
        </w:rPr>
        <w:t xml:space="preserve"> </w:t>
      </w:r>
      <w:r>
        <w:t>as Kuznet</w:t>
      </w:r>
      <w:r>
        <w:t>s himself and other critics of GDP have pointed out, national income statistics are not ideal measures of welfare (Kuznets, 1934). Of the many criticisms, two of the more prominent are the</w:t>
      </w:r>
      <w:r>
        <w:rPr>
          <w:spacing w:val="-13"/>
        </w:rPr>
        <w:t xml:space="preserve"> </w:t>
      </w:r>
      <w:r>
        <w:t>lack</w:t>
      </w:r>
      <w:r>
        <w:rPr>
          <w:spacing w:val="-12"/>
        </w:rPr>
        <w:t xml:space="preserve"> </w:t>
      </w:r>
      <w:r>
        <w:t>of</w:t>
      </w:r>
      <w:r>
        <w:rPr>
          <w:spacing w:val="-13"/>
        </w:rPr>
        <w:t xml:space="preserve"> </w:t>
      </w:r>
      <w:r>
        <w:t>consideration</w:t>
      </w:r>
      <w:r>
        <w:rPr>
          <w:spacing w:val="-12"/>
        </w:rPr>
        <w:t xml:space="preserve"> </w:t>
      </w:r>
      <w:r>
        <w:t>of</w:t>
      </w:r>
      <w:r>
        <w:rPr>
          <w:spacing w:val="-13"/>
        </w:rPr>
        <w:t xml:space="preserve"> </w:t>
      </w:r>
      <w:r>
        <w:t>equity</w:t>
      </w:r>
      <w:r>
        <w:rPr>
          <w:spacing w:val="-12"/>
        </w:rPr>
        <w:t xml:space="preserve"> </w:t>
      </w:r>
      <w:r>
        <w:t>and</w:t>
      </w:r>
      <w:r>
        <w:rPr>
          <w:spacing w:val="-13"/>
        </w:rPr>
        <w:t xml:space="preserve"> </w:t>
      </w:r>
      <w:r>
        <w:t>the</w:t>
      </w:r>
      <w:r>
        <w:rPr>
          <w:spacing w:val="-12"/>
        </w:rPr>
        <w:t xml:space="preserve"> </w:t>
      </w:r>
      <w:r>
        <w:t>fact</w:t>
      </w:r>
      <w:r>
        <w:rPr>
          <w:spacing w:val="-12"/>
        </w:rPr>
        <w:t xml:space="preserve"> </w:t>
      </w:r>
      <w:r>
        <w:t xml:space="preserve">that these statistics </w:t>
      </w:r>
      <w:r>
        <w:t>only measure economic activity and do not account for non-economic costs of growth (Kuznets, 1962).</w:t>
      </w:r>
    </w:p>
    <w:p w:rsidR="002D1BC6" w:rsidRDefault="000A3245">
      <w:pPr>
        <w:pStyle w:val="BodyText"/>
        <w:spacing w:before="56"/>
        <w:ind w:left="174" w:right="225"/>
        <w:jc w:val="both"/>
      </w:pPr>
      <w:r>
        <w:br w:type="column"/>
      </w:r>
      <w:r>
        <w:lastRenderedPageBreak/>
        <w:t>It</w:t>
      </w:r>
      <w:r>
        <w:rPr>
          <w:spacing w:val="-2"/>
        </w:rPr>
        <w:t xml:space="preserve"> </w:t>
      </w:r>
      <w:r>
        <w:t>is</w:t>
      </w:r>
      <w:r>
        <w:rPr>
          <w:spacing w:val="-3"/>
        </w:rPr>
        <w:t xml:space="preserve"> </w:t>
      </w:r>
      <w:r>
        <w:t>a</w:t>
      </w:r>
      <w:r>
        <w:rPr>
          <w:spacing w:val="-3"/>
        </w:rPr>
        <w:t xml:space="preserve"> </w:t>
      </w:r>
      <w:r>
        <w:t>fact</w:t>
      </w:r>
      <w:r>
        <w:rPr>
          <w:spacing w:val="-2"/>
        </w:rPr>
        <w:t xml:space="preserve"> </w:t>
      </w:r>
      <w:r>
        <w:t>that</w:t>
      </w:r>
      <w:r>
        <w:rPr>
          <w:spacing w:val="-5"/>
        </w:rPr>
        <w:t xml:space="preserve"> </w:t>
      </w:r>
      <w:r>
        <w:t>costs</w:t>
      </w:r>
      <w:r>
        <w:rPr>
          <w:spacing w:val="-3"/>
        </w:rPr>
        <w:t xml:space="preserve"> </w:t>
      </w:r>
      <w:r>
        <w:t>of</w:t>
      </w:r>
      <w:r>
        <w:rPr>
          <w:spacing w:val="-5"/>
        </w:rPr>
        <w:t xml:space="preserve"> </w:t>
      </w:r>
      <w:r>
        <w:t>economic</w:t>
      </w:r>
      <w:r>
        <w:rPr>
          <w:spacing w:val="-3"/>
        </w:rPr>
        <w:t xml:space="preserve"> </w:t>
      </w:r>
      <w:r>
        <w:t>growth</w:t>
      </w:r>
      <w:r>
        <w:rPr>
          <w:spacing w:val="-4"/>
        </w:rPr>
        <w:t xml:space="preserve"> </w:t>
      </w:r>
      <w:r>
        <w:t>are</w:t>
      </w:r>
      <w:r>
        <w:rPr>
          <w:spacing w:val="-5"/>
        </w:rPr>
        <w:t xml:space="preserve"> </w:t>
      </w:r>
      <w:r>
        <w:t>often non-market in nature, often resulting in environmental</w:t>
      </w:r>
      <w:r>
        <w:rPr>
          <w:spacing w:val="40"/>
        </w:rPr>
        <w:t xml:space="preserve"> </w:t>
      </w:r>
      <w:r>
        <w:t>harm</w:t>
      </w:r>
      <w:r>
        <w:rPr>
          <w:spacing w:val="40"/>
        </w:rPr>
        <w:t xml:space="preserve"> </w:t>
      </w:r>
      <w:r>
        <w:t>or</w:t>
      </w:r>
      <w:r>
        <w:rPr>
          <w:spacing w:val="40"/>
        </w:rPr>
        <w:t xml:space="preserve"> </w:t>
      </w:r>
      <w:r>
        <w:t>loss</w:t>
      </w:r>
      <w:r>
        <w:rPr>
          <w:spacing w:val="40"/>
        </w:rPr>
        <w:t xml:space="preserve"> </w:t>
      </w:r>
      <w:r>
        <w:t>to</w:t>
      </w:r>
      <w:r>
        <w:rPr>
          <w:spacing w:val="40"/>
        </w:rPr>
        <w:t xml:space="preserve"> </w:t>
      </w:r>
      <w:r>
        <w:t>psychological well-being.</w:t>
      </w:r>
      <w:r>
        <w:rPr>
          <w:spacing w:val="-12"/>
        </w:rPr>
        <w:t xml:space="preserve"> </w:t>
      </w:r>
      <w:r>
        <w:t>To</w:t>
      </w:r>
      <w:r>
        <w:rPr>
          <w:spacing w:val="-10"/>
        </w:rPr>
        <w:t xml:space="preserve"> </w:t>
      </w:r>
      <w:r>
        <w:t>pr</w:t>
      </w:r>
      <w:r>
        <w:t>operly</w:t>
      </w:r>
      <w:r>
        <w:rPr>
          <w:spacing w:val="-10"/>
        </w:rPr>
        <w:t xml:space="preserve"> </w:t>
      </w:r>
      <w:r>
        <w:t>account</w:t>
      </w:r>
      <w:r>
        <w:rPr>
          <w:spacing w:val="-11"/>
        </w:rPr>
        <w:t xml:space="preserve"> </w:t>
      </w:r>
      <w:r>
        <w:t>for</w:t>
      </w:r>
      <w:r>
        <w:rPr>
          <w:spacing w:val="-13"/>
        </w:rPr>
        <w:t xml:space="preserve"> </w:t>
      </w:r>
      <w:r>
        <w:t>the</w:t>
      </w:r>
      <w:r>
        <w:rPr>
          <w:spacing w:val="-9"/>
        </w:rPr>
        <w:t xml:space="preserve"> </w:t>
      </w:r>
      <w:r>
        <w:t>full</w:t>
      </w:r>
      <w:r>
        <w:rPr>
          <w:spacing w:val="-11"/>
        </w:rPr>
        <w:t xml:space="preserve"> </w:t>
      </w:r>
      <w:r>
        <w:t>costs</w:t>
      </w:r>
      <w:r>
        <w:rPr>
          <w:spacing w:val="-13"/>
        </w:rPr>
        <w:t xml:space="preserve"> </w:t>
      </w:r>
      <w:r>
        <w:t>of growth, all such items should be quantified and any changes</w:t>
      </w:r>
      <w:r>
        <w:rPr>
          <w:spacing w:val="-1"/>
        </w:rPr>
        <w:t xml:space="preserve"> </w:t>
      </w:r>
      <w:r>
        <w:t>to their</w:t>
      </w:r>
      <w:r>
        <w:rPr>
          <w:spacing w:val="-2"/>
        </w:rPr>
        <w:t xml:space="preserve"> </w:t>
      </w:r>
      <w:r>
        <w:t>levels</w:t>
      </w:r>
      <w:r>
        <w:rPr>
          <w:spacing w:val="-4"/>
        </w:rPr>
        <w:t xml:space="preserve"> </w:t>
      </w:r>
      <w:r>
        <w:t>should be</w:t>
      </w:r>
      <w:r>
        <w:rPr>
          <w:spacing w:val="-1"/>
        </w:rPr>
        <w:t xml:space="preserve"> </w:t>
      </w:r>
      <w:r>
        <w:t xml:space="preserve">meticulously recorded. Additionally, to </w:t>
      </w:r>
      <w:proofErr w:type="spellStart"/>
      <w:r>
        <w:t>utilise</w:t>
      </w:r>
      <w:proofErr w:type="spellEnd"/>
      <w:r>
        <w:t xml:space="preserve"> the data for trade-off analysis, it is necessary to assign monetary values to them. However, to maintain a complete record of changes in the levels of all non-market goods requires large costs which may prove</w:t>
      </w:r>
      <w:r>
        <w:rPr>
          <w:spacing w:val="80"/>
        </w:rPr>
        <w:t xml:space="preserve"> </w:t>
      </w:r>
      <w:r>
        <w:t>too</w:t>
      </w:r>
      <w:r>
        <w:rPr>
          <w:spacing w:val="80"/>
        </w:rPr>
        <w:t xml:space="preserve"> </w:t>
      </w:r>
      <w:r>
        <w:t>high</w:t>
      </w:r>
      <w:r>
        <w:rPr>
          <w:spacing w:val="80"/>
        </w:rPr>
        <w:t xml:space="preserve"> </w:t>
      </w:r>
      <w:r>
        <w:t>for</w:t>
      </w:r>
      <w:r>
        <w:rPr>
          <w:spacing w:val="80"/>
        </w:rPr>
        <w:t xml:space="preserve"> </w:t>
      </w:r>
      <w:r>
        <w:t>developing</w:t>
      </w:r>
      <w:r>
        <w:rPr>
          <w:spacing w:val="80"/>
        </w:rPr>
        <w:t xml:space="preserve"> </w:t>
      </w:r>
      <w:r>
        <w:t>countries. Often, developing nations account for these costs by conducting the analysis at a micro level when considering public projects, differing from their developed counterparts in this respect. As such, there</w:t>
      </w:r>
      <w:r>
        <w:rPr>
          <w:spacing w:val="-9"/>
        </w:rPr>
        <w:t xml:space="preserve"> </w:t>
      </w:r>
      <w:r>
        <w:t>is</w:t>
      </w:r>
      <w:r>
        <w:rPr>
          <w:spacing w:val="-9"/>
        </w:rPr>
        <w:t xml:space="preserve"> </w:t>
      </w:r>
      <w:r>
        <w:t>a</w:t>
      </w:r>
      <w:r>
        <w:rPr>
          <w:spacing w:val="-12"/>
        </w:rPr>
        <w:t xml:space="preserve"> </w:t>
      </w:r>
      <w:r>
        <w:t>need</w:t>
      </w:r>
      <w:r>
        <w:rPr>
          <w:spacing w:val="-12"/>
        </w:rPr>
        <w:t xml:space="preserve"> </w:t>
      </w:r>
      <w:r>
        <w:t>to</w:t>
      </w:r>
      <w:r>
        <w:rPr>
          <w:spacing w:val="-8"/>
        </w:rPr>
        <w:t xml:space="preserve"> </w:t>
      </w:r>
      <w:r>
        <w:t>app</w:t>
      </w:r>
      <w:r>
        <w:t>roach</w:t>
      </w:r>
      <w:r>
        <w:rPr>
          <w:spacing w:val="-12"/>
        </w:rPr>
        <w:t xml:space="preserve"> </w:t>
      </w:r>
      <w:r>
        <w:t>cost-benefit</w:t>
      </w:r>
      <w:r>
        <w:rPr>
          <w:spacing w:val="-9"/>
        </w:rPr>
        <w:t xml:space="preserve"> </w:t>
      </w:r>
      <w:r>
        <w:t>analysis</w:t>
      </w:r>
      <w:r>
        <w:rPr>
          <w:spacing w:val="-10"/>
        </w:rPr>
        <w:t xml:space="preserve"> </w:t>
      </w:r>
      <w:r>
        <w:t>in developing nations differently to account for both behavioral and executional differences.</w:t>
      </w:r>
    </w:p>
    <w:p w:rsidR="002D1BC6" w:rsidRDefault="002D1BC6">
      <w:pPr>
        <w:jc w:val="both"/>
        <w:sectPr w:rsidR="002D1BC6">
          <w:type w:val="continuous"/>
          <w:pgSz w:w="11910" w:h="16840"/>
          <w:pgMar w:top="480" w:right="940" w:bottom="280" w:left="1100" w:header="761" w:footer="826" w:gutter="0"/>
          <w:cols w:num="2" w:space="720" w:equalWidth="0">
            <w:col w:w="4723" w:space="234"/>
            <w:col w:w="4913"/>
          </w:cols>
        </w:sectPr>
      </w:pPr>
    </w:p>
    <w:p w:rsidR="002D1BC6" w:rsidRDefault="002D1BC6">
      <w:pPr>
        <w:pStyle w:val="BodyText"/>
        <w:spacing w:before="9"/>
        <w:rPr>
          <w:sz w:val="34"/>
        </w:rPr>
      </w:pPr>
    </w:p>
    <w:p w:rsidR="002D1BC6" w:rsidRDefault="000A3245">
      <w:pPr>
        <w:pStyle w:val="Heading1"/>
      </w:pPr>
      <w:r>
        <w:rPr>
          <w:color w:val="000080"/>
        </w:rPr>
        <w:t>The</w:t>
      </w:r>
      <w:r>
        <w:rPr>
          <w:color w:val="000080"/>
          <w:spacing w:val="-9"/>
        </w:rPr>
        <w:t xml:space="preserve"> </w:t>
      </w:r>
      <w:r>
        <w:rPr>
          <w:color w:val="000080"/>
        </w:rPr>
        <w:t>Need</w:t>
      </w:r>
      <w:r>
        <w:rPr>
          <w:color w:val="000080"/>
          <w:spacing w:val="-6"/>
        </w:rPr>
        <w:t xml:space="preserve"> </w:t>
      </w:r>
      <w:proofErr w:type="gramStart"/>
      <w:r>
        <w:rPr>
          <w:color w:val="000080"/>
        </w:rPr>
        <w:t>For</w:t>
      </w:r>
      <w:proofErr w:type="gramEnd"/>
      <w:r>
        <w:rPr>
          <w:color w:val="000080"/>
          <w:spacing w:val="-5"/>
        </w:rPr>
        <w:t xml:space="preserve"> </w:t>
      </w:r>
      <w:r>
        <w:rPr>
          <w:color w:val="000080"/>
        </w:rPr>
        <w:t>Cost-Benefit</w:t>
      </w:r>
      <w:r>
        <w:rPr>
          <w:color w:val="000080"/>
          <w:spacing w:val="-7"/>
        </w:rPr>
        <w:t xml:space="preserve"> </w:t>
      </w:r>
      <w:r>
        <w:rPr>
          <w:color w:val="000080"/>
        </w:rPr>
        <w:t>Analysis</w:t>
      </w:r>
      <w:r>
        <w:rPr>
          <w:color w:val="000080"/>
          <w:spacing w:val="-7"/>
        </w:rPr>
        <w:t xml:space="preserve"> </w:t>
      </w:r>
      <w:r>
        <w:rPr>
          <w:color w:val="000080"/>
        </w:rPr>
        <w:t>In</w:t>
      </w:r>
      <w:r>
        <w:rPr>
          <w:color w:val="000080"/>
          <w:spacing w:val="-5"/>
        </w:rPr>
        <w:t xml:space="preserve"> </w:t>
      </w:r>
      <w:r>
        <w:rPr>
          <w:color w:val="000080"/>
        </w:rPr>
        <w:t>Developing</w:t>
      </w:r>
      <w:r>
        <w:rPr>
          <w:color w:val="000080"/>
          <w:spacing w:val="-5"/>
        </w:rPr>
        <w:t xml:space="preserve"> </w:t>
      </w:r>
      <w:r>
        <w:rPr>
          <w:color w:val="000080"/>
          <w:spacing w:val="-2"/>
        </w:rPr>
        <w:t>Countries</w:t>
      </w:r>
    </w:p>
    <w:p w:rsidR="002D1BC6" w:rsidRDefault="002D1BC6">
      <w:pPr>
        <w:pStyle w:val="BodyText"/>
        <w:spacing w:before="108"/>
        <w:rPr>
          <w:rFonts w:ascii="Cambria"/>
          <w:b/>
          <w:sz w:val="20"/>
        </w:rPr>
      </w:pPr>
    </w:p>
    <w:p w:rsidR="002D1BC6" w:rsidRDefault="002D1BC6">
      <w:pPr>
        <w:rPr>
          <w:rFonts w:ascii="Cambria"/>
          <w:sz w:val="20"/>
        </w:rPr>
        <w:sectPr w:rsidR="002D1BC6">
          <w:type w:val="continuous"/>
          <w:pgSz w:w="11910" w:h="16840"/>
          <w:pgMar w:top="480" w:right="940" w:bottom="280" w:left="1100" w:header="761" w:footer="826" w:gutter="0"/>
          <w:cols w:space="720"/>
        </w:sectPr>
      </w:pPr>
    </w:p>
    <w:p w:rsidR="002D1BC6" w:rsidRDefault="000A3245">
      <w:pPr>
        <w:pStyle w:val="BodyText"/>
        <w:spacing w:before="57"/>
        <w:ind w:left="174" w:right="38"/>
        <w:jc w:val="both"/>
      </w:pPr>
      <w:r>
        <w:lastRenderedPageBreak/>
        <w:t>There</w:t>
      </w:r>
      <w:r>
        <w:rPr>
          <w:spacing w:val="40"/>
        </w:rPr>
        <w:t xml:space="preserve"> </w:t>
      </w:r>
      <w:r>
        <w:t>are</w:t>
      </w:r>
      <w:r>
        <w:rPr>
          <w:spacing w:val="40"/>
        </w:rPr>
        <w:t xml:space="preserve"> </w:t>
      </w:r>
      <w:r>
        <w:t>three</w:t>
      </w:r>
      <w:r>
        <w:rPr>
          <w:spacing w:val="40"/>
        </w:rPr>
        <w:t xml:space="preserve"> </w:t>
      </w:r>
      <w:r>
        <w:t>reasons</w:t>
      </w:r>
      <w:r>
        <w:rPr>
          <w:spacing w:val="40"/>
        </w:rPr>
        <w:t xml:space="preserve"> </w:t>
      </w:r>
      <w:r>
        <w:t>why</w:t>
      </w:r>
      <w:r>
        <w:rPr>
          <w:spacing w:val="40"/>
        </w:rPr>
        <w:t xml:space="preserve"> </w:t>
      </w:r>
      <w:r>
        <w:t>the</w:t>
      </w:r>
      <w:r>
        <w:rPr>
          <w:spacing w:val="40"/>
        </w:rPr>
        <w:t xml:space="preserve"> </w:t>
      </w:r>
      <w:r>
        <w:t>need</w:t>
      </w:r>
      <w:r>
        <w:rPr>
          <w:spacing w:val="40"/>
        </w:rPr>
        <w:t xml:space="preserve"> </w:t>
      </w:r>
      <w:r>
        <w:t>for</w:t>
      </w:r>
      <w:r>
        <w:rPr>
          <w:spacing w:val="80"/>
        </w:rPr>
        <w:t xml:space="preserve"> </w:t>
      </w:r>
      <w:r>
        <w:t>cost-benefit analysis is especially pressing for developing countries. First, to catch up to developed economies, developing economies need to grow even faster. The shorter the time frame for convergence, the faster developing coun</w:t>
      </w:r>
      <w:r>
        <w:t>tries need to grow. The OECD estimates that 60 years could be shaved</w:t>
      </w:r>
      <w:r>
        <w:rPr>
          <w:spacing w:val="-1"/>
        </w:rPr>
        <w:t xml:space="preserve"> </w:t>
      </w:r>
      <w:r>
        <w:t>off the catch-up process if</w:t>
      </w:r>
      <w:r>
        <w:rPr>
          <w:spacing w:val="-7"/>
        </w:rPr>
        <w:t xml:space="preserve"> </w:t>
      </w:r>
      <w:r>
        <w:t>least</w:t>
      </w:r>
      <w:r>
        <w:rPr>
          <w:spacing w:val="-7"/>
        </w:rPr>
        <w:t xml:space="preserve"> </w:t>
      </w:r>
      <w:r>
        <w:t>developed</w:t>
      </w:r>
      <w:r>
        <w:rPr>
          <w:spacing w:val="-10"/>
        </w:rPr>
        <w:t xml:space="preserve"> </w:t>
      </w:r>
      <w:r>
        <w:t>countries</w:t>
      </w:r>
      <w:r>
        <w:rPr>
          <w:spacing w:val="-7"/>
        </w:rPr>
        <w:t xml:space="preserve"> </w:t>
      </w:r>
      <w:r>
        <w:t>grew</w:t>
      </w:r>
      <w:r>
        <w:rPr>
          <w:spacing w:val="-7"/>
        </w:rPr>
        <w:t xml:space="preserve"> </w:t>
      </w:r>
      <w:r>
        <w:t>at</w:t>
      </w:r>
      <w:r>
        <w:rPr>
          <w:spacing w:val="-7"/>
        </w:rPr>
        <w:t xml:space="preserve"> </w:t>
      </w:r>
      <w:r>
        <w:t>a</w:t>
      </w:r>
      <w:r>
        <w:rPr>
          <w:spacing w:val="-9"/>
        </w:rPr>
        <w:t xml:space="preserve"> </w:t>
      </w:r>
      <w:r>
        <w:t>rate</w:t>
      </w:r>
      <w:r>
        <w:rPr>
          <w:spacing w:val="-7"/>
        </w:rPr>
        <w:t xml:space="preserve"> </w:t>
      </w:r>
      <w:r>
        <w:t>just</w:t>
      </w:r>
      <w:r>
        <w:rPr>
          <w:spacing w:val="-8"/>
        </w:rPr>
        <w:t xml:space="preserve"> </w:t>
      </w:r>
      <w:r>
        <w:t>one percentage</w:t>
      </w:r>
      <w:r>
        <w:rPr>
          <w:spacing w:val="56"/>
          <w:w w:val="150"/>
        </w:rPr>
        <w:t xml:space="preserve"> </w:t>
      </w:r>
      <w:r>
        <w:t>point</w:t>
      </w:r>
      <w:r>
        <w:rPr>
          <w:spacing w:val="56"/>
          <w:w w:val="150"/>
        </w:rPr>
        <w:t xml:space="preserve"> </w:t>
      </w:r>
      <w:r>
        <w:t>faster.</w:t>
      </w:r>
      <w:r>
        <w:rPr>
          <w:spacing w:val="78"/>
        </w:rPr>
        <w:t xml:space="preserve"> </w:t>
      </w:r>
      <w:r>
        <w:t>Second,</w:t>
      </w:r>
      <w:r>
        <w:rPr>
          <w:spacing w:val="78"/>
        </w:rPr>
        <w:t xml:space="preserve"> </w:t>
      </w:r>
      <w:r>
        <w:t>most</w:t>
      </w:r>
      <w:r>
        <w:rPr>
          <w:spacing w:val="57"/>
          <w:w w:val="150"/>
        </w:rPr>
        <w:t xml:space="preserve"> </w:t>
      </w:r>
      <w:r>
        <w:t>of</w:t>
      </w:r>
      <w:r>
        <w:rPr>
          <w:spacing w:val="56"/>
          <w:w w:val="150"/>
        </w:rPr>
        <w:t xml:space="preserve"> </w:t>
      </w:r>
      <w:r>
        <w:rPr>
          <w:spacing w:val="-5"/>
        </w:rPr>
        <w:t>the</w:t>
      </w:r>
    </w:p>
    <w:p w:rsidR="002D1BC6" w:rsidRDefault="000A3245">
      <w:pPr>
        <w:pStyle w:val="BodyText"/>
        <w:spacing w:before="57"/>
        <w:ind w:left="174" w:right="225"/>
        <w:jc w:val="both"/>
      </w:pPr>
      <w:r>
        <w:br w:type="column"/>
      </w:r>
      <w:proofErr w:type="gramStart"/>
      <w:r>
        <w:lastRenderedPageBreak/>
        <w:t>world’s</w:t>
      </w:r>
      <w:proofErr w:type="gramEnd"/>
      <w:r>
        <w:t xml:space="preserve"> natural resources are concentrated in developing countr</w:t>
      </w:r>
      <w:r>
        <w:t>ies. International pressure on developing economies to take on greater responsibility</w:t>
      </w:r>
      <w:r>
        <w:rPr>
          <w:spacing w:val="-5"/>
        </w:rPr>
        <w:t xml:space="preserve"> </w:t>
      </w:r>
      <w:r>
        <w:t>for</w:t>
      </w:r>
      <w:r>
        <w:rPr>
          <w:spacing w:val="-8"/>
        </w:rPr>
        <w:t xml:space="preserve"> </w:t>
      </w:r>
      <w:r>
        <w:t>sustainable</w:t>
      </w:r>
      <w:r>
        <w:rPr>
          <w:spacing w:val="-5"/>
        </w:rPr>
        <w:t xml:space="preserve"> </w:t>
      </w:r>
      <w:r>
        <w:t>development</w:t>
      </w:r>
      <w:r>
        <w:rPr>
          <w:spacing w:val="-8"/>
        </w:rPr>
        <w:t xml:space="preserve"> </w:t>
      </w:r>
      <w:r>
        <w:t>and</w:t>
      </w:r>
      <w:r>
        <w:rPr>
          <w:spacing w:val="-7"/>
        </w:rPr>
        <w:t xml:space="preserve"> </w:t>
      </w:r>
      <w:r>
        <w:t>for these nations to bear future responsibility for reducing</w:t>
      </w:r>
      <w:r>
        <w:rPr>
          <w:spacing w:val="-1"/>
        </w:rPr>
        <w:t xml:space="preserve"> </w:t>
      </w:r>
      <w:r>
        <w:t>their</w:t>
      </w:r>
      <w:r>
        <w:rPr>
          <w:spacing w:val="-3"/>
        </w:rPr>
        <w:t xml:space="preserve"> </w:t>
      </w:r>
      <w:r>
        <w:t>carbon</w:t>
      </w:r>
      <w:r>
        <w:rPr>
          <w:spacing w:val="-3"/>
        </w:rPr>
        <w:t xml:space="preserve"> </w:t>
      </w:r>
      <w:r>
        <w:t>emissions is</w:t>
      </w:r>
      <w:r>
        <w:rPr>
          <w:spacing w:val="-2"/>
        </w:rPr>
        <w:t xml:space="preserve"> </w:t>
      </w:r>
      <w:r>
        <w:t>growing.</w:t>
      </w:r>
      <w:r>
        <w:rPr>
          <w:spacing w:val="-1"/>
        </w:rPr>
        <w:t xml:space="preserve"> </w:t>
      </w:r>
      <w:r>
        <w:t>Lastly, governments of developing economie</w:t>
      </w:r>
      <w:r>
        <w:t>s face significantly greater budgetary constraints than their</w:t>
      </w:r>
      <w:r>
        <w:rPr>
          <w:spacing w:val="61"/>
        </w:rPr>
        <w:t xml:space="preserve"> </w:t>
      </w:r>
      <w:r>
        <w:t>developed</w:t>
      </w:r>
      <w:r>
        <w:rPr>
          <w:spacing w:val="61"/>
        </w:rPr>
        <w:t xml:space="preserve"> </w:t>
      </w:r>
      <w:r>
        <w:t>world</w:t>
      </w:r>
      <w:r>
        <w:rPr>
          <w:spacing w:val="61"/>
        </w:rPr>
        <w:t xml:space="preserve"> </w:t>
      </w:r>
      <w:r>
        <w:t>counterparts.</w:t>
      </w:r>
      <w:r>
        <w:rPr>
          <w:spacing w:val="61"/>
        </w:rPr>
        <w:t xml:space="preserve"> </w:t>
      </w:r>
      <w:r>
        <w:rPr>
          <w:spacing w:val="-2"/>
        </w:rPr>
        <w:t>Therefore,</w:t>
      </w:r>
    </w:p>
    <w:p w:rsidR="002D1BC6" w:rsidRDefault="002D1BC6">
      <w:pPr>
        <w:jc w:val="both"/>
        <w:sectPr w:rsidR="002D1BC6">
          <w:type w:val="continuous"/>
          <w:pgSz w:w="11910" w:h="16840"/>
          <w:pgMar w:top="480" w:right="940" w:bottom="280" w:left="1100" w:header="761" w:footer="826" w:gutter="0"/>
          <w:cols w:num="2" w:space="720" w:equalWidth="0">
            <w:col w:w="4722" w:space="234"/>
            <w:col w:w="4914"/>
          </w:cols>
        </w:sectPr>
      </w:pPr>
    </w:p>
    <w:p w:rsidR="002D1BC6" w:rsidRDefault="002D1BC6">
      <w:pPr>
        <w:pStyle w:val="BodyText"/>
        <w:spacing w:before="11"/>
        <w:rPr>
          <w:sz w:val="18"/>
        </w:rPr>
      </w:pPr>
    </w:p>
    <w:p w:rsidR="002D1BC6" w:rsidRDefault="000A3245">
      <w:pPr>
        <w:pStyle w:val="BodyText"/>
        <w:spacing w:line="20" w:lineRule="exact"/>
        <w:ind w:left="167"/>
        <w:rPr>
          <w:sz w:val="2"/>
        </w:rPr>
      </w:pPr>
      <w:r>
        <w:rPr>
          <w:noProof/>
          <w:sz w:val="2"/>
          <w:lang w:val="en-AU" w:eastAsia="en-AU"/>
        </w:rPr>
        <mc:AlternateContent>
          <mc:Choice Requires="wpg">
            <w:drawing>
              <wp:inline distT="0" distB="0" distL="0" distR="0">
                <wp:extent cx="1828800" cy="952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9525"/>
                          <a:chOff x="0" y="0"/>
                          <a:chExt cx="1828800" cy="9525"/>
                        </a:xfrm>
                      </wpg:grpSpPr>
                      <wps:wsp>
                        <wps:cNvPr id="25" name="Graphic 2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119207" id="Group 24" o:spid="_x0000_s1026" style="width:2in;height:.75pt;mso-position-horizontal-relative:char;mso-position-vertical-relative:line" coordsize="182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">
                <v:shape id="Graphic 25" o:spid="_x0000_s1027" style="position:absolute;width:18288;height:95;visibility:visible;mso-wrap-style:square;v-text-anchor:top" coordsize="18288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b9OsQA&#10;AADbAAAADwAAAGRycy9kb3ducmV2LnhtbESPX2vCQBDE3wt+h2MF3+pFxdKmniKitE9S/yB9XHPb&#10;JJjbC7ltkn57r1Do4zAzv2EWq95VqqUmlJ4NTMYJKOLM25JzA+fT7vEZVBBki5VnMvBDAVbLwcMC&#10;U+s7PlB7lFxFCIcUDRQidap1yApyGMa+Jo7el28cSpRNrm2DXYS7Sk+T5Ek7LDkuFFjTpqDsdvx2&#10;Bjq5XtqX2+xtK/Pdx/Ugdv95EWNGw379Ckqol//wX/vdGpjO4fdL/AF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G/TrEAAAA2wAAAA8AAAAAAAAAAAAAAAAAmAIAAGRycy9k&#10;b3ducmV2LnhtbFBLBQYAAAAABAAEAPUAAACJAwAAAAA=&#10;" path="m1828800,l,,,9144r1828800,l1828800,xe" fillcolor="black" stroked="f">
                  <v:path arrowok="t"/>
                </v:shape>
                <w10:anchorlock/>
              </v:group>
            </w:pict>
          </mc:Fallback>
        </mc:AlternateContent>
      </w:r>
    </w:p>
    <w:p w:rsidR="002D1BC6" w:rsidRDefault="000A3245">
      <w:pPr>
        <w:tabs>
          <w:tab w:val="left" w:pos="743"/>
        </w:tabs>
        <w:spacing w:before="96"/>
        <w:ind w:left="743" w:right="166" w:hanging="577"/>
        <w:jc w:val="both"/>
        <w:rPr>
          <w:sz w:val="18"/>
        </w:rPr>
      </w:pPr>
      <w:r>
        <w:rPr>
          <w:spacing w:val="-10"/>
          <w:position w:val="5"/>
          <w:sz w:val="12"/>
        </w:rPr>
        <w:t>1</w:t>
      </w:r>
      <w:r>
        <w:rPr>
          <w:position w:val="5"/>
          <w:sz w:val="12"/>
        </w:rPr>
        <w:tab/>
      </w:r>
      <w:r>
        <w:rPr>
          <w:sz w:val="18"/>
        </w:rPr>
        <w:t>Euston</w:t>
      </w:r>
      <w:r>
        <w:rPr>
          <w:spacing w:val="-6"/>
          <w:sz w:val="18"/>
        </w:rPr>
        <w:t xml:space="preserve"> </w:t>
      </w:r>
      <w:proofErr w:type="spellStart"/>
      <w:r>
        <w:rPr>
          <w:sz w:val="18"/>
        </w:rPr>
        <w:t>Quah</w:t>
      </w:r>
      <w:proofErr w:type="spellEnd"/>
      <w:r>
        <w:rPr>
          <w:spacing w:val="-6"/>
          <w:sz w:val="18"/>
        </w:rPr>
        <w:t xml:space="preserve"> </w:t>
      </w:r>
      <w:r>
        <w:rPr>
          <w:sz w:val="18"/>
        </w:rPr>
        <w:t>is</w:t>
      </w:r>
      <w:r>
        <w:rPr>
          <w:spacing w:val="-6"/>
          <w:sz w:val="18"/>
        </w:rPr>
        <w:t xml:space="preserve"> </w:t>
      </w:r>
      <w:r>
        <w:rPr>
          <w:sz w:val="18"/>
        </w:rPr>
        <w:t>Professor</w:t>
      </w:r>
      <w:r>
        <w:rPr>
          <w:spacing w:val="-5"/>
          <w:sz w:val="18"/>
        </w:rPr>
        <w:t xml:space="preserve"> </w:t>
      </w:r>
      <w:r>
        <w:rPr>
          <w:sz w:val="18"/>
        </w:rPr>
        <w:t>of</w:t>
      </w:r>
      <w:r>
        <w:rPr>
          <w:spacing w:val="-5"/>
          <w:sz w:val="18"/>
        </w:rPr>
        <w:t xml:space="preserve"> </w:t>
      </w:r>
      <w:r>
        <w:rPr>
          <w:sz w:val="18"/>
        </w:rPr>
        <w:t>Economics</w:t>
      </w:r>
      <w:r>
        <w:rPr>
          <w:spacing w:val="-6"/>
          <w:sz w:val="18"/>
        </w:rPr>
        <w:t xml:space="preserve"> </w:t>
      </w:r>
      <w:r>
        <w:rPr>
          <w:sz w:val="18"/>
        </w:rPr>
        <w:t>and</w:t>
      </w:r>
      <w:r>
        <w:rPr>
          <w:spacing w:val="-6"/>
          <w:sz w:val="18"/>
        </w:rPr>
        <w:t xml:space="preserve"> </w:t>
      </w:r>
      <w:r>
        <w:rPr>
          <w:sz w:val="18"/>
        </w:rPr>
        <w:t>Head,</w:t>
      </w:r>
      <w:r>
        <w:rPr>
          <w:spacing w:val="-4"/>
          <w:sz w:val="18"/>
        </w:rPr>
        <w:t xml:space="preserve"> </w:t>
      </w:r>
      <w:r>
        <w:rPr>
          <w:sz w:val="18"/>
        </w:rPr>
        <w:t>Division</w:t>
      </w:r>
      <w:r>
        <w:rPr>
          <w:spacing w:val="-6"/>
          <w:sz w:val="18"/>
        </w:rPr>
        <w:t xml:space="preserve"> </w:t>
      </w:r>
      <w:r>
        <w:rPr>
          <w:sz w:val="18"/>
        </w:rPr>
        <w:t>of</w:t>
      </w:r>
      <w:r>
        <w:rPr>
          <w:spacing w:val="-5"/>
          <w:sz w:val="18"/>
        </w:rPr>
        <w:t xml:space="preserve"> </w:t>
      </w:r>
      <w:r>
        <w:rPr>
          <w:sz w:val="18"/>
        </w:rPr>
        <w:t>Economics</w:t>
      </w:r>
      <w:r>
        <w:rPr>
          <w:spacing w:val="-6"/>
          <w:sz w:val="18"/>
        </w:rPr>
        <w:t xml:space="preserve"> </w:t>
      </w:r>
      <w:r>
        <w:rPr>
          <w:sz w:val="18"/>
        </w:rPr>
        <w:t>at</w:t>
      </w:r>
      <w:r>
        <w:rPr>
          <w:spacing w:val="-5"/>
          <w:sz w:val="18"/>
        </w:rPr>
        <w:t xml:space="preserve"> </w:t>
      </w:r>
      <w:r>
        <w:rPr>
          <w:sz w:val="18"/>
        </w:rPr>
        <w:t>the</w:t>
      </w:r>
      <w:r>
        <w:rPr>
          <w:spacing w:val="-6"/>
          <w:sz w:val="18"/>
        </w:rPr>
        <w:t xml:space="preserve"> </w:t>
      </w:r>
      <w:proofErr w:type="spellStart"/>
      <w:r>
        <w:rPr>
          <w:sz w:val="18"/>
        </w:rPr>
        <w:t>Nanyang</w:t>
      </w:r>
      <w:proofErr w:type="spellEnd"/>
      <w:r>
        <w:rPr>
          <w:spacing w:val="-6"/>
          <w:sz w:val="18"/>
        </w:rPr>
        <w:t xml:space="preserve"> </w:t>
      </w:r>
      <w:r>
        <w:rPr>
          <w:sz w:val="18"/>
        </w:rPr>
        <w:t>Technological</w:t>
      </w:r>
      <w:r>
        <w:rPr>
          <w:spacing w:val="-5"/>
          <w:sz w:val="18"/>
        </w:rPr>
        <w:t xml:space="preserve"> </w:t>
      </w:r>
      <w:r>
        <w:rPr>
          <w:sz w:val="18"/>
        </w:rPr>
        <w:t>University,</w:t>
      </w:r>
      <w:r>
        <w:rPr>
          <w:spacing w:val="-4"/>
          <w:sz w:val="18"/>
        </w:rPr>
        <w:t xml:space="preserve"> </w:t>
      </w:r>
      <w:r>
        <w:rPr>
          <w:sz w:val="18"/>
        </w:rPr>
        <w:t>as</w:t>
      </w:r>
      <w:r>
        <w:rPr>
          <w:spacing w:val="-6"/>
          <w:sz w:val="18"/>
        </w:rPr>
        <w:t xml:space="preserve"> </w:t>
      </w:r>
      <w:r>
        <w:rPr>
          <w:sz w:val="18"/>
        </w:rPr>
        <w:t>well</w:t>
      </w:r>
      <w:r>
        <w:rPr>
          <w:spacing w:val="-5"/>
          <w:sz w:val="18"/>
        </w:rPr>
        <w:t xml:space="preserve"> </w:t>
      </w:r>
      <w:r>
        <w:rPr>
          <w:sz w:val="18"/>
        </w:rPr>
        <w:t>as an</w:t>
      </w:r>
      <w:r>
        <w:rPr>
          <w:spacing w:val="-1"/>
          <w:sz w:val="18"/>
        </w:rPr>
        <w:t xml:space="preserve"> </w:t>
      </w:r>
      <w:r>
        <w:rPr>
          <w:sz w:val="18"/>
        </w:rPr>
        <w:t>Adjunct Principal Research Fellow of the</w:t>
      </w:r>
      <w:r>
        <w:rPr>
          <w:spacing w:val="-1"/>
          <w:sz w:val="18"/>
        </w:rPr>
        <w:t xml:space="preserve"> </w:t>
      </w:r>
      <w:r>
        <w:rPr>
          <w:sz w:val="18"/>
        </w:rPr>
        <w:t>Institute</w:t>
      </w:r>
      <w:r>
        <w:rPr>
          <w:spacing w:val="-1"/>
          <w:sz w:val="18"/>
        </w:rPr>
        <w:t xml:space="preserve"> </w:t>
      </w:r>
      <w:r>
        <w:rPr>
          <w:sz w:val="18"/>
        </w:rPr>
        <w:t>of Policy Studies</w:t>
      </w:r>
      <w:r>
        <w:rPr>
          <w:spacing w:val="-1"/>
          <w:sz w:val="18"/>
        </w:rPr>
        <w:t xml:space="preserve"> </w:t>
      </w:r>
      <w:r>
        <w:rPr>
          <w:sz w:val="18"/>
        </w:rPr>
        <w:t>at the National University of Singapore. The</w:t>
      </w:r>
      <w:r>
        <w:rPr>
          <w:spacing w:val="-1"/>
          <w:sz w:val="18"/>
        </w:rPr>
        <w:t xml:space="preserve"> </w:t>
      </w:r>
      <w:r>
        <w:rPr>
          <w:sz w:val="18"/>
        </w:rPr>
        <w:t>views</w:t>
      </w:r>
      <w:r>
        <w:rPr>
          <w:spacing w:val="-1"/>
          <w:sz w:val="18"/>
        </w:rPr>
        <w:t xml:space="preserve"> </w:t>
      </w:r>
      <w:r>
        <w:rPr>
          <w:sz w:val="18"/>
        </w:rPr>
        <w:t xml:space="preserve">in </w:t>
      </w:r>
      <w:r>
        <w:rPr>
          <w:sz w:val="18"/>
        </w:rPr>
        <w:lastRenderedPageBreak/>
        <w:t>this article are solely those of the author and should not be attributed to MAS.</w:t>
      </w:r>
    </w:p>
    <w:p w:rsidR="002D1BC6" w:rsidRDefault="002D1BC6">
      <w:pPr>
        <w:jc w:val="both"/>
        <w:rPr>
          <w:sz w:val="18"/>
        </w:rPr>
        <w:sectPr w:rsidR="002D1BC6">
          <w:type w:val="continuous"/>
          <w:pgSz w:w="11910" w:h="16840"/>
          <w:pgMar w:top="480" w:right="940" w:bottom="280" w:left="1100" w:header="761" w:footer="826" w:gutter="0"/>
          <w:cols w:space="720"/>
        </w:sectPr>
      </w:pPr>
    </w:p>
    <w:p w:rsidR="002D1BC6" w:rsidRDefault="000A3245">
      <w:pPr>
        <w:pStyle w:val="BodyText"/>
        <w:spacing w:before="91"/>
        <w:ind w:left="174" w:right="38"/>
        <w:jc w:val="both"/>
      </w:pPr>
      <w:proofErr w:type="gramStart"/>
      <w:r>
        <w:lastRenderedPageBreak/>
        <w:t>given</w:t>
      </w:r>
      <w:proofErr w:type="gramEnd"/>
      <w:r>
        <w:t xml:space="preserve"> these reasons, </w:t>
      </w:r>
      <w:r>
        <w:t>developing countries have to be extremely prudent about their choices of projects</w:t>
      </w:r>
      <w:r>
        <w:rPr>
          <w:spacing w:val="63"/>
        </w:rPr>
        <w:t xml:space="preserve">  </w:t>
      </w:r>
      <w:r>
        <w:t>and</w:t>
      </w:r>
      <w:r>
        <w:rPr>
          <w:spacing w:val="62"/>
        </w:rPr>
        <w:t xml:space="preserve">  </w:t>
      </w:r>
      <w:r>
        <w:t>face</w:t>
      </w:r>
      <w:r>
        <w:rPr>
          <w:spacing w:val="62"/>
        </w:rPr>
        <w:t xml:space="preserve">  </w:t>
      </w:r>
      <w:r>
        <w:t>the</w:t>
      </w:r>
      <w:r>
        <w:rPr>
          <w:spacing w:val="63"/>
        </w:rPr>
        <w:t xml:space="preserve">  </w:t>
      </w:r>
      <w:r>
        <w:t>need</w:t>
      </w:r>
      <w:r>
        <w:rPr>
          <w:spacing w:val="62"/>
        </w:rPr>
        <w:t xml:space="preserve">  </w:t>
      </w:r>
      <w:r>
        <w:t>for</w:t>
      </w:r>
      <w:r>
        <w:rPr>
          <w:spacing w:val="61"/>
        </w:rPr>
        <w:t xml:space="preserve">  </w:t>
      </w:r>
      <w:r>
        <w:rPr>
          <w:spacing w:val="-2"/>
        </w:rPr>
        <w:t>optimal</w:t>
      </w:r>
    </w:p>
    <w:p w:rsidR="002D1BC6" w:rsidRDefault="000A3245">
      <w:pPr>
        <w:pStyle w:val="BodyText"/>
        <w:spacing w:before="91"/>
        <w:ind w:left="174" w:right="227"/>
        <w:jc w:val="both"/>
      </w:pPr>
      <w:r>
        <w:br w:type="column"/>
      </w:r>
      <w:proofErr w:type="gramStart"/>
      <w:r>
        <w:lastRenderedPageBreak/>
        <w:t>decision-making</w:t>
      </w:r>
      <w:proofErr w:type="gramEnd"/>
      <w:r>
        <w:t>. Thus, there is a great need for developing nations to adopt cost-benefit analysis to</w:t>
      </w:r>
      <w:r>
        <w:rPr>
          <w:spacing w:val="-2"/>
        </w:rPr>
        <w:t xml:space="preserve"> </w:t>
      </w:r>
      <w:r>
        <w:t>ascertain</w:t>
      </w:r>
      <w:r>
        <w:rPr>
          <w:spacing w:val="-6"/>
        </w:rPr>
        <w:t xml:space="preserve"> </w:t>
      </w:r>
      <w:r>
        <w:t>the</w:t>
      </w:r>
      <w:r>
        <w:rPr>
          <w:spacing w:val="-2"/>
        </w:rPr>
        <w:t xml:space="preserve"> </w:t>
      </w:r>
      <w:r>
        <w:t>net</w:t>
      </w:r>
      <w:r>
        <w:rPr>
          <w:spacing w:val="-2"/>
        </w:rPr>
        <w:t xml:space="preserve"> </w:t>
      </w:r>
      <w:r>
        <w:t>benefits</w:t>
      </w:r>
      <w:r>
        <w:rPr>
          <w:spacing w:val="-3"/>
        </w:rPr>
        <w:t xml:space="preserve"> </w:t>
      </w:r>
      <w:r>
        <w:t>of</w:t>
      </w:r>
      <w:r>
        <w:rPr>
          <w:spacing w:val="-3"/>
        </w:rPr>
        <w:t xml:space="preserve"> </w:t>
      </w:r>
      <w:r>
        <w:t>proposed</w:t>
      </w:r>
      <w:r>
        <w:rPr>
          <w:spacing w:val="-4"/>
        </w:rPr>
        <w:t xml:space="preserve"> </w:t>
      </w:r>
      <w:r>
        <w:t>projects.</w:t>
      </w:r>
    </w:p>
    <w:p w:rsidR="002D1BC6" w:rsidRDefault="002D1BC6">
      <w:pPr>
        <w:jc w:val="both"/>
        <w:sectPr w:rsidR="002D1BC6">
          <w:pgSz w:w="11910" w:h="16840"/>
          <w:pgMar w:top="1340" w:right="940" w:bottom="1020" w:left="1100" w:header="761" w:footer="826" w:gutter="0"/>
          <w:cols w:num="2" w:space="720" w:equalWidth="0">
            <w:col w:w="4720" w:space="236"/>
            <w:col w:w="4914"/>
          </w:cols>
        </w:sectPr>
      </w:pPr>
    </w:p>
    <w:p w:rsidR="002D1BC6" w:rsidRDefault="002D1BC6">
      <w:pPr>
        <w:pStyle w:val="BodyText"/>
        <w:spacing w:before="19"/>
        <w:rPr>
          <w:sz w:val="34"/>
        </w:rPr>
      </w:pPr>
    </w:p>
    <w:p w:rsidR="002D1BC6" w:rsidRDefault="000A3245">
      <w:pPr>
        <w:pStyle w:val="Heading1"/>
        <w:spacing w:before="1"/>
      </w:pPr>
      <w:r>
        <w:rPr>
          <w:color w:val="000080"/>
        </w:rPr>
        <w:t>Differences</w:t>
      </w:r>
      <w:r>
        <w:rPr>
          <w:color w:val="000080"/>
          <w:spacing w:val="-10"/>
        </w:rPr>
        <w:t xml:space="preserve"> </w:t>
      </w:r>
      <w:r>
        <w:rPr>
          <w:color w:val="000080"/>
        </w:rPr>
        <w:t>Between</w:t>
      </w:r>
      <w:r>
        <w:rPr>
          <w:color w:val="000080"/>
          <w:spacing w:val="-8"/>
        </w:rPr>
        <w:t xml:space="preserve"> </w:t>
      </w:r>
      <w:r>
        <w:rPr>
          <w:color w:val="000080"/>
        </w:rPr>
        <w:t>Developed</w:t>
      </w:r>
      <w:r>
        <w:rPr>
          <w:color w:val="000080"/>
          <w:spacing w:val="-7"/>
        </w:rPr>
        <w:t xml:space="preserve"> </w:t>
      </w:r>
      <w:proofErr w:type="gramStart"/>
      <w:r>
        <w:rPr>
          <w:color w:val="000080"/>
        </w:rPr>
        <w:t>And</w:t>
      </w:r>
      <w:proofErr w:type="gramEnd"/>
      <w:r>
        <w:rPr>
          <w:color w:val="000080"/>
          <w:spacing w:val="-8"/>
        </w:rPr>
        <w:t xml:space="preserve"> </w:t>
      </w:r>
      <w:r>
        <w:rPr>
          <w:color w:val="000080"/>
        </w:rPr>
        <w:t>Developing</w:t>
      </w:r>
      <w:r>
        <w:rPr>
          <w:color w:val="000080"/>
          <w:spacing w:val="-7"/>
        </w:rPr>
        <w:t xml:space="preserve"> </w:t>
      </w:r>
      <w:r>
        <w:rPr>
          <w:color w:val="000080"/>
          <w:spacing w:val="-2"/>
        </w:rPr>
        <w:t>Countries</w:t>
      </w:r>
    </w:p>
    <w:p w:rsidR="002D1BC6" w:rsidRDefault="002D1BC6">
      <w:pPr>
        <w:pStyle w:val="BodyText"/>
        <w:spacing w:before="108"/>
        <w:rPr>
          <w:rFonts w:ascii="Cambria"/>
          <w:b/>
          <w:sz w:val="20"/>
        </w:rPr>
      </w:pPr>
    </w:p>
    <w:p w:rsidR="002D1BC6" w:rsidRDefault="002D1BC6">
      <w:pPr>
        <w:rPr>
          <w:rFonts w:ascii="Cambria"/>
          <w:sz w:val="20"/>
        </w:rPr>
        <w:sectPr w:rsidR="002D1BC6">
          <w:type w:val="continuous"/>
          <w:pgSz w:w="11910" w:h="16840"/>
          <w:pgMar w:top="480" w:right="940" w:bottom="280" w:left="1100" w:header="761" w:footer="826" w:gutter="0"/>
          <w:cols w:space="720"/>
        </w:sectPr>
      </w:pPr>
    </w:p>
    <w:p w:rsidR="002D1BC6" w:rsidRDefault="000A3245">
      <w:pPr>
        <w:pStyle w:val="BodyText"/>
        <w:spacing w:before="56"/>
        <w:ind w:left="164" w:right="38"/>
        <w:jc w:val="both"/>
      </w:pPr>
      <w:r>
        <w:lastRenderedPageBreak/>
        <w:t xml:space="preserve">It is also essential to note the need for a different approach to cost-benefit analysis for both </w:t>
      </w:r>
      <w:proofErr w:type="gramStart"/>
      <w:r>
        <w:t>developed</w:t>
      </w:r>
      <w:r>
        <w:rPr>
          <w:spacing w:val="80"/>
        </w:rPr>
        <w:t xml:space="preserve">  </w:t>
      </w:r>
      <w:r>
        <w:t>and</w:t>
      </w:r>
      <w:proofErr w:type="gramEnd"/>
      <w:r>
        <w:rPr>
          <w:spacing w:val="80"/>
        </w:rPr>
        <w:t xml:space="preserve">  </w:t>
      </w:r>
      <w:r>
        <w:t>developing</w:t>
      </w:r>
      <w:r>
        <w:rPr>
          <w:spacing w:val="80"/>
        </w:rPr>
        <w:t xml:space="preserve">  </w:t>
      </w:r>
      <w:r>
        <w:t>economies. Cost-benefit analysis must account for all benefits and costs of direct and indirect effects, including externalities, with valuation being as accurate as possible, reflecting the true social costs and benefits. Distortions in prices due to taxe</w:t>
      </w:r>
      <w:r>
        <w:t>s and subsidies, as well as opportunity costs, must be accounted for while transfer payments should be ignored. However, in applying principles, certain valuation</w:t>
      </w:r>
      <w:r>
        <w:rPr>
          <w:spacing w:val="-13"/>
        </w:rPr>
        <w:t xml:space="preserve"> </w:t>
      </w:r>
      <w:r>
        <w:t>techniques</w:t>
      </w:r>
      <w:r>
        <w:rPr>
          <w:spacing w:val="-12"/>
        </w:rPr>
        <w:t xml:space="preserve"> </w:t>
      </w:r>
      <w:r>
        <w:t>commonly</w:t>
      </w:r>
      <w:r>
        <w:rPr>
          <w:spacing w:val="-13"/>
        </w:rPr>
        <w:t xml:space="preserve"> </w:t>
      </w:r>
      <w:r>
        <w:t>used</w:t>
      </w:r>
      <w:r>
        <w:rPr>
          <w:spacing w:val="-12"/>
        </w:rPr>
        <w:t xml:space="preserve"> </w:t>
      </w:r>
      <w:r>
        <w:t>in</w:t>
      </w:r>
      <w:r>
        <w:rPr>
          <w:spacing w:val="-13"/>
        </w:rPr>
        <w:t xml:space="preserve"> </w:t>
      </w:r>
      <w:r>
        <w:t xml:space="preserve">developed countries are not appropriate for developing countries </w:t>
      </w:r>
      <w:r>
        <w:t>and these differences may result in erroneous cost-benefit analysis.</w:t>
      </w:r>
    </w:p>
    <w:p w:rsidR="002D1BC6" w:rsidRDefault="002D1BC6">
      <w:pPr>
        <w:pStyle w:val="BodyText"/>
        <w:spacing w:before="4"/>
      </w:pPr>
    </w:p>
    <w:p w:rsidR="002D1BC6" w:rsidRDefault="000A3245">
      <w:pPr>
        <w:pStyle w:val="Heading2"/>
        <w:rPr>
          <w:u w:val="none"/>
        </w:rPr>
      </w:pPr>
      <w:r>
        <w:rPr>
          <w:color w:val="000080"/>
          <w:u w:color="000080"/>
        </w:rPr>
        <w:t xml:space="preserve">Labour </w:t>
      </w:r>
      <w:r>
        <w:rPr>
          <w:color w:val="000080"/>
          <w:spacing w:val="-2"/>
          <w:u w:color="000080"/>
        </w:rPr>
        <w:t>Markets</w:t>
      </w:r>
    </w:p>
    <w:p w:rsidR="002D1BC6" w:rsidRDefault="000A3245">
      <w:pPr>
        <w:pStyle w:val="BodyText"/>
        <w:spacing w:before="290"/>
        <w:ind w:left="164" w:right="38"/>
        <w:jc w:val="both"/>
      </w:pPr>
      <w:r>
        <w:t>One example of this difference is within labour markets.</w:t>
      </w:r>
      <w:r>
        <w:rPr>
          <w:spacing w:val="-12"/>
        </w:rPr>
        <w:t xml:space="preserve"> </w:t>
      </w:r>
      <w:r>
        <w:t>Unlike</w:t>
      </w:r>
      <w:r>
        <w:rPr>
          <w:spacing w:val="-10"/>
        </w:rPr>
        <w:t xml:space="preserve"> </w:t>
      </w:r>
      <w:r>
        <w:t>developed</w:t>
      </w:r>
      <w:r>
        <w:rPr>
          <w:spacing w:val="-13"/>
        </w:rPr>
        <w:t xml:space="preserve"> </w:t>
      </w:r>
      <w:r>
        <w:t>nations,</w:t>
      </w:r>
      <w:r>
        <w:rPr>
          <w:spacing w:val="-10"/>
        </w:rPr>
        <w:t xml:space="preserve"> </w:t>
      </w:r>
      <w:r>
        <w:t>the</w:t>
      </w:r>
      <w:r>
        <w:rPr>
          <w:spacing w:val="-12"/>
        </w:rPr>
        <w:t xml:space="preserve"> </w:t>
      </w:r>
      <w:r>
        <w:t>majority</w:t>
      </w:r>
      <w:r>
        <w:rPr>
          <w:spacing w:val="-12"/>
        </w:rPr>
        <w:t xml:space="preserve"> </w:t>
      </w:r>
      <w:r>
        <w:t>of the</w:t>
      </w:r>
      <w:r>
        <w:rPr>
          <w:spacing w:val="-13"/>
        </w:rPr>
        <w:t xml:space="preserve"> </w:t>
      </w:r>
      <w:r>
        <w:t>workforce</w:t>
      </w:r>
      <w:r>
        <w:rPr>
          <w:spacing w:val="-12"/>
        </w:rPr>
        <w:t xml:space="preserve"> </w:t>
      </w:r>
      <w:r>
        <w:t>in</w:t>
      </w:r>
      <w:r>
        <w:rPr>
          <w:spacing w:val="-13"/>
        </w:rPr>
        <w:t xml:space="preserve"> </w:t>
      </w:r>
      <w:r>
        <w:t>developing</w:t>
      </w:r>
      <w:r>
        <w:rPr>
          <w:spacing w:val="-12"/>
        </w:rPr>
        <w:t xml:space="preserve"> </w:t>
      </w:r>
      <w:r>
        <w:t>nations</w:t>
      </w:r>
      <w:r>
        <w:rPr>
          <w:spacing w:val="-13"/>
        </w:rPr>
        <w:t xml:space="preserve"> </w:t>
      </w:r>
      <w:r>
        <w:t>is</w:t>
      </w:r>
      <w:r>
        <w:rPr>
          <w:spacing w:val="-12"/>
        </w:rPr>
        <w:t xml:space="preserve"> </w:t>
      </w:r>
      <w:r>
        <w:t>employed</w:t>
      </w:r>
      <w:r>
        <w:rPr>
          <w:spacing w:val="-13"/>
        </w:rPr>
        <w:t xml:space="preserve"> </w:t>
      </w:r>
      <w:r>
        <w:t>in agriculture.</w:t>
      </w:r>
      <w:r>
        <w:rPr>
          <w:spacing w:val="-8"/>
        </w:rPr>
        <w:t xml:space="preserve"> </w:t>
      </w:r>
      <w:r>
        <w:t>Though</w:t>
      </w:r>
      <w:r>
        <w:rPr>
          <w:spacing w:val="-8"/>
        </w:rPr>
        <w:t xml:space="preserve"> </w:t>
      </w:r>
      <w:r>
        <w:t>this</w:t>
      </w:r>
      <w:r>
        <w:rPr>
          <w:spacing w:val="-7"/>
        </w:rPr>
        <w:t xml:space="preserve"> </w:t>
      </w:r>
      <w:r>
        <w:t>will</w:t>
      </w:r>
      <w:r>
        <w:rPr>
          <w:spacing w:val="-8"/>
        </w:rPr>
        <w:t xml:space="preserve"> </w:t>
      </w:r>
      <w:r>
        <w:t>not</w:t>
      </w:r>
      <w:r>
        <w:rPr>
          <w:spacing w:val="-7"/>
        </w:rPr>
        <w:t xml:space="preserve"> </w:t>
      </w:r>
      <w:r>
        <w:t>necessarily</w:t>
      </w:r>
      <w:r>
        <w:rPr>
          <w:spacing w:val="-6"/>
        </w:rPr>
        <w:t xml:space="preserve"> </w:t>
      </w:r>
      <w:r>
        <w:t>distort a cost-benefit analysis, a significant portion of these agricultural workers are employed in name only and paid a token wage despite making no marginal contribution to the production process. Cost-benefit</w:t>
      </w:r>
      <w:r>
        <w:rPr>
          <w:spacing w:val="-9"/>
        </w:rPr>
        <w:t xml:space="preserve"> </w:t>
      </w:r>
      <w:r>
        <w:t>analysis</w:t>
      </w:r>
      <w:r>
        <w:rPr>
          <w:spacing w:val="-10"/>
        </w:rPr>
        <w:t xml:space="preserve"> </w:t>
      </w:r>
      <w:r>
        <w:t>requires</w:t>
      </w:r>
      <w:r>
        <w:rPr>
          <w:spacing w:val="-8"/>
        </w:rPr>
        <w:t xml:space="preserve"> </w:t>
      </w:r>
      <w:r>
        <w:t>that</w:t>
      </w:r>
      <w:r>
        <w:rPr>
          <w:spacing w:val="-8"/>
        </w:rPr>
        <w:t xml:space="preserve"> </w:t>
      </w:r>
      <w:r>
        <w:t>items</w:t>
      </w:r>
      <w:r>
        <w:rPr>
          <w:spacing w:val="-10"/>
        </w:rPr>
        <w:t xml:space="preserve"> </w:t>
      </w:r>
      <w:r>
        <w:t>be</w:t>
      </w:r>
      <w:r>
        <w:rPr>
          <w:spacing w:val="-9"/>
        </w:rPr>
        <w:t xml:space="preserve"> </w:t>
      </w:r>
      <w:r>
        <w:t xml:space="preserve">valued at their opportunity costs. Traditionally, any </w:t>
      </w:r>
      <w:r>
        <w:rPr>
          <w:spacing w:val="-2"/>
        </w:rPr>
        <w:t>project</w:t>
      </w:r>
      <w:r>
        <w:rPr>
          <w:spacing w:val="-4"/>
        </w:rPr>
        <w:t xml:space="preserve"> </w:t>
      </w:r>
      <w:r>
        <w:rPr>
          <w:spacing w:val="-2"/>
        </w:rPr>
        <w:t>that</w:t>
      </w:r>
      <w:r>
        <w:rPr>
          <w:spacing w:val="-8"/>
        </w:rPr>
        <w:t xml:space="preserve"> </w:t>
      </w:r>
      <w:r>
        <w:rPr>
          <w:spacing w:val="-2"/>
        </w:rPr>
        <w:t>results</w:t>
      </w:r>
      <w:r>
        <w:rPr>
          <w:spacing w:val="-5"/>
        </w:rPr>
        <w:t xml:space="preserve"> </w:t>
      </w:r>
      <w:r>
        <w:rPr>
          <w:spacing w:val="-2"/>
        </w:rPr>
        <w:t>in</w:t>
      </w:r>
      <w:r>
        <w:rPr>
          <w:spacing w:val="-6"/>
        </w:rPr>
        <w:t xml:space="preserve"> </w:t>
      </w:r>
      <w:r>
        <w:rPr>
          <w:spacing w:val="-2"/>
        </w:rPr>
        <w:t>a</w:t>
      </w:r>
      <w:r>
        <w:rPr>
          <w:spacing w:val="-8"/>
        </w:rPr>
        <w:t xml:space="preserve"> </w:t>
      </w:r>
      <w:proofErr w:type="spellStart"/>
      <w:r>
        <w:rPr>
          <w:spacing w:val="-2"/>
        </w:rPr>
        <w:t>labourer</w:t>
      </w:r>
      <w:proofErr w:type="spellEnd"/>
      <w:r>
        <w:rPr>
          <w:spacing w:val="-5"/>
        </w:rPr>
        <w:t xml:space="preserve"> </w:t>
      </w:r>
      <w:r>
        <w:rPr>
          <w:spacing w:val="-2"/>
        </w:rPr>
        <w:t>moving</w:t>
      </w:r>
      <w:r>
        <w:rPr>
          <w:spacing w:val="-6"/>
        </w:rPr>
        <w:t xml:space="preserve"> </w:t>
      </w:r>
      <w:r>
        <w:rPr>
          <w:spacing w:val="-2"/>
        </w:rPr>
        <w:t>to</w:t>
      </w:r>
      <w:r>
        <w:rPr>
          <w:spacing w:val="-4"/>
        </w:rPr>
        <w:t xml:space="preserve"> </w:t>
      </w:r>
      <w:r>
        <w:rPr>
          <w:spacing w:val="-2"/>
        </w:rPr>
        <w:t xml:space="preserve">another </w:t>
      </w:r>
      <w:r>
        <w:t>position</w:t>
      </w:r>
      <w:r>
        <w:rPr>
          <w:spacing w:val="-5"/>
        </w:rPr>
        <w:t xml:space="preserve"> </w:t>
      </w:r>
      <w:r>
        <w:t>paying</w:t>
      </w:r>
      <w:r>
        <w:rPr>
          <w:spacing w:val="-5"/>
        </w:rPr>
        <w:t xml:space="preserve"> </w:t>
      </w:r>
      <w:r>
        <w:t>the</w:t>
      </w:r>
      <w:r>
        <w:rPr>
          <w:spacing w:val="-6"/>
        </w:rPr>
        <w:t xml:space="preserve"> </w:t>
      </w:r>
      <w:r>
        <w:t>same</w:t>
      </w:r>
      <w:r>
        <w:rPr>
          <w:spacing w:val="-6"/>
        </w:rPr>
        <w:t xml:space="preserve"> </w:t>
      </w:r>
      <w:r>
        <w:t>wage</w:t>
      </w:r>
      <w:r>
        <w:rPr>
          <w:spacing w:val="-3"/>
        </w:rPr>
        <w:t xml:space="preserve"> </w:t>
      </w:r>
      <w:r>
        <w:t>would</w:t>
      </w:r>
      <w:r>
        <w:rPr>
          <w:spacing w:val="-5"/>
        </w:rPr>
        <w:t xml:space="preserve"> </w:t>
      </w:r>
      <w:r>
        <w:t>see</w:t>
      </w:r>
      <w:r>
        <w:rPr>
          <w:spacing w:val="-3"/>
        </w:rPr>
        <w:t xml:space="preserve"> </w:t>
      </w:r>
      <w:r>
        <w:t>the</w:t>
      </w:r>
      <w:r>
        <w:rPr>
          <w:spacing w:val="-6"/>
        </w:rPr>
        <w:t xml:space="preserve"> </w:t>
      </w:r>
      <w:r>
        <w:t>new wage</w:t>
      </w:r>
      <w:r>
        <w:rPr>
          <w:spacing w:val="-13"/>
        </w:rPr>
        <w:t xml:space="preserve"> </w:t>
      </w:r>
      <w:r>
        <w:t>being</w:t>
      </w:r>
      <w:r>
        <w:rPr>
          <w:spacing w:val="-12"/>
        </w:rPr>
        <w:t xml:space="preserve"> </w:t>
      </w:r>
      <w:r>
        <w:t>counted</w:t>
      </w:r>
      <w:r>
        <w:rPr>
          <w:spacing w:val="-13"/>
        </w:rPr>
        <w:t xml:space="preserve"> </w:t>
      </w:r>
      <w:r>
        <w:t>as</w:t>
      </w:r>
      <w:r>
        <w:rPr>
          <w:spacing w:val="-12"/>
        </w:rPr>
        <w:t xml:space="preserve"> </w:t>
      </w:r>
      <w:r>
        <w:t>the</w:t>
      </w:r>
      <w:r>
        <w:rPr>
          <w:spacing w:val="-13"/>
        </w:rPr>
        <w:t xml:space="preserve"> </w:t>
      </w:r>
      <w:r>
        <w:t>cost</w:t>
      </w:r>
      <w:r>
        <w:rPr>
          <w:spacing w:val="-12"/>
        </w:rPr>
        <w:t xml:space="preserve"> </w:t>
      </w:r>
      <w:r>
        <w:t>for</w:t>
      </w:r>
      <w:r>
        <w:rPr>
          <w:spacing w:val="-13"/>
        </w:rPr>
        <w:t xml:space="preserve"> </w:t>
      </w:r>
      <w:r>
        <w:t>a</w:t>
      </w:r>
      <w:r>
        <w:rPr>
          <w:spacing w:val="-12"/>
        </w:rPr>
        <w:t xml:space="preserve"> </w:t>
      </w:r>
      <w:r>
        <w:t>project.</w:t>
      </w:r>
      <w:r>
        <w:rPr>
          <w:spacing w:val="-12"/>
        </w:rPr>
        <w:t xml:space="preserve"> </w:t>
      </w:r>
      <w:r>
        <w:t>In</w:t>
      </w:r>
      <w:r>
        <w:rPr>
          <w:spacing w:val="-13"/>
        </w:rPr>
        <w:t xml:space="preserve"> </w:t>
      </w:r>
      <w:r>
        <w:t xml:space="preserve">this instance, there is no opportunity cost associated with that </w:t>
      </w:r>
      <w:proofErr w:type="spellStart"/>
      <w:r>
        <w:t>labourer’s</w:t>
      </w:r>
      <w:proofErr w:type="spellEnd"/>
      <w:r>
        <w:t xml:space="preserve"> prior position and hence, the cost is overestimated.</w:t>
      </w:r>
    </w:p>
    <w:p w:rsidR="002D1BC6" w:rsidRDefault="000A3245">
      <w:pPr>
        <w:pStyle w:val="BodyText"/>
        <w:spacing w:before="268"/>
        <w:ind w:left="164" w:right="38"/>
        <w:jc w:val="both"/>
      </w:pPr>
      <w:r>
        <w:t>Additionally, levels of household production in developing nations are higher than in developed nations. In developed economies</w:t>
      </w:r>
      <w:r>
        <w:t>, household production can be priced because labour markets are generally efficient and reflect opportunity or market replacement costs but in developing economies,</w:t>
      </w:r>
      <w:r>
        <w:rPr>
          <w:spacing w:val="-1"/>
        </w:rPr>
        <w:t xml:space="preserve"> </w:t>
      </w:r>
      <w:r>
        <w:t>labour</w:t>
      </w:r>
      <w:r>
        <w:rPr>
          <w:spacing w:val="-4"/>
        </w:rPr>
        <w:t xml:space="preserve"> </w:t>
      </w:r>
      <w:r>
        <w:t>markets</w:t>
      </w:r>
      <w:r>
        <w:rPr>
          <w:spacing w:val="-3"/>
        </w:rPr>
        <w:t xml:space="preserve"> </w:t>
      </w:r>
      <w:r>
        <w:t xml:space="preserve">are largely incomplete </w:t>
      </w:r>
      <w:proofErr w:type="gramStart"/>
      <w:r>
        <w:t>and</w:t>
      </w:r>
      <w:r>
        <w:rPr>
          <w:spacing w:val="51"/>
        </w:rPr>
        <w:t xml:space="preserve">  </w:t>
      </w:r>
      <w:r>
        <w:t>households</w:t>
      </w:r>
      <w:proofErr w:type="gramEnd"/>
      <w:r>
        <w:rPr>
          <w:spacing w:val="51"/>
        </w:rPr>
        <w:t xml:space="preserve">  </w:t>
      </w:r>
      <w:r>
        <w:t>undertake</w:t>
      </w:r>
      <w:r>
        <w:rPr>
          <w:spacing w:val="52"/>
        </w:rPr>
        <w:t xml:space="preserve">  </w:t>
      </w:r>
      <w:r>
        <w:t>most</w:t>
      </w:r>
      <w:r>
        <w:rPr>
          <w:spacing w:val="52"/>
        </w:rPr>
        <w:t xml:space="preserve">  </w:t>
      </w:r>
      <w:r>
        <w:rPr>
          <w:spacing w:val="-2"/>
        </w:rPr>
        <w:t>household</w:t>
      </w:r>
    </w:p>
    <w:p w:rsidR="002D1BC6" w:rsidRDefault="000A3245">
      <w:pPr>
        <w:pStyle w:val="BodyText"/>
        <w:spacing w:before="56"/>
        <w:ind w:left="164" w:right="235"/>
        <w:jc w:val="both"/>
      </w:pPr>
      <w:r>
        <w:br w:type="column"/>
      </w:r>
      <w:proofErr w:type="gramStart"/>
      <w:r>
        <w:lastRenderedPageBreak/>
        <w:t>producti</w:t>
      </w:r>
      <w:r>
        <w:t>on</w:t>
      </w:r>
      <w:proofErr w:type="gramEnd"/>
      <w:r>
        <w:t>. This creates a valuation problem as techniques that rely on market behaviour will be inadequate</w:t>
      </w:r>
      <w:r>
        <w:rPr>
          <w:spacing w:val="-13"/>
        </w:rPr>
        <w:t xml:space="preserve"> </w:t>
      </w:r>
      <w:r>
        <w:t>due</w:t>
      </w:r>
      <w:r>
        <w:rPr>
          <w:spacing w:val="-12"/>
        </w:rPr>
        <w:t xml:space="preserve"> </w:t>
      </w:r>
      <w:r>
        <w:t>to</w:t>
      </w:r>
      <w:r>
        <w:rPr>
          <w:spacing w:val="-13"/>
        </w:rPr>
        <w:t xml:space="preserve"> </w:t>
      </w:r>
      <w:r>
        <w:t>the</w:t>
      </w:r>
      <w:r>
        <w:rPr>
          <w:spacing w:val="-12"/>
        </w:rPr>
        <w:t xml:space="preserve"> </w:t>
      </w:r>
      <w:r>
        <w:t>incomplete</w:t>
      </w:r>
      <w:r>
        <w:rPr>
          <w:spacing w:val="-13"/>
        </w:rPr>
        <w:t xml:space="preserve"> </w:t>
      </w:r>
      <w:r>
        <w:t>market</w:t>
      </w:r>
      <w:r>
        <w:rPr>
          <w:spacing w:val="-12"/>
        </w:rPr>
        <w:t xml:space="preserve"> </w:t>
      </w:r>
      <w:r>
        <w:t>for</w:t>
      </w:r>
      <w:r>
        <w:rPr>
          <w:spacing w:val="-13"/>
        </w:rPr>
        <w:t xml:space="preserve"> </w:t>
      </w:r>
      <w:r>
        <w:t>hired help.</w:t>
      </w:r>
      <w:r>
        <w:rPr>
          <w:spacing w:val="-5"/>
        </w:rPr>
        <w:t xml:space="preserve"> </w:t>
      </w:r>
      <w:r>
        <w:t>Moreover,</w:t>
      </w:r>
      <w:r>
        <w:rPr>
          <w:spacing w:val="-7"/>
        </w:rPr>
        <w:t xml:space="preserve"> </w:t>
      </w:r>
      <w:r>
        <w:t>higher</w:t>
      </w:r>
      <w:r>
        <w:rPr>
          <w:spacing w:val="-5"/>
        </w:rPr>
        <w:t xml:space="preserve"> </w:t>
      </w:r>
      <w:r>
        <w:t>household</w:t>
      </w:r>
      <w:r>
        <w:rPr>
          <w:spacing w:val="-5"/>
        </w:rPr>
        <w:t xml:space="preserve"> </w:t>
      </w:r>
      <w:r>
        <w:t>production</w:t>
      </w:r>
      <w:r>
        <w:rPr>
          <w:spacing w:val="-5"/>
        </w:rPr>
        <w:t xml:space="preserve"> </w:t>
      </w:r>
      <w:r>
        <w:t>also means that cost-benefit analysis, which does not incorporate this pr</w:t>
      </w:r>
      <w:r>
        <w:t xml:space="preserve">oduction, is biased and inaccurate, skewing the accuracy of cost-benefit analysis in valuing non-market work. The same argument can be made with the underground </w:t>
      </w:r>
      <w:r>
        <w:rPr>
          <w:spacing w:val="-2"/>
        </w:rPr>
        <w:t>economy.</w:t>
      </w:r>
    </w:p>
    <w:p w:rsidR="002D1BC6" w:rsidRDefault="002D1BC6">
      <w:pPr>
        <w:pStyle w:val="BodyText"/>
        <w:spacing w:before="3"/>
      </w:pPr>
    </w:p>
    <w:p w:rsidR="002D1BC6" w:rsidRDefault="000A3245">
      <w:pPr>
        <w:pStyle w:val="Heading2"/>
        <w:rPr>
          <w:u w:val="none"/>
        </w:rPr>
      </w:pPr>
      <w:r>
        <w:rPr>
          <w:color w:val="000080"/>
          <w:u w:color="000080"/>
        </w:rPr>
        <w:t>Goods</w:t>
      </w:r>
      <w:r>
        <w:rPr>
          <w:color w:val="000080"/>
          <w:spacing w:val="-2"/>
          <w:u w:color="000080"/>
        </w:rPr>
        <w:t xml:space="preserve"> Markets</w:t>
      </w:r>
    </w:p>
    <w:p w:rsidR="002D1BC6" w:rsidRDefault="000A3245">
      <w:pPr>
        <w:pStyle w:val="BodyText"/>
        <w:spacing w:before="290"/>
        <w:ind w:left="164" w:right="235"/>
        <w:jc w:val="both"/>
      </w:pPr>
      <w:r>
        <w:t>Another</w:t>
      </w:r>
      <w:r>
        <w:rPr>
          <w:spacing w:val="-13"/>
        </w:rPr>
        <w:t xml:space="preserve"> </w:t>
      </w:r>
      <w:r>
        <w:t>major</w:t>
      </w:r>
      <w:r>
        <w:rPr>
          <w:spacing w:val="-12"/>
        </w:rPr>
        <w:t xml:space="preserve"> </w:t>
      </w:r>
      <w:r>
        <w:t>difference</w:t>
      </w:r>
      <w:r>
        <w:rPr>
          <w:spacing w:val="-13"/>
        </w:rPr>
        <w:t xml:space="preserve"> </w:t>
      </w:r>
      <w:r>
        <w:t>is</w:t>
      </w:r>
      <w:r>
        <w:rPr>
          <w:spacing w:val="-12"/>
        </w:rPr>
        <w:t xml:space="preserve"> </w:t>
      </w:r>
      <w:r>
        <w:t>that</w:t>
      </w:r>
      <w:r>
        <w:rPr>
          <w:spacing w:val="-13"/>
        </w:rPr>
        <w:t xml:space="preserve"> </w:t>
      </w:r>
      <w:r>
        <w:t>the</w:t>
      </w:r>
      <w:r>
        <w:rPr>
          <w:spacing w:val="-12"/>
        </w:rPr>
        <w:t xml:space="preserve"> </w:t>
      </w:r>
      <w:r>
        <w:t>goods</w:t>
      </w:r>
      <w:r>
        <w:rPr>
          <w:spacing w:val="-13"/>
        </w:rPr>
        <w:t xml:space="preserve"> </w:t>
      </w:r>
      <w:r>
        <w:t>markets in developing econom</w:t>
      </w:r>
      <w:r>
        <w:t>ies are likely to be less efficient than those of developed economies because of information asymmetry. Also, distortions</w:t>
      </w:r>
      <w:r>
        <w:rPr>
          <w:spacing w:val="-7"/>
        </w:rPr>
        <w:t xml:space="preserve"> </w:t>
      </w:r>
      <w:r>
        <w:t>brought</w:t>
      </w:r>
      <w:r>
        <w:rPr>
          <w:spacing w:val="-7"/>
        </w:rPr>
        <w:t xml:space="preserve"> </w:t>
      </w:r>
      <w:r>
        <w:t>about</w:t>
      </w:r>
      <w:r>
        <w:rPr>
          <w:spacing w:val="-9"/>
        </w:rPr>
        <w:t xml:space="preserve"> </w:t>
      </w:r>
      <w:r>
        <w:t>by</w:t>
      </w:r>
      <w:r>
        <w:rPr>
          <w:spacing w:val="-6"/>
        </w:rPr>
        <w:t xml:space="preserve"> </w:t>
      </w:r>
      <w:r>
        <w:t>taxation,</w:t>
      </w:r>
      <w:r>
        <w:rPr>
          <w:spacing w:val="-7"/>
        </w:rPr>
        <w:t xml:space="preserve"> </w:t>
      </w:r>
      <w:r>
        <w:t>subsidies</w:t>
      </w:r>
      <w:r>
        <w:rPr>
          <w:spacing w:val="-7"/>
        </w:rPr>
        <w:t xml:space="preserve"> </w:t>
      </w:r>
      <w:r>
        <w:t>or other forms of governmental intervention mean that</w:t>
      </w:r>
      <w:r>
        <w:rPr>
          <w:spacing w:val="-1"/>
        </w:rPr>
        <w:t xml:space="preserve"> </w:t>
      </w:r>
      <w:r>
        <w:t>prices</w:t>
      </w:r>
      <w:r>
        <w:rPr>
          <w:spacing w:val="-1"/>
        </w:rPr>
        <w:t xml:space="preserve"> </w:t>
      </w:r>
      <w:r>
        <w:t>do not</w:t>
      </w:r>
      <w:r>
        <w:rPr>
          <w:spacing w:val="-1"/>
        </w:rPr>
        <w:t xml:space="preserve"> </w:t>
      </w:r>
      <w:r>
        <w:t>reflect</w:t>
      </w:r>
      <w:r>
        <w:rPr>
          <w:spacing w:val="-1"/>
        </w:rPr>
        <w:t xml:space="preserve"> </w:t>
      </w:r>
      <w:r>
        <w:t>the</w:t>
      </w:r>
      <w:r>
        <w:rPr>
          <w:spacing w:val="-1"/>
        </w:rPr>
        <w:t xml:space="preserve"> </w:t>
      </w:r>
      <w:r>
        <w:t>true</w:t>
      </w:r>
      <w:r>
        <w:rPr>
          <w:spacing w:val="-1"/>
        </w:rPr>
        <w:t xml:space="preserve"> </w:t>
      </w:r>
      <w:r>
        <w:t>values</w:t>
      </w:r>
      <w:r>
        <w:rPr>
          <w:spacing w:val="-1"/>
        </w:rPr>
        <w:t xml:space="preserve"> </w:t>
      </w:r>
      <w:r>
        <w:t>of</w:t>
      </w:r>
      <w:r>
        <w:rPr>
          <w:spacing w:val="-2"/>
        </w:rPr>
        <w:t xml:space="preserve"> </w:t>
      </w:r>
      <w:r>
        <w:t>goods. Therefore,</w:t>
      </w:r>
      <w:r>
        <w:rPr>
          <w:spacing w:val="-1"/>
        </w:rPr>
        <w:t xml:space="preserve"> </w:t>
      </w:r>
      <w:r>
        <w:t>using</w:t>
      </w:r>
      <w:r>
        <w:rPr>
          <w:spacing w:val="-2"/>
        </w:rPr>
        <w:t xml:space="preserve"> </w:t>
      </w:r>
      <w:r>
        <w:t>prices</w:t>
      </w:r>
      <w:r>
        <w:rPr>
          <w:spacing w:val="-1"/>
        </w:rPr>
        <w:t xml:space="preserve"> </w:t>
      </w:r>
      <w:r>
        <w:t>to</w:t>
      </w:r>
      <w:r>
        <w:rPr>
          <w:spacing w:val="-3"/>
        </w:rPr>
        <w:t xml:space="preserve"> </w:t>
      </w:r>
      <w:r>
        <w:t>value</w:t>
      </w:r>
      <w:r>
        <w:rPr>
          <w:spacing w:val="-1"/>
        </w:rPr>
        <w:t xml:space="preserve"> </w:t>
      </w:r>
      <w:r>
        <w:t>input</w:t>
      </w:r>
      <w:r>
        <w:rPr>
          <w:spacing w:val="-1"/>
        </w:rPr>
        <w:t xml:space="preserve"> </w:t>
      </w:r>
      <w:r>
        <w:t>items</w:t>
      </w:r>
      <w:r>
        <w:rPr>
          <w:spacing w:val="-4"/>
        </w:rPr>
        <w:t xml:space="preserve"> </w:t>
      </w:r>
      <w:r>
        <w:t>would likely result in an inaccurate cost-benefit analysis in a developing country.</w:t>
      </w:r>
    </w:p>
    <w:p w:rsidR="002D1BC6" w:rsidRDefault="002D1BC6">
      <w:pPr>
        <w:pStyle w:val="BodyText"/>
      </w:pPr>
    </w:p>
    <w:p w:rsidR="002D1BC6" w:rsidRDefault="000A3245">
      <w:pPr>
        <w:pStyle w:val="BodyText"/>
        <w:ind w:left="164" w:right="235"/>
        <w:jc w:val="both"/>
      </w:pPr>
      <w:r>
        <w:t>Apart from directly calculating the costs, inefficiencies and distortions, goods markets also create</w:t>
      </w:r>
      <w:r>
        <w:rPr>
          <w:spacing w:val="-1"/>
        </w:rPr>
        <w:t xml:space="preserve"> </w:t>
      </w:r>
      <w:r>
        <w:t>issues</w:t>
      </w:r>
      <w:r>
        <w:rPr>
          <w:spacing w:val="-1"/>
        </w:rPr>
        <w:t xml:space="preserve"> </w:t>
      </w:r>
      <w:r>
        <w:t>with</w:t>
      </w:r>
      <w:r>
        <w:rPr>
          <w:spacing w:val="-1"/>
        </w:rPr>
        <w:t xml:space="preserve"> </w:t>
      </w:r>
      <w:r>
        <w:t>the</w:t>
      </w:r>
      <w:r>
        <w:rPr>
          <w:spacing w:val="-1"/>
        </w:rPr>
        <w:t xml:space="preserve"> </w:t>
      </w:r>
      <w:r>
        <w:t>va</w:t>
      </w:r>
      <w:r>
        <w:t>luation</w:t>
      </w:r>
      <w:r>
        <w:rPr>
          <w:spacing w:val="-1"/>
        </w:rPr>
        <w:t xml:space="preserve"> </w:t>
      </w:r>
      <w:r>
        <w:t xml:space="preserve">of intangibles and externalities. Typically, in developed economies, intangibles and externalities are valued in relation to consumption through a revealed preference approach. However, the credibility of such revealed preference techniques breaks </w:t>
      </w:r>
      <w:r>
        <w:t>down when</w:t>
      </w:r>
      <w:r>
        <w:rPr>
          <w:spacing w:val="-9"/>
        </w:rPr>
        <w:t xml:space="preserve"> </w:t>
      </w:r>
      <w:r>
        <w:t>a</w:t>
      </w:r>
      <w:r>
        <w:rPr>
          <w:spacing w:val="-11"/>
        </w:rPr>
        <w:t xml:space="preserve"> </w:t>
      </w:r>
      <w:r>
        <w:t>goods</w:t>
      </w:r>
      <w:r>
        <w:rPr>
          <w:spacing w:val="-11"/>
        </w:rPr>
        <w:t xml:space="preserve"> </w:t>
      </w:r>
      <w:r>
        <w:t>market</w:t>
      </w:r>
      <w:r>
        <w:rPr>
          <w:spacing w:val="-8"/>
        </w:rPr>
        <w:t xml:space="preserve"> </w:t>
      </w:r>
      <w:r>
        <w:t>does</w:t>
      </w:r>
      <w:r>
        <w:rPr>
          <w:spacing w:val="-13"/>
        </w:rPr>
        <w:t xml:space="preserve"> </w:t>
      </w:r>
      <w:r>
        <w:t>not</w:t>
      </w:r>
      <w:r>
        <w:rPr>
          <w:spacing w:val="-8"/>
        </w:rPr>
        <w:t xml:space="preserve"> </w:t>
      </w:r>
      <w:r>
        <w:t>produce</w:t>
      </w:r>
      <w:r>
        <w:rPr>
          <w:spacing w:val="-10"/>
        </w:rPr>
        <w:t xml:space="preserve"> </w:t>
      </w:r>
      <w:r>
        <w:t>prices</w:t>
      </w:r>
      <w:r>
        <w:rPr>
          <w:spacing w:val="-11"/>
        </w:rPr>
        <w:t xml:space="preserve"> </w:t>
      </w:r>
      <w:r>
        <w:t>that reflect the true value of a good, leading to distorted demand curves and the inability to properly use cost-benefit analysis.</w:t>
      </w:r>
    </w:p>
    <w:p w:rsidR="002D1BC6" w:rsidRDefault="002D1BC6">
      <w:pPr>
        <w:pStyle w:val="BodyText"/>
        <w:spacing w:before="1"/>
      </w:pPr>
    </w:p>
    <w:p w:rsidR="002D1BC6" w:rsidRDefault="000A3245">
      <w:pPr>
        <w:pStyle w:val="BodyText"/>
        <w:ind w:left="164" w:right="235"/>
        <w:jc w:val="both"/>
      </w:pPr>
      <w:r>
        <w:t>Nevertheless, there has been a general consensus on using shadow prices whe</w:t>
      </w:r>
      <w:r>
        <w:t>n accounting for market distortions. However, a problem arises as exchange rates are required in the calculation of shadow</w:t>
      </w:r>
      <w:r>
        <w:rPr>
          <w:spacing w:val="-6"/>
        </w:rPr>
        <w:t xml:space="preserve"> </w:t>
      </w:r>
      <w:r>
        <w:t>prices</w:t>
      </w:r>
      <w:r>
        <w:rPr>
          <w:spacing w:val="-6"/>
        </w:rPr>
        <w:t xml:space="preserve"> </w:t>
      </w:r>
      <w:r>
        <w:t>for</w:t>
      </w:r>
      <w:r>
        <w:rPr>
          <w:spacing w:val="-6"/>
        </w:rPr>
        <w:t xml:space="preserve"> </w:t>
      </w:r>
      <w:r>
        <w:t>tradable</w:t>
      </w:r>
      <w:r>
        <w:rPr>
          <w:spacing w:val="-8"/>
        </w:rPr>
        <w:t xml:space="preserve"> </w:t>
      </w:r>
      <w:r>
        <w:t>goods</w:t>
      </w:r>
      <w:r>
        <w:rPr>
          <w:spacing w:val="-6"/>
        </w:rPr>
        <w:t xml:space="preserve"> </w:t>
      </w:r>
      <w:r>
        <w:t>and</w:t>
      </w:r>
      <w:r>
        <w:rPr>
          <w:spacing w:val="-7"/>
        </w:rPr>
        <w:t xml:space="preserve"> </w:t>
      </w:r>
      <w:r>
        <w:t>the</w:t>
      </w:r>
      <w:r>
        <w:rPr>
          <w:spacing w:val="-6"/>
        </w:rPr>
        <w:t xml:space="preserve"> </w:t>
      </w:r>
      <w:r>
        <w:t>rates</w:t>
      </w:r>
      <w:r>
        <w:rPr>
          <w:spacing w:val="-6"/>
        </w:rPr>
        <w:t xml:space="preserve"> </w:t>
      </w:r>
      <w:r>
        <w:t>for developing</w:t>
      </w:r>
      <w:r>
        <w:rPr>
          <w:spacing w:val="13"/>
        </w:rPr>
        <w:t xml:space="preserve"> </w:t>
      </w:r>
      <w:r>
        <w:t>economies</w:t>
      </w:r>
      <w:r>
        <w:rPr>
          <w:spacing w:val="14"/>
        </w:rPr>
        <w:t xml:space="preserve"> </w:t>
      </w:r>
      <w:r>
        <w:t>often</w:t>
      </w:r>
      <w:r>
        <w:rPr>
          <w:spacing w:val="14"/>
        </w:rPr>
        <w:t xml:space="preserve"> </w:t>
      </w:r>
      <w:r>
        <w:t>fluctuate</w:t>
      </w:r>
      <w:r>
        <w:rPr>
          <w:spacing w:val="12"/>
        </w:rPr>
        <w:t xml:space="preserve"> </w:t>
      </w:r>
      <w:r>
        <w:t>widely</w:t>
      </w:r>
      <w:r>
        <w:rPr>
          <w:spacing w:val="15"/>
        </w:rPr>
        <w:t xml:space="preserve"> </w:t>
      </w:r>
      <w:r>
        <w:rPr>
          <w:spacing w:val="-5"/>
        </w:rPr>
        <w:t>and</w:t>
      </w:r>
    </w:p>
    <w:p w:rsidR="002D1BC6" w:rsidRDefault="002D1BC6">
      <w:pPr>
        <w:jc w:val="both"/>
        <w:sectPr w:rsidR="002D1BC6">
          <w:type w:val="continuous"/>
          <w:pgSz w:w="11910" w:h="16840"/>
          <w:pgMar w:top="480" w:right="940" w:bottom="280" w:left="1100" w:header="761" w:footer="826" w:gutter="0"/>
          <w:cols w:num="2" w:space="720" w:equalWidth="0">
            <w:col w:w="4714" w:space="242"/>
            <w:col w:w="4914"/>
          </w:cols>
        </w:sectPr>
      </w:pPr>
    </w:p>
    <w:p w:rsidR="002D1BC6" w:rsidRDefault="000A3245">
      <w:pPr>
        <w:pStyle w:val="BodyText"/>
        <w:spacing w:before="91"/>
        <w:ind w:left="164" w:right="38"/>
        <w:jc w:val="both"/>
      </w:pPr>
      <w:proofErr w:type="gramStart"/>
      <w:r>
        <w:lastRenderedPageBreak/>
        <w:t>may</w:t>
      </w:r>
      <w:proofErr w:type="gramEnd"/>
      <w:r>
        <w:rPr>
          <w:spacing w:val="-13"/>
        </w:rPr>
        <w:t xml:space="preserve"> </w:t>
      </w:r>
      <w:r>
        <w:t>not</w:t>
      </w:r>
      <w:r>
        <w:rPr>
          <w:spacing w:val="-12"/>
        </w:rPr>
        <w:t xml:space="preserve"> </w:t>
      </w:r>
      <w:r>
        <w:t>be</w:t>
      </w:r>
      <w:r>
        <w:rPr>
          <w:spacing w:val="-13"/>
        </w:rPr>
        <w:t xml:space="preserve"> </w:t>
      </w:r>
      <w:r>
        <w:t>appropriate.</w:t>
      </w:r>
      <w:r>
        <w:rPr>
          <w:spacing w:val="-12"/>
        </w:rPr>
        <w:t xml:space="preserve"> </w:t>
      </w:r>
      <w:r>
        <w:t>This</w:t>
      </w:r>
      <w:r>
        <w:rPr>
          <w:spacing w:val="-13"/>
        </w:rPr>
        <w:t xml:space="preserve"> </w:t>
      </w:r>
      <w:r>
        <w:t>exacerbates</w:t>
      </w:r>
      <w:r>
        <w:rPr>
          <w:spacing w:val="-12"/>
        </w:rPr>
        <w:t xml:space="preserve"> </w:t>
      </w:r>
      <w:r>
        <w:t>the</w:t>
      </w:r>
      <w:r>
        <w:rPr>
          <w:spacing w:val="-13"/>
        </w:rPr>
        <w:t xml:space="preserve"> </w:t>
      </w:r>
      <w:r>
        <w:t xml:space="preserve">issue of accuracy when using cost-benefit analysis, especially the technique of shadow price </w:t>
      </w:r>
      <w:r>
        <w:rPr>
          <w:spacing w:val="-2"/>
        </w:rPr>
        <w:t>calculation.</w:t>
      </w:r>
    </w:p>
    <w:p w:rsidR="002D1BC6" w:rsidRDefault="002D1BC6">
      <w:pPr>
        <w:pStyle w:val="BodyText"/>
        <w:spacing w:before="1"/>
      </w:pPr>
    </w:p>
    <w:p w:rsidR="002D1BC6" w:rsidRDefault="000A3245">
      <w:pPr>
        <w:pStyle w:val="Heading2"/>
        <w:spacing w:before="1"/>
        <w:rPr>
          <w:u w:val="none"/>
        </w:rPr>
      </w:pPr>
      <w:r>
        <w:rPr>
          <w:color w:val="000080"/>
          <w:u w:color="000080"/>
        </w:rPr>
        <w:t>Financial</w:t>
      </w:r>
      <w:r>
        <w:rPr>
          <w:color w:val="000080"/>
          <w:spacing w:val="-1"/>
          <w:u w:color="000080"/>
        </w:rPr>
        <w:t xml:space="preserve"> </w:t>
      </w:r>
      <w:r>
        <w:rPr>
          <w:color w:val="000080"/>
          <w:spacing w:val="-2"/>
          <w:u w:color="000080"/>
        </w:rPr>
        <w:t>Markets</w:t>
      </w:r>
    </w:p>
    <w:p w:rsidR="002D1BC6" w:rsidRDefault="000A3245">
      <w:pPr>
        <w:pStyle w:val="BodyText"/>
        <w:spacing w:before="292"/>
        <w:ind w:left="164" w:right="38"/>
        <w:jc w:val="both"/>
      </w:pPr>
      <w:r>
        <w:t>Financial markets in developing economies are also weaker than those in developed economies, with private banks often wielding considerable monopolistic power.</w:t>
      </w:r>
      <w:r>
        <w:rPr>
          <w:spacing w:val="-1"/>
        </w:rPr>
        <w:t xml:space="preserve"> </w:t>
      </w:r>
      <w:r>
        <w:t>As a result, interest rates are usually higher than what a free market would produce (</w:t>
      </w:r>
      <w:proofErr w:type="spellStart"/>
      <w:r>
        <w:t>Yildirim</w:t>
      </w:r>
      <w:proofErr w:type="spellEnd"/>
      <w:r>
        <w:t xml:space="preserve"> a</w:t>
      </w:r>
      <w:r>
        <w:t xml:space="preserve">nd </w:t>
      </w:r>
      <w:proofErr w:type="spellStart"/>
      <w:r>
        <w:t>Philippatos</w:t>
      </w:r>
      <w:proofErr w:type="spellEnd"/>
      <w:r>
        <w:t xml:space="preserve">, 2007), giving rise to the issue of discounting. As social discount rates take into account both the opportunity cost of capital and a society’s time preference, the artificially higher interest rates result in a higher social discount rate </w:t>
      </w:r>
      <w:r>
        <w:t>than is appropriate for measurement.</w:t>
      </w:r>
      <w:r>
        <w:rPr>
          <w:spacing w:val="-6"/>
        </w:rPr>
        <w:t xml:space="preserve"> </w:t>
      </w:r>
      <w:r>
        <w:t>Consequently,</w:t>
      </w:r>
      <w:r>
        <w:rPr>
          <w:spacing w:val="-6"/>
        </w:rPr>
        <w:t xml:space="preserve"> </w:t>
      </w:r>
      <w:r>
        <w:t>both</w:t>
      </w:r>
      <w:r>
        <w:rPr>
          <w:spacing w:val="-6"/>
        </w:rPr>
        <w:t xml:space="preserve"> </w:t>
      </w:r>
      <w:r>
        <w:t>future</w:t>
      </w:r>
      <w:r>
        <w:rPr>
          <w:spacing w:val="-6"/>
        </w:rPr>
        <w:t xml:space="preserve"> </w:t>
      </w:r>
      <w:r>
        <w:t>benefits and</w:t>
      </w:r>
      <w:r>
        <w:rPr>
          <w:spacing w:val="-12"/>
        </w:rPr>
        <w:t xml:space="preserve"> </w:t>
      </w:r>
      <w:r>
        <w:t>costs</w:t>
      </w:r>
      <w:r>
        <w:rPr>
          <w:spacing w:val="-11"/>
        </w:rPr>
        <w:t xml:space="preserve"> </w:t>
      </w:r>
      <w:r>
        <w:t>are</w:t>
      </w:r>
      <w:r>
        <w:rPr>
          <w:spacing w:val="-10"/>
        </w:rPr>
        <w:t xml:space="preserve"> </w:t>
      </w:r>
      <w:r>
        <w:t>then</w:t>
      </w:r>
      <w:r>
        <w:rPr>
          <w:spacing w:val="-12"/>
        </w:rPr>
        <w:t xml:space="preserve"> </w:t>
      </w:r>
      <w:r>
        <w:t>heavily</w:t>
      </w:r>
      <w:r>
        <w:rPr>
          <w:spacing w:val="-13"/>
        </w:rPr>
        <w:t xml:space="preserve"> </w:t>
      </w:r>
      <w:r>
        <w:t>discounted,</w:t>
      </w:r>
      <w:r>
        <w:rPr>
          <w:spacing w:val="-11"/>
        </w:rPr>
        <w:t xml:space="preserve"> </w:t>
      </w:r>
      <w:r>
        <w:t>causing</w:t>
      </w:r>
      <w:r>
        <w:rPr>
          <w:spacing w:val="-12"/>
        </w:rPr>
        <w:t xml:space="preserve"> </w:t>
      </w:r>
      <w:r>
        <w:t>bias in</w:t>
      </w:r>
      <w:r>
        <w:rPr>
          <w:spacing w:val="-2"/>
        </w:rPr>
        <w:t xml:space="preserve"> </w:t>
      </w:r>
      <w:proofErr w:type="spellStart"/>
      <w:r>
        <w:t>favour</w:t>
      </w:r>
      <w:proofErr w:type="spellEnd"/>
      <w:r>
        <w:rPr>
          <w:spacing w:val="-4"/>
        </w:rPr>
        <w:t xml:space="preserve"> </w:t>
      </w:r>
      <w:r>
        <w:t>of</w:t>
      </w:r>
      <w:r>
        <w:rPr>
          <w:spacing w:val="-4"/>
        </w:rPr>
        <w:t xml:space="preserve"> </w:t>
      </w:r>
      <w:r>
        <w:t>projects</w:t>
      </w:r>
      <w:r>
        <w:rPr>
          <w:spacing w:val="-4"/>
        </w:rPr>
        <w:t xml:space="preserve"> </w:t>
      </w:r>
      <w:r>
        <w:t>that</w:t>
      </w:r>
      <w:r>
        <w:rPr>
          <w:spacing w:val="-6"/>
        </w:rPr>
        <w:t xml:space="preserve"> </w:t>
      </w:r>
      <w:r>
        <w:t>yield</w:t>
      </w:r>
      <w:r>
        <w:rPr>
          <w:spacing w:val="-2"/>
        </w:rPr>
        <w:t xml:space="preserve"> </w:t>
      </w:r>
      <w:r>
        <w:t>short-term</w:t>
      </w:r>
      <w:r>
        <w:rPr>
          <w:spacing w:val="-3"/>
        </w:rPr>
        <w:t xml:space="preserve"> </w:t>
      </w:r>
      <w:r>
        <w:t>benefits and incur long-term costs.</w:t>
      </w:r>
    </w:p>
    <w:p w:rsidR="002D1BC6" w:rsidRDefault="000A3245">
      <w:pPr>
        <w:pStyle w:val="BodyText"/>
        <w:spacing w:before="91"/>
        <w:ind w:left="164" w:right="235"/>
        <w:jc w:val="both"/>
      </w:pPr>
      <w:r>
        <w:br w:type="column"/>
      </w:r>
      <w:r>
        <w:lastRenderedPageBreak/>
        <w:t>Due</w:t>
      </w:r>
      <w:r>
        <w:rPr>
          <w:spacing w:val="-6"/>
        </w:rPr>
        <w:t xml:space="preserve"> </w:t>
      </w:r>
      <w:r>
        <w:t>to</w:t>
      </w:r>
      <w:r>
        <w:rPr>
          <w:spacing w:val="-5"/>
        </w:rPr>
        <w:t xml:space="preserve"> </w:t>
      </w:r>
      <w:r>
        <w:t>shorter</w:t>
      </w:r>
      <w:r>
        <w:rPr>
          <w:spacing w:val="-6"/>
        </w:rPr>
        <w:t xml:space="preserve"> </w:t>
      </w:r>
      <w:r>
        <w:t>lifespans</w:t>
      </w:r>
      <w:r>
        <w:rPr>
          <w:spacing w:val="-6"/>
        </w:rPr>
        <w:t xml:space="preserve"> </w:t>
      </w:r>
      <w:r>
        <w:t>and</w:t>
      </w:r>
      <w:r>
        <w:rPr>
          <w:spacing w:val="-7"/>
        </w:rPr>
        <w:t xml:space="preserve"> </w:t>
      </w:r>
      <w:r>
        <w:t>lower</w:t>
      </w:r>
      <w:r>
        <w:rPr>
          <w:spacing w:val="-6"/>
        </w:rPr>
        <w:t xml:space="preserve"> </w:t>
      </w:r>
      <w:r>
        <w:t>incomes,</w:t>
      </w:r>
      <w:r>
        <w:rPr>
          <w:spacing w:val="-9"/>
        </w:rPr>
        <w:t xml:space="preserve"> </w:t>
      </w:r>
      <w:r>
        <w:t>which are social and economic characteristics of developing economies, populations from developing</w:t>
      </w:r>
      <w:r>
        <w:rPr>
          <w:spacing w:val="-8"/>
        </w:rPr>
        <w:t xml:space="preserve"> </w:t>
      </w:r>
      <w:r>
        <w:t>nations</w:t>
      </w:r>
      <w:r>
        <w:rPr>
          <w:spacing w:val="-10"/>
        </w:rPr>
        <w:t xml:space="preserve"> </w:t>
      </w:r>
      <w:r>
        <w:t>often</w:t>
      </w:r>
      <w:r>
        <w:rPr>
          <w:spacing w:val="-8"/>
        </w:rPr>
        <w:t xml:space="preserve"> </w:t>
      </w:r>
      <w:r>
        <w:t>have</w:t>
      </w:r>
      <w:r>
        <w:rPr>
          <w:spacing w:val="-7"/>
        </w:rPr>
        <w:t xml:space="preserve"> </w:t>
      </w:r>
      <w:r>
        <w:t>a</w:t>
      </w:r>
      <w:r>
        <w:rPr>
          <w:spacing w:val="-7"/>
        </w:rPr>
        <w:t xml:space="preserve"> </w:t>
      </w:r>
      <w:r>
        <w:t>higher</w:t>
      </w:r>
      <w:r>
        <w:rPr>
          <w:spacing w:val="-7"/>
        </w:rPr>
        <w:t xml:space="preserve"> </w:t>
      </w:r>
      <w:r>
        <w:t>preference for</w:t>
      </w:r>
      <w:r>
        <w:rPr>
          <w:spacing w:val="-9"/>
        </w:rPr>
        <w:t xml:space="preserve"> </w:t>
      </w:r>
      <w:r>
        <w:t>current,</w:t>
      </w:r>
      <w:r>
        <w:rPr>
          <w:spacing w:val="-9"/>
        </w:rPr>
        <w:t xml:space="preserve"> </w:t>
      </w:r>
      <w:r>
        <w:t>rather</w:t>
      </w:r>
      <w:r>
        <w:rPr>
          <w:spacing w:val="-9"/>
        </w:rPr>
        <w:t xml:space="preserve"> </w:t>
      </w:r>
      <w:r>
        <w:t>than</w:t>
      </w:r>
      <w:r>
        <w:rPr>
          <w:spacing w:val="-10"/>
        </w:rPr>
        <w:t xml:space="preserve"> </w:t>
      </w:r>
      <w:r>
        <w:t>future,</w:t>
      </w:r>
      <w:r>
        <w:rPr>
          <w:spacing w:val="-6"/>
        </w:rPr>
        <w:t xml:space="preserve"> </w:t>
      </w:r>
      <w:r>
        <w:t>consumption</w:t>
      </w:r>
      <w:r>
        <w:rPr>
          <w:spacing w:val="-10"/>
        </w:rPr>
        <w:t xml:space="preserve"> </w:t>
      </w:r>
      <w:r>
        <w:t>when compared to the preference of populations in developed</w:t>
      </w:r>
      <w:r>
        <w:rPr>
          <w:spacing w:val="-7"/>
        </w:rPr>
        <w:t xml:space="preserve"> </w:t>
      </w:r>
      <w:r>
        <w:t>countries.</w:t>
      </w:r>
      <w:r>
        <w:rPr>
          <w:spacing w:val="-6"/>
        </w:rPr>
        <w:t xml:space="preserve"> </w:t>
      </w:r>
      <w:r>
        <w:t>Th</w:t>
      </w:r>
      <w:r>
        <w:t>is</w:t>
      </w:r>
      <w:r>
        <w:rPr>
          <w:spacing w:val="-8"/>
        </w:rPr>
        <w:t xml:space="preserve"> </w:t>
      </w:r>
      <w:r>
        <w:t>difference</w:t>
      </w:r>
      <w:r>
        <w:rPr>
          <w:spacing w:val="-5"/>
        </w:rPr>
        <w:t xml:space="preserve"> </w:t>
      </w:r>
      <w:r>
        <w:t>in</w:t>
      </w:r>
      <w:r>
        <w:rPr>
          <w:spacing w:val="-7"/>
        </w:rPr>
        <w:t xml:space="preserve"> </w:t>
      </w:r>
      <w:r>
        <w:t>preference further raises social discount rates, albeit not as a result</w:t>
      </w:r>
      <w:r>
        <w:rPr>
          <w:spacing w:val="-11"/>
        </w:rPr>
        <w:t xml:space="preserve"> </w:t>
      </w:r>
      <w:r>
        <w:t>of</w:t>
      </w:r>
      <w:r>
        <w:rPr>
          <w:spacing w:val="-9"/>
        </w:rPr>
        <w:t xml:space="preserve"> </w:t>
      </w:r>
      <w:r>
        <w:t>some</w:t>
      </w:r>
      <w:r>
        <w:rPr>
          <w:spacing w:val="-8"/>
        </w:rPr>
        <w:t xml:space="preserve"> </w:t>
      </w:r>
      <w:r>
        <w:t>inefficiency</w:t>
      </w:r>
      <w:r>
        <w:rPr>
          <w:spacing w:val="-10"/>
        </w:rPr>
        <w:t xml:space="preserve"> </w:t>
      </w:r>
      <w:r>
        <w:t>in</w:t>
      </w:r>
      <w:r>
        <w:rPr>
          <w:spacing w:val="-9"/>
        </w:rPr>
        <w:t xml:space="preserve"> </w:t>
      </w:r>
      <w:r>
        <w:t>the</w:t>
      </w:r>
      <w:r>
        <w:rPr>
          <w:spacing w:val="-10"/>
        </w:rPr>
        <w:t xml:space="preserve"> </w:t>
      </w:r>
      <w:r>
        <w:t>market,</w:t>
      </w:r>
      <w:r>
        <w:rPr>
          <w:spacing w:val="-9"/>
        </w:rPr>
        <w:t xml:space="preserve"> </w:t>
      </w:r>
      <w:r>
        <w:t>but</w:t>
      </w:r>
      <w:r>
        <w:rPr>
          <w:spacing w:val="-10"/>
        </w:rPr>
        <w:t xml:space="preserve"> </w:t>
      </w:r>
      <w:r>
        <w:t xml:space="preserve">more reflective of genuine differences in individual preferences. However, where interest rates are inefficiently high because </w:t>
      </w:r>
      <w:r>
        <w:t>of the market power exercised by local banks, use of the market discount</w:t>
      </w:r>
      <w:r>
        <w:rPr>
          <w:spacing w:val="-4"/>
        </w:rPr>
        <w:t xml:space="preserve"> </w:t>
      </w:r>
      <w:r>
        <w:t>rate</w:t>
      </w:r>
      <w:r>
        <w:rPr>
          <w:spacing w:val="-4"/>
        </w:rPr>
        <w:t xml:space="preserve"> </w:t>
      </w:r>
      <w:r>
        <w:t>will</w:t>
      </w:r>
      <w:r>
        <w:rPr>
          <w:spacing w:val="-5"/>
        </w:rPr>
        <w:t xml:space="preserve"> </w:t>
      </w:r>
      <w:r>
        <w:t>bias</w:t>
      </w:r>
      <w:r>
        <w:rPr>
          <w:spacing w:val="-5"/>
        </w:rPr>
        <w:t xml:space="preserve"> </w:t>
      </w:r>
      <w:r>
        <w:t>results</w:t>
      </w:r>
      <w:r>
        <w:rPr>
          <w:spacing w:val="-5"/>
        </w:rPr>
        <w:t xml:space="preserve"> </w:t>
      </w:r>
      <w:r>
        <w:t>against</w:t>
      </w:r>
      <w:r>
        <w:rPr>
          <w:spacing w:val="-4"/>
        </w:rPr>
        <w:t xml:space="preserve"> </w:t>
      </w:r>
      <w:r>
        <w:t>projects</w:t>
      </w:r>
      <w:r>
        <w:rPr>
          <w:spacing w:val="-5"/>
        </w:rPr>
        <w:t xml:space="preserve"> </w:t>
      </w:r>
      <w:r>
        <w:t>with long-term benefits as well. Thus, both the opportunity cost rate and the social time preference rate used as discount rates in most cost-b</w:t>
      </w:r>
      <w:r>
        <w:t>enefit</w:t>
      </w:r>
      <w:r>
        <w:rPr>
          <w:spacing w:val="-2"/>
        </w:rPr>
        <w:t xml:space="preserve"> </w:t>
      </w:r>
      <w:r>
        <w:t>studies</w:t>
      </w:r>
      <w:r>
        <w:rPr>
          <w:spacing w:val="-3"/>
        </w:rPr>
        <w:t xml:space="preserve"> </w:t>
      </w:r>
      <w:r>
        <w:t>need</w:t>
      </w:r>
      <w:r>
        <w:rPr>
          <w:spacing w:val="-4"/>
        </w:rPr>
        <w:t xml:space="preserve"> </w:t>
      </w:r>
      <w:r>
        <w:t>adjustment</w:t>
      </w:r>
      <w:r>
        <w:rPr>
          <w:spacing w:val="-5"/>
        </w:rPr>
        <w:t xml:space="preserve"> </w:t>
      </w:r>
      <w:r>
        <w:t>downwards.</w:t>
      </w:r>
    </w:p>
    <w:p w:rsidR="002D1BC6" w:rsidRDefault="002D1BC6">
      <w:pPr>
        <w:jc w:val="both"/>
        <w:sectPr w:rsidR="002D1BC6">
          <w:pgSz w:w="11910" w:h="16840"/>
          <w:pgMar w:top="1340" w:right="940" w:bottom="1020" w:left="1100" w:header="761" w:footer="826" w:gutter="0"/>
          <w:cols w:num="2" w:space="720" w:equalWidth="0">
            <w:col w:w="4713" w:space="243"/>
            <w:col w:w="4914"/>
          </w:cols>
        </w:sectPr>
      </w:pPr>
    </w:p>
    <w:p w:rsidR="002D1BC6" w:rsidRDefault="002D1BC6">
      <w:pPr>
        <w:pStyle w:val="BodyText"/>
        <w:spacing w:before="58"/>
        <w:rPr>
          <w:sz w:val="34"/>
        </w:rPr>
      </w:pPr>
    </w:p>
    <w:p w:rsidR="002D1BC6" w:rsidRDefault="000A3245">
      <w:pPr>
        <w:pStyle w:val="Heading1"/>
      </w:pPr>
      <w:r>
        <w:rPr>
          <w:color w:val="000080"/>
        </w:rPr>
        <w:t>Behavioural</w:t>
      </w:r>
      <w:r>
        <w:rPr>
          <w:color w:val="000080"/>
          <w:spacing w:val="-8"/>
        </w:rPr>
        <w:t xml:space="preserve"> </w:t>
      </w:r>
      <w:r>
        <w:rPr>
          <w:color w:val="000080"/>
        </w:rPr>
        <w:t>Economics</w:t>
      </w:r>
      <w:r>
        <w:rPr>
          <w:color w:val="000080"/>
          <w:spacing w:val="-9"/>
        </w:rPr>
        <w:t xml:space="preserve"> </w:t>
      </w:r>
      <w:proofErr w:type="gramStart"/>
      <w:r>
        <w:rPr>
          <w:color w:val="000080"/>
        </w:rPr>
        <w:t>And</w:t>
      </w:r>
      <w:proofErr w:type="gramEnd"/>
      <w:r>
        <w:rPr>
          <w:color w:val="000080"/>
          <w:spacing w:val="-6"/>
        </w:rPr>
        <w:t xml:space="preserve"> </w:t>
      </w:r>
      <w:r>
        <w:rPr>
          <w:color w:val="000080"/>
        </w:rPr>
        <w:t>Cost-Benefit</w:t>
      </w:r>
      <w:r>
        <w:rPr>
          <w:color w:val="000080"/>
          <w:spacing w:val="-8"/>
        </w:rPr>
        <w:t xml:space="preserve"> </w:t>
      </w:r>
      <w:r>
        <w:rPr>
          <w:color w:val="000080"/>
          <w:spacing w:val="-2"/>
        </w:rPr>
        <w:t>Analysis</w:t>
      </w:r>
    </w:p>
    <w:p w:rsidR="002D1BC6" w:rsidRDefault="002D1BC6">
      <w:pPr>
        <w:pStyle w:val="BodyText"/>
        <w:spacing w:before="106"/>
        <w:rPr>
          <w:rFonts w:ascii="Cambria"/>
          <w:b/>
          <w:sz w:val="20"/>
        </w:rPr>
      </w:pPr>
    </w:p>
    <w:p w:rsidR="002D1BC6" w:rsidRDefault="002D1BC6">
      <w:pPr>
        <w:rPr>
          <w:rFonts w:ascii="Cambria"/>
          <w:sz w:val="20"/>
        </w:rPr>
        <w:sectPr w:rsidR="002D1BC6">
          <w:type w:val="continuous"/>
          <w:pgSz w:w="11910" w:h="16840"/>
          <w:pgMar w:top="480" w:right="940" w:bottom="280" w:left="1100" w:header="761" w:footer="826" w:gutter="0"/>
          <w:cols w:space="720"/>
        </w:sectPr>
      </w:pPr>
    </w:p>
    <w:p w:rsidR="002D1BC6" w:rsidRDefault="000A3245">
      <w:pPr>
        <w:pStyle w:val="BodyText"/>
        <w:spacing w:before="56"/>
        <w:ind w:left="164" w:right="38"/>
        <w:jc w:val="both"/>
      </w:pPr>
      <w:r>
        <w:lastRenderedPageBreak/>
        <w:t xml:space="preserve">In addition to fundamental differences between developed and developing countries with regards to discount rates, differences in </w:t>
      </w:r>
      <w:proofErr w:type="spellStart"/>
      <w:r>
        <w:t>behaviours</w:t>
      </w:r>
      <w:proofErr w:type="spellEnd"/>
      <w:r>
        <w:t xml:space="preserve"> also </w:t>
      </w:r>
      <w:proofErr w:type="gramStart"/>
      <w:r>
        <w:t>affect</w:t>
      </w:r>
      <w:r>
        <w:rPr>
          <w:spacing w:val="80"/>
        </w:rPr>
        <w:t xml:space="preserve">  </w:t>
      </w:r>
      <w:r>
        <w:t>experimental</w:t>
      </w:r>
      <w:proofErr w:type="gramEnd"/>
      <w:r>
        <w:rPr>
          <w:spacing w:val="80"/>
        </w:rPr>
        <w:t xml:space="preserve">  </w:t>
      </w:r>
      <w:r>
        <w:t>design</w:t>
      </w:r>
      <w:r>
        <w:rPr>
          <w:spacing w:val="80"/>
        </w:rPr>
        <w:t xml:space="preserve">  </w:t>
      </w:r>
      <w:r>
        <w:t>and</w:t>
      </w:r>
      <w:r>
        <w:rPr>
          <w:spacing w:val="80"/>
        </w:rPr>
        <w:t xml:space="preserve">  </w:t>
      </w:r>
      <w:r>
        <w:t>results. This difference in behaviour detracts from traditional cost-benefit</w:t>
      </w:r>
      <w:r>
        <w:t xml:space="preserve"> analysis, suggesting that both gains and losses have to account for psychological as well as physical attributes.</w:t>
      </w:r>
    </w:p>
    <w:p w:rsidR="002D1BC6" w:rsidRDefault="002D1BC6">
      <w:pPr>
        <w:pStyle w:val="BodyText"/>
        <w:spacing w:before="5"/>
      </w:pPr>
    </w:p>
    <w:p w:rsidR="002D1BC6" w:rsidRDefault="000A3245">
      <w:pPr>
        <w:pStyle w:val="Heading2"/>
        <w:rPr>
          <w:u w:val="none"/>
        </w:rPr>
      </w:pPr>
      <w:r>
        <w:rPr>
          <w:color w:val="000080"/>
          <w:u w:color="000080"/>
        </w:rPr>
        <w:t xml:space="preserve">Loss </w:t>
      </w:r>
      <w:r>
        <w:rPr>
          <w:color w:val="000080"/>
          <w:spacing w:val="-2"/>
          <w:u w:color="000080"/>
        </w:rPr>
        <w:t>Aversion</w:t>
      </w:r>
    </w:p>
    <w:p w:rsidR="002D1BC6" w:rsidRDefault="000A3245">
      <w:pPr>
        <w:pStyle w:val="BodyText"/>
        <w:spacing w:before="290"/>
        <w:ind w:left="164" w:right="38"/>
        <w:jc w:val="both"/>
      </w:pPr>
      <w:r>
        <w:t>In practice, the study of loss aversion is the most common example which alters measurement values</w:t>
      </w:r>
      <w:r>
        <w:rPr>
          <w:spacing w:val="-3"/>
        </w:rPr>
        <w:t xml:space="preserve"> </w:t>
      </w:r>
      <w:r>
        <w:t>in</w:t>
      </w:r>
      <w:r>
        <w:rPr>
          <w:spacing w:val="-4"/>
        </w:rPr>
        <w:t xml:space="preserve"> </w:t>
      </w:r>
      <w:r>
        <w:t>cost-benefit</w:t>
      </w:r>
      <w:r>
        <w:rPr>
          <w:spacing w:val="-3"/>
        </w:rPr>
        <w:t xml:space="preserve"> </w:t>
      </w:r>
      <w:r>
        <w:t>analysis.</w:t>
      </w:r>
      <w:r>
        <w:rPr>
          <w:spacing w:val="-4"/>
        </w:rPr>
        <w:t xml:space="preserve"> </w:t>
      </w:r>
      <w:r>
        <w:t>T</w:t>
      </w:r>
      <w:r>
        <w:t>heoretically,</w:t>
      </w:r>
      <w:r>
        <w:rPr>
          <w:spacing w:val="-3"/>
        </w:rPr>
        <w:t xml:space="preserve"> </w:t>
      </w:r>
      <w:r>
        <w:t>gains and losses should be identical in nature and hold the same valuation when it comes to measurement. In the case of gains, it is the maximum amount that a person is willing to pay while losses account for the maximum payment that a person</w:t>
      </w:r>
      <w:r>
        <w:t xml:space="preserve"> is willing to accept for the loss. Results of cost-benefit analysis should then be a summation of the respective valuations of gains and losses, with the end results being similar (Henderson, 1941; </w:t>
      </w:r>
      <w:proofErr w:type="spellStart"/>
      <w:r>
        <w:t>Mishan</w:t>
      </w:r>
      <w:proofErr w:type="spellEnd"/>
      <w:r>
        <w:t xml:space="preserve"> and </w:t>
      </w:r>
      <w:proofErr w:type="spellStart"/>
      <w:r>
        <w:t>Quah</w:t>
      </w:r>
      <w:proofErr w:type="spellEnd"/>
      <w:r>
        <w:t>, 2007).</w:t>
      </w:r>
    </w:p>
    <w:p w:rsidR="002D1BC6" w:rsidRDefault="000A3245">
      <w:pPr>
        <w:pStyle w:val="BodyText"/>
        <w:spacing w:before="56"/>
        <w:ind w:left="164" w:right="235"/>
        <w:jc w:val="both"/>
      </w:pPr>
      <w:r>
        <w:br w:type="column"/>
      </w:r>
      <w:r>
        <w:lastRenderedPageBreak/>
        <w:t>Yet,</w:t>
      </w:r>
      <w:r>
        <w:rPr>
          <w:spacing w:val="-13"/>
        </w:rPr>
        <w:t xml:space="preserve"> </w:t>
      </w:r>
      <w:r>
        <w:t>there</w:t>
      </w:r>
      <w:r>
        <w:rPr>
          <w:spacing w:val="-10"/>
        </w:rPr>
        <w:t xml:space="preserve"> </w:t>
      </w:r>
      <w:r>
        <w:t>is</w:t>
      </w:r>
      <w:r>
        <w:rPr>
          <w:spacing w:val="-11"/>
        </w:rPr>
        <w:t xml:space="preserve"> </w:t>
      </w:r>
      <w:r>
        <w:t>a</w:t>
      </w:r>
      <w:r>
        <w:rPr>
          <w:spacing w:val="-11"/>
        </w:rPr>
        <w:t xml:space="preserve"> </w:t>
      </w:r>
      <w:r>
        <w:t>significant</w:t>
      </w:r>
      <w:r>
        <w:rPr>
          <w:spacing w:val="-11"/>
        </w:rPr>
        <w:t xml:space="preserve"> </w:t>
      </w:r>
      <w:r>
        <w:t>disp</w:t>
      </w:r>
      <w:r>
        <w:t>arity</w:t>
      </w:r>
      <w:r>
        <w:rPr>
          <w:spacing w:val="-10"/>
        </w:rPr>
        <w:t xml:space="preserve"> </w:t>
      </w:r>
      <w:r>
        <w:t>when</w:t>
      </w:r>
      <w:r>
        <w:rPr>
          <w:spacing w:val="-13"/>
        </w:rPr>
        <w:t xml:space="preserve"> </w:t>
      </w:r>
      <w:r>
        <w:t>measured, with values that accounted for a person’s willingness to accept being far larger than his willingness to pay (</w:t>
      </w:r>
      <w:proofErr w:type="spellStart"/>
      <w:r>
        <w:t>Putler</w:t>
      </w:r>
      <w:proofErr w:type="spellEnd"/>
      <w:r>
        <w:t xml:space="preserve">, 1992; </w:t>
      </w:r>
      <w:proofErr w:type="spellStart"/>
      <w:r>
        <w:t>Knetsch</w:t>
      </w:r>
      <w:proofErr w:type="spellEnd"/>
      <w:r>
        <w:t xml:space="preserve"> and </w:t>
      </w:r>
      <w:proofErr w:type="spellStart"/>
      <w:r>
        <w:t>Sinden</w:t>
      </w:r>
      <w:proofErr w:type="spellEnd"/>
      <w:r>
        <w:t>, 1984). Knowing that differences do arise when</w:t>
      </w:r>
      <w:r>
        <w:rPr>
          <w:spacing w:val="-13"/>
        </w:rPr>
        <w:t xml:space="preserve"> </w:t>
      </w:r>
      <w:r>
        <w:t>considering</w:t>
      </w:r>
      <w:r>
        <w:rPr>
          <w:spacing w:val="-12"/>
        </w:rPr>
        <w:t xml:space="preserve"> </w:t>
      </w:r>
      <w:r>
        <w:t>people’s</w:t>
      </w:r>
      <w:r>
        <w:rPr>
          <w:spacing w:val="-13"/>
        </w:rPr>
        <w:t xml:space="preserve"> </w:t>
      </w:r>
      <w:r>
        <w:t>valuations</w:t>
      </w:r>
      <w:r>
        <w:rPr>
          <w:spacing w:val="-12"/>
        </w:rPr>
        <w:t xml:space="preserve"> </w:t>
      </w:r>
      <w:r>
        <w:t>of</w:t>
      </w:r>
      <w:r>
        <w:rPr>
          <w:spacing w:val="-13"/>
        </w:rPr>
        <w:t xml:space="preserve"> </w:t>
      </w:r>
      <w:r>
        <w:t>losses</w:t>
      </w:r>
      <w:r>
        <w:rPr>
          <w:spacing w:val="-12"/>
        </w:rPr>
        <w:t xml:space="preserve"> </w:t>
      </w:r>
      <w:r>
        <w:t>and gains, failing to account for this will create inefficient</w:t>
      </w:r>
      <w:r>
        <w:rPr>
          <w:spacing w:val="40"/>
        </w:rPr>
        <w:t xml:space="preserve"> </w:t>
      </w:r>
      <w:r>
        <w:t>and</w:t>
      </w:r>
      <w:r>
        <w:rPr>
          <w:spacing w:val="40"/>
        </w:rPr>
        <w:t xml:space="preserve"> </w:t>
      </w:r>
      <w:r>
        <w:t>often</w:t>
      </w:r>
      <w:r>
        <w:rPr>
          <w:spacing w:val="40"/>
        </w:rPr>
        <w:t xml:space="preserve"> </w:t>
      </w:r>
      <w:r>
        <w:t>biased</w:t>
      </w:r>
      <w:r>
        <w:rPr>
          <w:spacing w:val="40"/>
        </w:rPr>
        <w:t xml:space="preserve"> </w:t>
      </w:r>
      <w:r>
        <w:t xml:space="preserve">decision-making. This is especially the case when </w:t>
      </w:r>
      <w:proofErr w:type="spellStart"/>
      <w:r>
        <w:t>analysing</w:t>
      </w:r>
      <w:proofErr w:type="spellEnd"/>
      <w:r>
        <w:t xml:space="preserve"> developing countries where the majority of the population is often poor, making them more risk- averse since their m</w:t>
      </w:r>
      <w:r>
        <w:t>argin for error is lower as compared to individuals in developed countries.</w:t>
      </w:r>
    </w:p>
    <w:p w:rsidR="002D1BC6" w:rsidRDefault="002D1BC6">
      <w:pPr>
        <w:pStyle w:val="BodyText"/>
        <w:spacing w:before="4"/>
      </w:pPr>
    </w:p>
    <w:p w:rsidR="002D1BC6" w:rsidRDefault="000A3245">
      <w:pPr>
        <w:pStyle w:val="Heading2"/>
        <w:rPr>
          <w:u w:val="none"/>
        </w:rPr>
      </w:pPr>
      <w:r>
        <w:rPr>
          <w:color w:val="000080"/>
          <w:u w:color="000080"/>
        </w:rPr>
        <w:t>The Choice</w:t>
      </w:r>
      <w:r>
        <w:rPr>
          <w:color w:val="000080"/>
          <w:spacing w:val="-3"/>
          <w:u w:color="000080"/>
        </w:rPr>
        <w:t xml:space="preserve"> </w:t>
      </w:r>
      <w:proofErr w:type="gramStart"/>
      <w:r>
        <w:rPr>
          <w:color w:val="000080"/>
          <w:u w:color="000080"/>
        </w:rPr>
        <w:t>Of</w:t>
      </w:r>
      <w:proofErr w:type="gramEnd"/>
      <w:r>
        <w:rPr>
          <w:color w:val="000080"/>
          <w:spacing w:val="1"/>
          <w:u w:color="000080"/>
        </w:rPr>
        <w:t xml:space="preserve"> </w:t>
      </w:r>
      <w:r>
        <w:rPr>
          <w:color w:val="000080"/>
          <w:spacing w:val="-2"/>
          <w:u w:color="000080"/>
        </w:rPr>
        <w:t>Measurement</w:t>
      </w:r>
    </w:p>
    <w:p w:rsidR="002D1BC6" w:rsidRDefault="000A3245">
      <w:pPr>
        <w:pStyle w:val="BodyText"/>
        <w:spacing w:before="290"/>
        <w:ind w:left="164" w:right="236"/>
        <w:jc w:val="both"/>
      </w:pPr>
      <w:r>
        <w:t>Another debate would be the use of appropriate methods of measurement. Due to loss aversion, the</w:t>
      </w:r>
      <w:r>
        <w:rPr>
          <w:spacing w:val="80"/>
        </w:rPr>
        <w:t xml:space="preserve"> </w:t>
      </w:r>
      <w:r>
        <w:t>use</w:t>
      </w:r>
      <w:r>
        <w:rPr>
          <w:spacing w:val="80"/>
        </w:rPr>
        <w:t xml:space="preserve"> </w:t>
      </w:r>
      <w:r>
        <w:t>of</w:t>
      </w:r>
      <w:r>
        <w:rPr>
          <w:spacing w:val="80"/>
        </w:rPr>
        <w:t xml:space="preserve"> </w:t>
      </w:r>
      <w:r>
        <w:t>the</w:t>
      </w:r>
      <w:r>
        <w:rPr>
          <w:spacing w:val="80"/>
        </w:rPr>
        <w:t xml:space="preserve"> </w:t>
      </w:r>
      <w:r>
        <w:t>willingness</w:t>
      </w:r>
      <w:r>
        <w:rPr>
          <w:spacing w:val="80"/>
        </w:rPr>
        <w:t xml:space="preserve"> </w:t>
      </w:r>
      <w:r>
        <w:t>to</w:t>
      </w:r>
      <w:r>
        <w:rPr>
          <w:spacing w:val="80"/>
          <w:w w:val="150"/>
        </w:rPr>
        <w:t xml:space="preserve"> </w:t>
      </w:r>
      <w:r>
        <w:t>pay</w:t>
      </w:r>
      <w:r>
        <w:rPr>
          <w:spacing w:val="80"/>
        </w:rPr>
        <w:t xml:space="preserve"> </w:t>
      </w:r>
      <w:r>
        <w:t>criterion,</w:t>
      </w:r>
      <w:r>
        <w:rPr>
          <w:spacing w:val="80"/>
        </w:rPr>
        <w:t xml:space="preserve"> </w:t>
      </w:r>
      <w:r>
        <w:t>a</w:t>
      </w:r>
      <w:r>
        <w:rPr>
          <w:spacing w:val="-12"/>
        </w:rPr>
        <w:t xml:space="preserve"> </w:t>
      </w:r>
      <w:r>
        <w:t>method</w:t>
      </w:r>
      <w:r>
        <w:rPr>
          <w:spacing w:val="-12"/>
        </w:rPr>
        <w:t xml:space="preserve"> </w:t>
      </w:r>
      <w:r>
        <w:t>of</w:t>
      </w:r>
      <w:r>
        <w:rPr>
          <w:spacing w:val="-13"/>
        </w:rPr>
        <w:t xml:space="preserve"> </w:t>
      </w:r>
      <w:r>
        <w:t>measurement</w:t>
      </w:r>
      <w:r>
        <w:rPr>
          <w:spacing w:val="-12"/>
        </w:rPr>
        <w:t xml:space="preserve"> </w:t>
      </w:r>
      <w:r>
        <w:t>in</w:t>
      </w:r>
      <w:r>
        <w:rPr>
          <w:spacing w:val="-12"/>
        </w:rPr>
        <w:t xml:space="preserve"> </w:t>
      </w:r>
      <w:r>
        <w:t>cost-benefit</w:t>
      </w:r>
      <w:r>
        <w:rPr>
          <w:spacing w:val="-10"/>
        </w:rPr>
        <w:t xml:space="preserve"> </w:t>
      </w:r>
      <w:r>
        <w:t>analysis, may sometimes not be appropriate for situations where</w:t>
      </w:r>
      <w:r>
        <w:rPr>
          <w:spacing w:val="-7"/>
        </w:rPr>
        <w:t xml:space="preserve"> </w:t>
      </w:r>
      <w:r>
        <w:t>willingness</w:t>
      </w:r>
      <w:r>
        <w:rPr>
          <w:spacing w:val="-7"/>
        </w:rPr>
        <w:t xml:space="preserve"> </w:t>
      </w:r>
      <w:r>
        <w:t>to</w:t>
      </w:r>
      <w:r>
        <w:rPr>
          <w:spacing w:val="-7"/>
        </w:rPr>
        <w:t xml:space="preserve"> </w:t>
      </w:r>
      <w:r>
        <w:t>accept</w:t>
      </w:r>
      <w:r>
        <w:rPr>
          <w:spacing w:val="-7"/>
        </w:rPr>
        <w:t xml:space="preserve"> </w:t>
      </w:r>
      <w:r>
        <w:t>measures</w:t>
      </w:r>
      <w:r>
        <w:rPr>
          <w:spacing w:val="-7"/>
        </w:rPr>
        <w:t xml:space="preserve"> </w:t>
      </w:r>
      <w:r>
        <w:t>should</w:t>
      </w:r>
      <w:r>
        <w:rPr>
          <w:spacing w:val="-8"/>
        </w:rPr>
        <w:t xml:space="preserve"> </w:t>
      </w:r>
      <w:r>
        <w:t>have been implemented instead, leading to systematic undervaluation</w:t>
      </w:r>
      <w:r>
        <w:rPr>
          <w:spacing w:val="-13"/>
        </w:rPr>
        <w:t xml:space="preserve"> </w:t>
      </w:r>
      <w:r>
        <w:t>of</w:t>
      </w:r>
      <w:r>
        <w:rPr>
          <w:spacing w:val="-12"/>
        </w:rPr>
        <w:t xml:space="preserve"> </w:t>
      </w:r>
      <w:r>
        <w:t>the</w:t>
      </w:r>
      <w:r>
        <w:rPr>
          <w:spacing w:val="-7"/>
        </w:rPr>
        <w:t xml:space="preserve"> </w:t>
      </w:r>
      <w:r>
        <w:t>actual</w:t>
      </w:r>
      <w:r>
        <w:rPr>
          <w:spacing w:val="-9"/>
        </w:rPr>
        <w:t xml:space="preserve"> </w:t>
      </w:r>
      <w:r>
        <w:t>costs</w:t>
      </w:r>
      <w:r>
        <w:rPr>
          <w:spacing w:val="-11"/>
        </w:rPr>
        <w:t xml:space="preserve"> </w:t>
      </w:r>
      <w:r>
        <w:t>(</w:t>
      </w:r>
      <w:proofErr w:type="spellStart"/>
      <w:r>
        <w:t>Knetsch</w:t>
      </w:r>
      <w:proofErr w:type="spellEnd"/>
      <w:r>
        <w:t>,</w:t>
      </w:r>
      <w:r>
        <w:rPr>
          <w:spacing w:val="-10"/>
        </w:rPr>
        <w:t xml:space="preserve"> </w:t>
      </w:r>
      <w:r>
        <w:rPr>
          <w:spacing w:val="-2"/>
        </w:rPr>
        <w:t>2013).</w:t>
      </w:r>
    </w:p>
    <w:p w:rsidR="002D1BC6" w:rsidRDefault="002D1BC6">
      <w:pPr>
        <w:jc w:val="both"/>
        <w:sectPr w:rsidR="002D1BC6">
          <w:type w:val="continuous"/>
          <w:pgSz w:w="11910" w:h="16840"/>
          <w:pgMar w:top="480" w:right="940" w:bottom="280" w:left="1100" w:header="761" w:footer="826" w:gutter="0"/>
          <w:cols w:num="2" w:space="720" w:equalWidth="0">
            <w:col w:w="4713" w:space="243"/>
            <w:col w:w="4914"/>
          </w:cols>
        </w:sectPr>
      </w:pPr>
    </w:p>
    <w:p w:rsidR="002D1BC6" w:rsidRDefault="000A3245">
      <w:pPr>
        <w:pStyle w:val="BodyText"/>
        <w:spacing w:before="91"/>
        <w:ind w:left="164" w:right="38"/>
        <w:jc w:val="both"/>
      </w:pPr>
      <w:r>
        <w:lastRenderedPageBreak/>
        <w:t>This presents a danger in policymaking in developing countries as policies that aim to counter actions that have negative externalities such as pollution are likely to be under-weighted and there may be an undue encouragemen</w:t>
      </w:r>
      <w:r>
        <w:t>t of activities</w:t>
      </w:r>
      <w:r>
        <w:rPr>
          <w:spacing w:val="80"/>
        </w:rPr>
        <w:t xml:space="preserve"> </w:t>
      </w:r>
      <w:r>
        <w:t>that</w:t>
      </w:r>
      <w:r>
        <w:rPr>
          <w:spacing w:val="80"/>
        </w:rPr>
        <w:t xml:space="preserve"> </w:t>
      </w:r>
      <w:r>
        <w:t>have</w:t>
      </w:r>
      <w:r>
        <w:rPr>
          <w:spacing w:val="80"/>
        </w:rPr>
        <w:t xml:space="preserve"> </w:t>
      </w:r>
      <w:r>
        <w:t>negative</w:t>
      </w:r>
      <w:r>
        <w:rPr>
          <w:spacing w:val="80"/>
        </w:rPr>
        <w:t xml:space="preserve"> </w:t>
      </w:r>
      <w:r>
        <w:t>consequences. This explains lax environmental standards especially since the benefits of economic growth are quantitative while the costs are subject to measurement bias.</w:t>
      </w:r>
    </w:p>
    <w:p w:rsidR="002D1BC6" w:rsidRDefault="002D1BC6">
      <w:pPr>
        <w:pStyle w:val="BodyText"/>
        <w:spacing w:before="3"/>
      </w:pPr>
    </w:p>
    <w:p w:rsidR="002D1BC6" w:rsidRDefault="000A3245">
      <w:pPr>
        <w:pStyle w:val="Heading2"/>
        <w:rPr>
          <w:u w:val="none"/>
        </w:rPr>
      </w:pPr>
      <w:r>
        <w:rPr>
          <w:color w:val="000080"/>
          <w:u w:color="000080"/>
        </w:rPr>
        <w:t>Sunk</w:t>
      </w:r>
      <w:r>
        <w:rPr>
          <w:color w:val="000080"/>
          <w:spacing w:val="-2"/>
          <w:u w:color="000080"/>
        </w:rPr>
        <w:t xml:space="preserve"> </w:t>
      </w:r>
      <w:r>
        <w:rPr>
          <w:color w:val="000080"/>
          <w:u w:color="000080"/>
        </w:rPr>
        <w:t>Costs</w:t>
      </w:r>
      <w:r>
        <w:rPr>
          <w:color w:val="000080"/>
          <w:spacing w:val="-1"/>
          <w:u w:color="000080"/>
        </w:rPr>
        <w:t xml:space="preserve"> </w:t>
      </w:r>
      <w:proofErr w:type="gramStart"/>
      <w:r>
        <w:rPr>
          <w:color w:val="000080"/>
          <w:u w:color="000080"/>
        </w:rPr>
        <w:t>Or</w:t>
      </w:r>
      <w:proofErr w:type="gramEnd"/>
      <w:r>
        <w:rPr>
          <w:color w:val="000080"/>
          <w:spacing w:val="-1"/>
          <w:u w:color="000080"/>
        </w:rPr>
        <w:t xml:space="preserve"> </w:t>
      </w:r>
      <w:r>
        <w:rPr>
          <w:color w:val="000080"/>
          <w:u w:color="000080"/>
        </w:rPr>
        <w:t>No</w:t>
      </w:r>
      <w:r>
        <w:rPr>
          <w:color w:val="000080"/>
          <w:spacing w:val="-1"/>
          <w:u w:color="000080"/>
        </w:rPr>
        <w:t xml:space="preserve"> </w:t>
      </w:r>
      <w:r>
        <w:rPr>
          <w:color w:val="000080"/>
          <w:u w:color="000080"/>
        </w:rPr>
        <w:t>Sunk</w:t>
      </w:r>
      <w:r>
        <w:rPr>
          <w:color w:val="000080"/>
          <w:spacing w:val="-3"/>
          <w:u w:color="000080"/>
        </w:rPr>
        <w:t xml:space="preserve"> </w:t>
      </w:r>
      <w:r>
        <w:rPr>
          <w:color w:val="000080"/>
          <w:spacing w:val="-2"/>
          <w:u w:color="000080"/>
        </w:rPr>
        <w:t>Costs</w:t>
      </w:r>
    </w:p>
    <w:p w:rsidR="002D1BC6" w:rsidRDefault="000A3245">
      <w:pPr>
        <w:pStyle w:val="BodyText"/>
        <w:spacing w:before="290"/>
        <w:ind w:left="164" w:right="38"/>
        <w:jc w:val="both"/>
      </w:pPr>
      <w:r>
        <w:t xml:space="preserve">Another </w:t>
      </w:r>
      <w:proofErr w:type="spellStart"/>
      <w:r>
        <w:t>behavioural</w:t>
      </w:r>
      <w:proofErr w:type="spellEnd"/>
      <w:r>
        <w:t xml:space="preserve"> o</w:t>
      </w:r>
      <w:r>
        <w:t>ddity is that of sunk costs.</w:t>
      </w:r>
      <w:r>
        <w:rPr>
          <w:spacing w:val="80"/>
        </w:rPr>
        <w:t xml:space="preserve"> </w:t>
      </w:r>
      <w:r>
        <w:t xml:space="preserve">It appears that </w:t>
      </w:r>
      <w:proofErr w:type="spellStart"/>
      <w:r>
        <w:t>behavioural</w:t>
      </w:r>
      <w:proofErr w:type="spellEnd"/>
      <w:r>
        <w:t xml:space="preserve"> economics shows that many people consider such costs while conventional</w:t>
      </w:r>
      <w:r>
        <w:rPr>
          <w:spacing w:val="78"/>
        </w:rPr>
        <w:t xml:space="preserve"> </w:t>
      </w:r>
      <w:r>
        <w:t>neoclassical</w:t>
      </w:r>
      <w:r>
        <w:rPr>
          <w:spacing w:val="76"/>
        </w:rPr>
        <w:t xml:space="preserve"> </w:t>
      </w:r>
      <w:r>
        <w:t>economics</w:t>
      </w:r>
      <w:r>
        <w:rPr>
          <w:spacing w:val="79"/>
        </w:rPr>
        <w:t xml:space="preserve"> </w:t>
      </w:r>
      <w:r>
        <w:t>does</w:t>
      </w:r>
      <w:r>
        <w:rPr>
          <w:spacing w:val="79"/>
        </w:rPr>
        <w:t xml:space="preserve"> </w:t>
      </w:r>
      <w:r>
        <w:rPr>
          <w:spacing w:val="-4"/>
        </w:rPr>
        <w:t>not.</w:t>
      </w:r>
    </w:p>
    <w:p w:rsidR="002D1BC6" w:rsidRDefault="000A3245">
      <w:pPr>
        <w:pStyle w:val="BodyText"/>
        <w:spacing w:before="91"/>
        <w:ind w:left="164" w:right="235"/>
        <w:jc w:val="both"/>
      </w:pPr>
      <w:r>
        <w:br w:type="column"/>
      </w:r>
      <w:r>
        <w:lastRenderedPageBreak/>
        <w:t>This has serious implications for the evaluation of infrastructure expansion. For example, sh</w:t>
      </w:r>
      <w:r>
        <w:t>ould an old</w:t>
      </w:r>
      <w:r>
        <w:rPr>
          <w:spacing w:val="-12"/>
        </w:rPr>
        <w:t xml:space="preserve"> </w:t>
      </w:r>
      <w:r>
        <w:t>ferry’s</w:t>
      </w:r>
      <w:r>
        <w:rPr>
          <w:spacing w:val="-11"/>
        </w:rPr>
        <w:t xml:space="preserve"> </w:t>
      </w:r>
      <w:r>
        <w:t>capital</w:t>
      </w:r>
      <w:r>
        <w:rPr>
          <w:spacing w:val="-13"/>
        </w:rPr>
        <w:t xml:space="preserve"> </w:t>
      </w:r>
      <w:r>
        <w:t>cost</w:t>
      </w:r>
      <w:r>
        <w:rPr>
          <w:spacing w:val="-9"/>
        </w:rPr>
        <w:t xml:space="preserve"> </w:t>
      </w:r>
      <w:r>
        <w:t>be</w:t>
      </w:r>
      <w:r>
        <w:rPr>
          <w:spacing w:val="-10"/>
        </w:rPr>
        <w:t xml:space="preserve"> </w:t>
      </w:r>
      <w:r>
        <w:t>included</w:t>
      </w:r>
      <w:r>
        <w:rPr>
          <w:spacing w:val="-12"/>
        </w:rPr>
        <w:t xml:space="preserve"> </w:t>
      </w:r>
      <w:r>
        <w:t>when</w:t>
      </w:r>
      <w:r>
        <w:rPr>
          <w:spacing w:val="-12"/>
        </w:rPr>
        <w:t xml:space="preserve"> </w:t>
      </w:r>
      <w:r>
        <w:t>deciding</w:t>
      </w:r>
      <w:r>
        <w:rPr>
          <w:spacing w:val="-12"/>
        </w:rPr>
        <w:t xml:space="preserve"> </w:t>
      </w:r>
      <w:r>
        <w:t>a new ferry or alternative transport mode? Behavioural economics, in considering sunk costs, may seem to say so whereas standard economics may not.</w:t>
      </w:r>
    </w:p>
    <w:p w:rsidR="002D1BC6" w:rsidRDefault="002D1BC6">
      <w:pPr>
        <w:pStyle w:val="BodyText"/>
      </w:pPr>
    </w:p>
    <w:p w:rsidR="002D1BC6" w:rsidRDefault="000A3245">
      <w:pPr>
        <w:pStyle w:val="BodyText"/>
        <w:ind w:left="164" w:right="235"/>
        <w:jc w:val="both"/>
      </w:pPr>
      <w:r>
        <w:t>In developed economies, this may not pose a major problem with a larger budget but in poorer developing countries, it makes a big difference as to</w:t>
      </w:r>
      <w:r>
        <w:rPr>
          <w:spacing w:val="40"/>
        </w:rPr>
        <w:t xml:space="preserve"> </w:t>
      </w:r>
      <w:r>
        <w:t>whether</w:t>
      </w:r>
      <w:r>
        <w:rPr>
          <w:spacing w:val="40"/>
        </w:rPr>
        <w:t xml:space="preserve"> </w:t>
      </w:r>
      <w:r>
        <w:t>the</w:t>
      </w:r>
      <w:r>
        <w:rPr>
          <w:spacing w:val="40"/>
        </w:rPr>
        <w:t xml:space="preserve"> </w:t>
      </w:r>
      <w:r>
        <w:t>old</w:t>
      </w:r>
      <w:r>
        <w:rPr>
          <w:spacing w:val="40"/>
        </w:rPr>
        <w:t xml:space="preserve"> </w:t>
      </w:r>
      <w:r>
        <w:t>ferry</w:t>
      </w:r>
      <w:r>
        <w:rPr>
          <w:spacing w:val="40"/>
        </w:rPr>
        <w:t xml:space="preserve"> </w:t>
      </w:r>
      <w:r>
        <w:t>is</w:t>
      </w:r>
      <w:r>
        <w:rPr>
          <w:spacing w:val="40"/>
        </w:rPr>
        <w:t xml:space="preserve"> </w:t>
      </w:r>
      <w:r>
        <w:t>kept</w:t>
      </w:r>
      <w:r>
        <w:rPr>
          <w:spacing w:val="40"/>
        </w:rPr>
        <w:t xml:space="preserve"> </w:t>
      </w:r>
      <w:r>
        <w:t>or</w:t>
      </w:r>
      <w:r>
        <w:rPr>
          <w:spacing w:val="40"/>
        </w:rPr>
        <w:t xml:space="preserve"> </w:t>
      </w:r>
      <w:r>
        <w:t>scrapped. The</w:t>
      </w:r>
      <w:r>
        <w:rPr>
          <w:spacing w:val="-13"/>
        </w:rPr>
        <w:t xml:space="preserve"> </w:t>
      </w:r>
      <w:r>
        <w:t>correct</w:t>
      </w:r>
      <w:r>
        <w:rPr>
          <w:spacing w:val="-10"/>
        </w:rPr>
        <w:t xml:space="preserve"> </w:t>
      </w:r>
      <w:r>
        <w:t>decision</w:t>
      </w:r>
      <w:r>
        <w:rPr>
          <w:spacing w:val="-13"/>
        </w:rPr>
        <w:t xml:space="preserve"> </w:t>
      </w:r>
      <w:r>
        <w:t>based</w:t>
      </w:r>
      <w:r>
        <w:rPr>
          <w:spacing w:val="-12"/>
        </w:rPr>
        <w:t xml:space="preserve"> </w:t>
      </w:r>
      <w:r>
        <w:t>on</w:t>
      </w:r>
      <w:r>
        <w:rPr>
          <w:spacing w:val="-12"/>
        </w:rPr>
        <w:t xml:space="preserve"> </w:t>
      </w:r>
      <w:r>
        <w:t>cost-benefit</w:t>
      </w:r>
      <w:r>
        <w:rPr>
          <w:spacing w:val="-13"/>
        </w:rPr>
        <w:t xml:space="preserve"> </w:t>
      </w:r>
      <w:r>
        <w:t>analysis is that as lon</w:t>
      </w:r>
      <w:r>
        <w:t>g as the old ferry can still cover its operating cost, the decision to have the new ferry should not be affected by this. In other words, cost-benefit</w:t>
      </w:r>
      <w:r>
        <w:rPr>
          <w:spacing w:val="-4"/>
        </w:rPr>
        <w:t xml:space="preserve"> </w:t>
      </w:r>
      <w:r>
        <w:t>analysis</w:t>
      </w:r>
      <w:r>
        <w:rPr>
          <w:spacing w:val="-4"/>
        </w:rPr>
        <w:t xml:space="preserve"> </w:t>
      </w:r>
      <w:r>
        <w:t>does</w:t>
      </w:r>
      <w:r>
        <w:rPr>
          <w:spacing w:val="-8"/>
        </w:rPr>
        <w:t xml:space="preserve"> </w:t>
      </w:r>
      <w:r>
        <w:t>not</w:t>
      </w:r>
      <w:r>
        <w:rPr>
          <w:spacing w:val="-3"/>
        </w:rPr>
        <w:t xml:space="preserve"> </w:t>
      </w:r>
      <w:r>
        <w:t>consider</w:t>
      </w:r>
      <w:r>
        <w:rPr>
          <w:spacing w:val="-6"/>
        </w:rPr>
        <w:t xml:space="preserve"> </w:t>
      </w:r>
      <w:r>
        <w:t>sunk</w:t>
      </w:r>
      <w:r>
        <w:rPr>
          <w:spacing w:val="-3"/>
        </w:rPr>
        <w:t xml:space="preserve"> </w:t>
      </w:r>
      <w:r>
        <w:rPr>
          <w:spacing w:val="-2"/>
        </w:rPr>
        <w:t>costs.</w:t>
      </w:r>
    </w:p>
    <w:p w:rsidR="002D1BC6" w:rsidRDefault="002D1BC6">
      <w:pPr>
        <w:jc w:val="both"/>
        <w:sectPr w:rsidR="002D1BC6">
          <w:pgSz w:w="11910" w:h="16840"/>
          <w:pgMar w:top="1340" w:right="940" w:bottom="1020" w:left="1100" w:header="761" w:footer="826" w:gutter="0"/>
          <w:cols w:num="2" w:space="720" w:equalWidth="0">
            <w:col w:w="4713" w:space="243"/>
            <w:col w:w="4914"/>
          </w:cols>
        </w:sectPr>
      </w:pPr>
    </w:p>
    <w:p w:rsidR="002D1BC6" w:rsidRDefault="002D1BC6">
      <w:pPr>
        <w:pStyle w:val="BodyText"/>
        <w:spacing w:before="282"/>
        <w:rPr>
          <w:sz w:val="34"/>
        </w:rPr>
      </w:pPr>
    </w:p>
    <w:p w:rsidR="002D1BC6" w:rsidRDefault="000A3245">
      <w:pPr>
        <w:pStyle w:val="Heading1"/>
        <w:spacing w:line="237" w:lineRule="auto"/>
        <w:ind w:right="205"/>
      </w:pPr>
      <w:r>
        <w:rPr>
          <w:color w:val="000080"/>
        </w:rPr>
        <w:t>Challenges</w:t>
      </w:r>
      <w:r>
        <w:rPr>
          <w:color w:val="000080"/>
          <w:spacing w:val="-6"/>
        </w:rPr>
        <w:t xml:space="preserve"> </w:t>
      </w:r>
      <w:proofErr w:type="gramStart"/>
      <w:r>
        <w:rPr>
          <w:color w:val="000080"/>
        </w:rPr>
        <w:t>In</w:t>
      </w:r>
      <w:proofErr w:type="gramEnd"/>
      <w:r>
        <w:rPr>
          <w:color w:val="000080"/>
          <w:spacing w:val="-8"/>
        </w:rPr>
        <w:t xml:space="preserve"> </w:t>
      </w:r>
      <w:r>
        <w:rPr>
          <w:color w:val="000080"/>
        </w:rPr>
        <w:t>Applying</w:t>
      </w:r>
      <w:r>
        <w:rPr>
          <w:color w:val="000080"/>
          <w:spacing w:val="-6"/>
        </w:rPr>
        <w:t xml:space="preserve"> </w:t>
      </w:r>
      <w:r>
        <w:rPr>
          <w:color w:val="000080"/>
        </w:rPr>
        <w:t>Valuation</w:t>
      </w:r>
      <w:r>
        <w:rPr>
          <w:color w:val="000080"/>
          <w:spacing w:val="-5"/>
        </w:rPr>
        <w:t xml:space="preserve"> </w:t>
      </w:r>
      <w:r>
        <w:rPr>
          <w:color w:val="000080"/>
        </w:rPr>
        <w:t>Tec</w:t>
      </w:r>
      <w:r>
        <w:rPr>
          <w:color w:val="000080"/>
        </w:rPr>
        <w:t>hniques</w:t>
      </w:r>
      <w:r>
        <w:rPr>
          <w:color w:val="000080"/>
          <w:spacing w:val="-9"/>
        </w:rPr>
        <w:t xml:space="preserve"> </w:t>
      </w:r>
      <w:r>
        <w:rPr>
          <w:color w:val="000080"/>
        </w:rPr>
        <w:t>In</w:t>
      </w:r>
      <w:r>
        <w:rPr>
          <w:color w:val="000080"/>
          <w:spacing w:val="-5"/>
        </w:rPr>
        <w:t xml:space="preserve"> </w:t>
      </w:r>
      <w:r>
        <w:rPr>
          <w:color w:val="000080"/>
        </w:rPr>
        <w:t xml:space="preserve">Developing </w:t>
      </w:r>
      <w:r>
        <w:rPr>
          <w:color w:val="000080"/>
          <w:spacing w:val="-2"/>
        </w:rPr>
        <w:t>Countries</w:t>
      </w:r>
    </w:p>
    <w:p w:rsidR="002D1BC6" w:rsidRDefault="002D1BC6">
      <w:pPr>
        <w:pStyle w:val="BodyText"/>
        <w:spacing w:before="113"/>
        <w:rPr>
          <w:rFonts w:ascii="Cambria"/>
          <w:b/>
          <w:sz w:val="20"/>
        </w:rPr>
      </w:pPr>
    </w:p>
    <w:p w:rsidR="002D1BC6" w:rsidRDefault="002D1BC6">
      <w:pPr>
        <w:rPr>
          <w:rFonts w:ascii="Cambria"/>
          <w:sz w:val="20"/>
        </w:rPr>
        <w:sectPr w:rsidR="002D1BC6">
          <w:type w:val="continuous"/>
          <w:pgSz w:w="11910" w:h="16840"/>
          <w:pgMar w:top="480" w:right="940" w:bottom="280" w:left="1100" w:header="761" w:footer="826" w:gutter="0"/>
          <w:cols w:space="720"/>
        </w:sectPr>
      </w:pPr>
    </w:p>
    <w:p w:rsidR="002D1BC6" w:rsidRDefault="000A3245">
      <w:pPr>
        <w:pStyle w:val="BodyText"/>
        <w:spacing w:before="56"/>
        <w:ind w:left="164" w:right="38"/>
        <w:jc w:val="both"/>
      </w:pPr>
      <w:r>
        <w:lastRenderedPageBreak/>
        <w:t>Valuation techniques in cost-benefit analysis may be broadly classified</w:t>
      </w:r>
      <w:r>
        <w:rPr>
          <w:spacing w:val="-2"/>
        </w:rPr>
        <w:t xml:space="preserve"> </w:t>
      </w:r>
      <w:r>
        <w:t>into</w:t>
      </w:r>
      <w:r>
        <w:rPr>
          <w:spacing w:val="-2"/>
        </w:rPr>
        <w:t xml:space="preserve"> </w:t>
      </w:r>
      <w:r>
        <w:t>two</w:t>
      </w:r>
      <w:r>
        <w:rPr>
          <w:spacing w:val="-2"/>
        </w:rPr>
        <w:t xml:space="preserve"> </w:t>
      </w:r>
      <w:r>
        <w:t>categories:</w:t>
      </w:r>
      <w:r>
        <w:rPr>
          <w:spacing w:val="-3"/>
        </w:rPr>
        <w:t xml:space="preserve"> </w:t>
      </w:r>
      <w:r>
        <w:t>revealed preference approaches and stated preference approaches. Revealed preference approaches are indirect methods that attempt to discern the values</w:t>
      </w:r>
      <w:r>
        <w:rPr>
          <w:spacing w:val="-13"/>
        </w:rPr>
        <w:t xml:space="preserve"> </w:t>
      </w:r>
      <w:r>
        <w:t>of</w:t>
      </w:r>
      <w:r>
        <w:rPr>
          <w:spacing w:val="-11"/>
        </w:rPr>
        <w:t xml:space="preserve"> </w:t>
      </w:r>
      <w:r>
        <w:t>items</w:t>
      </w:r>
      <w:r>
        <w:rPr>
          <w:spacing w:val="-11"/>
        </w:rPr>
        <w:t xml:space="preserve"> </w:t>
      </w:r>
      <w:r>
        <w:t>by</w:t>
      </w:r>
      <w:r>
        <w:rPr>
          <w:spacing w:val="-10"/>
        </w:rPr>
        <w:t xml:space="preserve"> </w:t>
      </w:r>
      <w:r>
        <w:t>observing</w:t>
      </w:r>
      <w:r>
        <w:rPr>
          <w:spacing w:val="-12"/>
        </w:rPr>
        <w:t xml:space="preserve"> </w:t>
      </w:r>
      <w:r>
        <w:t>how</w:t>
      </w:r>
      <w:r>
        <w:rPr>
          <w:spacing w:val="-10"/>
        </w:rPr>
        <w:t xml:space="preserve"> </w:t>
      </w:r>
      <w:r>
        <w:t>people</w:t>
      </w:r>
      <w:r>
        <w:rPr>
          <w:spacing w:val="-10"/>
        </w:rPr>
        <w:t xml:space="preserve"> </w:t>
      </w:r>
      <w:r>
        <w:t>behave</w:t>
      </w:r>
      <w:r>
        <w:rPr>
          <w:spacing w:val="-10"/>
        </w:rPr>
        <w:t xml:space="preserve"> </w:t>
      </w:r>
      <w:r>
        <w:t>in the market. Hedonic pricing and travel cost methods are the p</w:t>
      </w:r>
      <w:r>
        <w:t>rototypical examples of the revealed preference approach whereas the contingent valuation approach dominates the stated preference approach.</w:t>
      </w:r>
    </w:p>
    <w:p w:rsidR="002D1BC6" w:rsidRDefault="002D1BC6">
      <w:pPr>
        <w:pStyle w:val="BodyText"/>
        <w:spacing w:before="1"/>
      </w:pPr>
    </w:p>
    <w:p w:rsidR="002D1BC6" w:rsidRDefault="000A3245">
      <w:pPr>
        <w:pStyle w:val="BodyText"/>
        <w:ind w:left="164" w:right="38"/>
        <w:jc w:val="both"/>
      </w:pPr>
      <w:r>
        <w:t>Still,</w:t>
      </w:r>
      <w:r>
        <w:rPr>
          <w:spacing w:val="-13"/>
        </w:rPr>
        <w:t xml:space="preserve"> </w:t>
      </w:r>
      <w:r>
        <w:t>most</w:t>
      </w:r>
      <w:r>
        <w:rPr>
          <w:spacing w:val="-12"/>
        </w:rPr>
        <w:t xml:space="preserve"> </w:t>
      </w:r>
      <w:r>
        <w:t>revealed</w:t>
      </w:r>
      <w:r>
        <w:rPr>
          <w:spacing w:val="-13"/>
        </w:rPr>
        <w:t xml:space="preserve"> </w:t>
      </w:r>
      <w:r>
        <w:t>preference</w:t>
      </w:r>
      <w:r>
        <w:rPr>
          <w:spacing w:val="-11"/>
        </w:rPr>
        <w:t xml:space="preserve"> </w:t>
      </w:r>
      <w:r>
        <w:t>approaches</w:t>
      </w:r>
      <w:r>
        <w:rPr>
          <w:spacing w:val="-12"/>
        </w:rPr>
        <w:t xml:space="preserve"> </w:t>
      </w:r>
      <w:r>
        <w:t>require strong assumptions of rationality, perfect information,</w:t>
      </w:r>
      <w:r>
        <w:rPr>
          <w:spacing w:val="-13"/>
        </w:rPr>
        <w:t xml:space="preserve"> </w:t>
      </w:r>
      <w:r>
        <w:t>and</w:t>
      </w:r>
      <w:r>
        <w:rPr>
          <w:spacing w:val="-12"/>
        </w:rPr>
        <w:t xml:space="preserve"> </w:t>
      </w:r>
      <w:r>
        <w:t>perfect</w:t>
      </w:r>
      <w:r>
        <w:rPr>
          <w:spacing w:val="-13"/>
        </w:rPr>
        <w:t xml:space="preserve"> </w:t>
      </w:r>
      <w:r>
        <w:t>mobility</w:t>
      </w:r>
      <w:r>
        <w:rPr>
          <w:spacing w:val="-12"/>
        </w:rPr>
        <w:t xml:space="preserve"> </w:t>
      </w:r>
      <w:r>
        <w:t>to</w:t>
      </w:r>
      <w:r>
        <w:rPr>
          <w:spacing w:val="-13"/>
        </w:rPr>
        <w:t xml:space="preserve"> </w:t>
      </w:r>
      <w:r>
        <w:t>be</w:t>
      </w:r>
      <w:r>
        <w:rPr>
          <w:spacing w:val="-12"/>
        </w:rPr>
        <w:t xml:space="preserve"> </w:t>
      </w:r>
      <w:r>
        <w:t>valid</w:t>
      </w:r>
      <w:r>
        <w:rPr>
          <w:spacing w:val="-13"/>
        </w:rPr>
        <w:t xml:space="preserve"> </w:t>
      </w:r>
      <w:r>
        <w:t>(</w:t>
      </w:r>
      <w:proofErr w:type="spellStart"/>
      <w:r>
        <w:t>Quah</w:t>
      </w:r>
      <w:proofErr w:type="spellEnd"/>
      <w:r>
        <w:t xml:space="preserve"> and Ong, 2009), while stated preference approaches, including the contingent valuation method, are susceptible to a large number of </w:t>
      </w:r>
      <w:proofErr w:type="spellStart"/>
      <w:r>
        <w:t>behavioural</w:t>
      </w:r>
      <w:proofErr w:type="spellEnd"/>
      <w:r>
        <w:rPr>
          <w:spacing w:val="-13"/>
        </w:rPr>
        <w:t xml:space="preserve"> </w:t>
      </w:r>
      <w:r>
        <w:t>effects</w:t>
      </w:r>
      <w:r>
        <w:rPr>
          <w:spacing w:val="-12"/>
        </w:rPr>
        <w:t xml:space="preserve"> </w:t>
      </w:r>
      <w:r>
        <w:t>(</w:t>
      </w:r>
      <w:proofErr w:type="spellStart"/>
      <w:r>
        <w:t>Kahneman</w:t>
      </w:r>
      <w:proofErr w:type="spellEnd"/>
      <w:r>
        <w:rPr>
          <w:spacing w:val="-13"/>
        </w:rPr>
        <w:t xml:space="preserve"> </w:t>
      </w:r>
      <w:r>
        <w:t>and</w:t>
      </w:r>
      <w:r>
        <w:rPr>
          <w:spacing w:val="-12"/>
        </w:rPr>
        <w:t xml:space="preserve"> </w:t>
      </w:r>
      <w:proofErr w:type="spellStart"/>
      <w:r>
        <w:t>Knetsch</w:t>
      </w:r>
      <w:proofErr w:type="spellEnd"/>
      <w:r>
        <w:t>,</w:t>
      </w:r>
      <w:r>
        <w:rPr>
          <w:spacing w:val="-13"/>
        </w:rPr>
        <w:t xml:space="preserve"> </w:t>
      </w:r>
      <w:r>
        <w:t xml:space="preserve">1992; Carson </w:t>
      </w:r>
      <w:r>
        <w:rPr>
          <w:i/>
        </w:rPr>
        <w:t>et al.</w:t>
      </w:r>
      <w:r>
        <w:t xml:space="preserve">, 2001) and methodological </w:t>
      </w:r>
      <w:r>
        <w:t xml:space="preserve">biases. The lack of trained interviewers in developing nations worsens the bias as well (Hanley and </w:t>
      </w:r>
      <w:proofErr w:type="spellStart"/>
      <w:r>
        <w:t>Barbier</w:t>
      </w:r>
      <w:proofErr w:type="spellEnd"/>
      <w:r>
        <w:t>, 2009), with the inability of both interviewers and interviewees to differentiate between willingness to pay and ability to pay. Misunderstandings a</w:t>
      </w:r>
      <w:r>
        <w:t>re further exacerbated by cultural and linguistic differences while the capacity</w:t>
      </w:r>
      <w:r>
        <w:rPr>
          <w:spacing w:val="5"/>
        </w:rPr>
        <w:t xml:space="preserve"> </w:t>
      </w:r>
      <w:r>
        <w:t>for</w:t>
      </w:r>
      <w:r>
        <w:rPr>
          <w:spacing w:val="7"/>
        </w:rPr>
        <w:t xml:space="preserve"> </w:t>
      </w:r>
      <w:r>
        <w:t>proper</w:t>
      </w:r>
      <w:r>
        <w:rPr>
          <w:spacing w:val="7"/>
        </w:rPr>
        <w:t xml:space="preserve"> </w:t>
      </w:r>
      <w:r>
        <w:t>experimental</w:t>
      </w:r>
      <w:r>
        <w:rPr>
          <w:spacing w:val="7"/>
        </w:rPr>
        <w:t xml:space="preserve"> </w:t>
      </w:r>
      <w:r>
        <w:t>design</w:t>
      </w:r>
      <w:r>
        <w:rPr>
          <w:spacing w:val="8"/>
        </w:rPr>
        <w:t xml:space="preserve"> </w:t>
      </w:r>
      <w:r>
        <w:t>is</w:t>
      </w:r>
      <w:r>
        <w:rPr>
          <w:spacing w:val="7"/>
        </w:rPr>
        <w:t xml:space="preserve"> </w:t>
      </w:r>
      <w:r>
        <w:rPr>
          <w:spacing w:val="-2"/>
        </w:rPr>
        <w:t>limited</w:t>
      </w:r>
    </w:p>
    <w:p w:rsidR="002D1BC6" w:rsidRDefault="000A3245">
      <w:pPr>
        <w:pStyle w:val="BodyText"/>
        <w:spacing w:before="56"/>
        <w:ind w:left="165" w:right="235"/>
        <w:jc w:val="both"/>
      </w:pPr>
      <w:r>
        <w:br w:type="column"/>
      </w:r>
      <w:proofErr w:type="gramStart"/>
      <w:r>
        <w:lastRenderedPageBreak/>
        <w:t>given</w:t>
      </w:r>
      <w:proofErr w:type="gramEnd"/>
      <w:r>
        <w:t xml:space="preserve"> cash-strapped governments. Thus, particularly for developing nations, these two valuation techniques have obvious pitfalls whi</w:t>
      </w:r>
      <w:r>
        <w:t>ch may render results dubious.</w:t>
      </w:r>
    </w:p>
    <w:p w:rsidR="002D1BC6" w:rsidRDefault="002D1BC6">
      <w:pPr>
        <w:pStyle w:val="BodyText"/>
        <w:spacing w:before="1"/>
      </w:pPr>
    </w:p>
    <w:p w:rsidR="002D1BC6" w:rsidRDefault="000A3245">
      <w:pPr>
        <w:pStyle w:val="BodyText"/>
        <w:ind w:left="164" w:right="235"/>
        <w:jc w:val="both"/>
      </w:pPr>
      <w:r>
        <w:t>A</w:t>
      </w:r>
      <w:r>
        <w:rPr>
          <w:spacing w:val="-13"/>
        </w:rPr>
        <w:t xml:space="preserve"> </w:t>
      </w:r>
      <w:r>
        <w:t>third</w:t>
      </w:r>
      <w:r>
        <w:rPr>
          <w:spacing w:val="-12"/>
        </w:rPr>
        <w:t xml:space="preserve"> </w:t>
      </w:r>
      <w:r>
        <w:t>valuation</w:t>
      </w:r>
      <w:r>
        <w:rPr>
          <w:spacing w:val="-13"/>
        </w:rPr>
        <w:t xml:space="preserve"> </w:t>
      </w:r>
      <w:r>
        <w:t>technique,</w:t>
      </w:r>
      <w:r>
        <w:rPr>
          <w:spacing w:val="-12"/>
        </w:rPr>
        <w:t xml:space="preserve"> </w:t>
      </w:r>
      <w:r>
        <w:t>the</w:t>
      </w:r>
      <w:r>
        <w:rPr>
          <w:spacing w:val="-13"/>
        </w:rPr>
        <w:t xml:space="preserve"> </w:t>
      </w:r>
      <w:r>
        <w:t>paired</w:t>
      </w:r>
      <w:r>
        <w:rPr>
          <w:spacing w:val="-12"/>
        </w:rPr>
        <w:t xml:space="preserve"> </w:t>
      </w:r>
      <w:r>
        <w:t>comparison approach, avoids the obvious flaws of the other two methodological classes (</w:t>
      </w:r>
      <w:proofErr w:type="spellStart"/>
      <w:r>
        <w:t>Quah</w:t>
      </w:r>
      <w:proofErr w:type="spellEnd"/>
      <w:r>
        <w:t xml:space="preserve"> </w:t>
      </w:r>
      <w:r>
        <w:rPr>
          <w:i/>
        </w:rPr>
        <w:t>et al.</w:t>
      </w:r>
      <w:r>
        <w:t xml:space="preserve">, 2006). The paired comparison approach uses a survey to elicit individual preferences for public and environmental goods. It avoids the need for the strong assumptions required by revealed preference methods and also overcomes the key </w:t>
      </w:r>
      <w:proofErr w:type="spellStart"/>
      <w:r>
        <w:t>behavioural</w:t>
      </w:r>
      <w:proofErr w:type="spellEnd"/>
      <w:r>
        <w:t xml:space="preserve"> effect t</w:t>
      </w:r>
      <w:r>
        <w:t>hat plagues contingent valuation</w:t>
      </w:r>
      <w:r>
        <w:rPr>
          <w:spacing w:val="-2"/>
        </w:rPr>
        <w:t xml:space="preserve"> </w:t>
      </w:r>
      <w:r>
        <w:t>methods. However, it is argued that this method does not provide a measure of the net benefits derived from a project though this concern can be addressed by including monetary items in the paired comparison choice set. Non</w:t>
      </w:r>
      <w:r>
        <w:t xml:space="preserve">etheless, in conducting cost-benefit analysis, caution is still needed when choosing the most appropriate valuation method in order to avoid </w:t>
      </w:r>
      <w:r>
        <w:rPr>
          <w:spacing w:val="-2"/>
        </w:rPr>
        <w:t>distortions.</w:t>
      </w:r>
    </w:p>
    <w:p w:rsidR="002D1BC6" w:rsidRDefault="002D1BC6">
      <w:pPr>
        <w:jc w:val="both"/>
        <w:sectPr w:rsidR="002D1BC6">
          <w:type w:val="continuous"/>
          <w:pgSz w:w="11910" w:h="16840"/>
          <w:pgMar w:top="480" w:right="940" w:bottom="280" w:left="1100" w:header="761" w:footer="826" w:gutter="0"/>
          <w:cols w:num="2" w:space="720" w:equalWidth="0">
            <w:col w:w="4714" w:space="242"/>
            <w:col w:w="4914"/>
          </w:cols>
        </w:sectPr>
      </w:pPr>
    </w:p>
    <w:p w:rsidR="002D1BC6" w:rsidRDefault="000A3245">
      <w:pPr>
        <w:pStyle w:val="Heading1"/>
        <w:spacing w:before="90"/>
        <w:ind w:right="205"/>
      </w:pPr>
      <w:r>
        <w:rPr>
          <w:color w:val="000080"/>
        </w:rPr>
        <w:lastRenderedPageBreak/>
        <w:t>Limitations</w:t>
      </w:r>
      <w:r>
        <w:rPr>
          <w:color w:val="000080"/>
          <w:spacing w:val="-7"/>
        </w:rPr>
        <w:t xml:space="preserve"> </w:t>
      </w:r>
      <w:proofErr w:type="gramStart"/>
      <w:r>
        <w:rPr>
          <w:color w:val="000080"/>
        </w:rPr>
        <w:t>Of</w:t>
      </w:r>
      <w:proofErr w:type="gramEnd"/>
      <w:r>
        <w:rPr>
          <w:color w:val="000080"/>
          <w:spacing w:val="-10"/>
        </w:rPr>
        <w:t xml:space="preserve"> </w:t>
      </w:r>
      <w:r>
        <w:rPr>
          <w:color w:val="000080"/>
        </w:rPr>
        <w:t>Cost-Benefit</w:t>
      </w:r>
      <w:r>
        <w:rPr>
          <w:color w:val="000080"/>
          <w:spacing w:val="-7"/>
        </w:rPr>
        <w:t xml:space="preserve"> </w:t>
      </w:r>
      <w:r>
        <w:rPr>
          <w:color w:val="000080"/>
        </w:rPr>
        <w:t>Analysis</w:t>
      </w:r>
      <w:r>
        <w:rPr>
          <w:color w:val="000080"/>
          <w:spacing w:val="-8"/>
        </w:rPr>
        <w:t xml:space="preserve"> </w:t>
      </w:r>
      <w:r>
        <w:rPr>
          <w:color w:val="000080"/>
        </w:rPr>
        <w:t>For</w:t>
      </w:r>
      <w:r>
        <w:rPr>
          <w:color w:val="000080"/>
          <w:spacing w:val="-6"/>
        </w:rPr>
        <w:t xml:space="preserve"> </w:t>
      </w:r>
      <w:r>
        <w:rPr>
          <w:color w:val="000080"/>
        </w:rPr>
        <w:t xml:space="preserve">Developing </w:t>
      </w:r>
      <w:r>
        <w:rPr>
          <w:color w:val="000080"/>
          <w:spacing w:val="-2"/>
        </w:rPr>
        <w:t>Countries</w:t>
      </w:r>
    </w:p>
    <w:p w:rsidR="002D1BC6" w:rsidRDefault="002D1BC6">
      <w:pPr>
        <w:pStyle w:val="BodyText"/>
        <w:spacing w:before="111"/>
        <w:rPr>
          <w:rFonts w:ascii="Cambria"/>
          <w:b/>
          <w:sz w:val="20"/>
        </w:rPr>
      </w:pPr>
    </w:p>
    <w:p w:rsidR="002D1BC6" w:rsidRDefault="002D1BC6">
      <w:pPr>
        <w:rPr>
          <w:rFonts w:ascii="Cambria"/>
          <w:sz w:val="20"/>
        </w:rPr>
        <w:sectPr w:rsidR="002D1BC6">
          <w:pgSz w:w="11910" w:h="16840"/>
          <w:pgMar w:top="1340" w:right="940" w:bottom="1020" w:left="1100" w:header="761" w:footer="826" w:gutter="0"/>
          <w:cols w:space="720"/>
        </w:sectPr>
      </w:pPr>
    </w:p>
    <w:p w:rsidR="002D1BC6" w:rsidRDefault="000A3245">
      <w:pPr>
        <w:pStyle w:val="BodyText"/>
        <w:spacing w:before="56"/>
        <w:ind w:left="164" w:right="38"/>
        <w:jc w:val="both"/>
      </w:pPr>
      <w:r>
        <w:lastRenderedPageBreak/>
        <w:t>A</w:t>
      </w:r>
      <w:r>
        <w:rPr>
          <w:spacing w:val="-4"/>
        </w:rPr>
        <w:t xml:space="preserve"> </w:t>
      </w:r>
      <w:r>
        <w:t>serious</w:t>
      </w:r>
      <w:r>
        <w:rPr>
          <w:spacing w:val="-6"/>
        </w:rPr>
        <w:t xml:space="preserve"> </w:t>
      </w:r>
      <w:r>
        <w:t>criticism</w:t>
      </w:r>
      <w:r>
        <w:rPr>
          <w:spacing w:val="-5"/>
        </w:rPr>
        <w:t xml:space="preserve"> </w:t>
      </w:r>
      <w:r>
        <w:t>of</w:t>
      </w:r>
      <w:r>
        <w:rPr>
          <w:spacing w:val="-6"/>
        </w:rPr>
        <w:t xml:space="preserve"> </w:t>
      </w:r>
      <w:r>
        <w:t>cost-benefit</w:t>
      </w:r>
      <w:r>
        <w:rPr>
          <w:spacing w:val="-3"/>
        </w:rPr>
        <w:t xml:space="preserve"> </w:t>
      </w:r>
      <w:r>
        <w:t>analysis</w:t>
      </w:r>
      <w:r>
        <w:rPr>
          <w:spacing w:val="-4"/>
        </w:rPr>
        <w:t xml:space="preserve"> </w:t>
      </w:r>
      <w:r>
        <w:t>is</w:t>
      </w:r>
      <w:r>
        <w:rPr>
          <w:spacing w:val="-6"/>
        </w:rPr>
        <w:t xml:space="preserve"> </w:t>
      </w:r>
      <w:r>
        <w:t>that</w:t>
      </w:r>
      <w:r>
        <w:rPr>
          <w:spacing w:val="-3"/>
        </w:rPr>
        <w:t xml:space="preserve"> </w:t>
      </w:r>
      <w:r>
        <w:t>it may result in foregoing equity in the pursuit of efficiency. In a typical cost-benefit analysis, the value of</w:t>
      </w:r>
      <w:r>
        <w:rPr>
          <w:spacing w:val="-1"/>
        </w:rPr>
        <w:t xml:space="preserve"> </w:t>
      </w:r>
      <w:r>
        <w:t>a dollar does not reflect who receives the benefits</w:t>
      </w:r>
      <w:r>
        <w:rPr>
          <w:spacing w:val="80"/>
        </w:rPr>
        <w:t xml:space="preserve"> </w:t>
      </w:r>
      <w:r>
        <w:t>of</w:t>
      </w:r>
      <w:r>
        <w:rPr>
          <w:spacing w:val="80"/>
        </w:rPr>
        <w:t xml:space="preserve"> </w:t>
      </w:r>
      <w:r>
        <w:t>a</w:t>
      </w:r>
      <w:r>
        <w:rPr>
          <w:spacing w:val="80"/>
        </w:rPr>
        <w:t xml:space="preserve"> </w:t>
      </w:r>
      <w:r>
        <w:t>project</w:t>
      </w:r>
      <w:r>
        <w:rPr>
          <w:spacing w:val="80"/>
        </w:rPr>
        <w:t xml:space="preserve"> </w:t>
      </w:r>
      <w:r>
        <w:t>or</w:t>
      </w:r>
      <w:r>
        <w:rPr>
          <w:spacing w:val="80"/>
        </w:rPr>
        <w:t xml:space="preserve"> </w:t>
      </w:r>
      <w:r>
        <w:t>who</w:t>
      </w:r>
      <w:r>
        <w:rPr>
          <w:spacing w:val="80"/>
        </w:rPr>
        <w:t xml:space="preserve"> </w:t>
      </w:r>
      <w:r>
        <w:t>pays</w:t>
      </w:r>
      <w:r>
        <w:rPr>
          <w:spacing w:val="80"/>
        </w:rPr>
        <w:t xml:space="preserve"> </w:t>
      </w:r>
      <w:r>
        <w:t>its</w:t>
      </w:r>
      <w:r>
        <w:rPr>
          <w:spacing w:val="80"/>
        </w:rPr>
        <w:t xml:space="preserve"> </w:t>
      </w:r>
      <w:r>
        <w:t>costs. In a developed nation, governmental channels such as progressive taxation redistribute wealth and prevent the income gap from widening too much or too quickly. Developing nations lack such channels, finding themselves a</w:t>
      </w:r>
      <w:r>
        <w:rPr>
          <w:spacing w:val="-1"/>
        </w:rPr>
        <w:t xml:space="preserve"> </w:t>
      </w:r>
      <w:r>
        <w:t>victim of prevalent</w:t>
      </w:r>
      <w:r>
        <w:t xml:space="preserve"> corruption, which results in most of the benefits accruing to the rich and costs being borne by the poor, thus worsening inequity.</w:t>
      </w:r>
    </w:p>
    <w:p w:rsidR="002D1BC6" w:rsidRDefault="000A3245">
      <w:pPr>
        <w:pStyle w:val="BodyText"/>
        <w:spacing w:before="267"/>
        <w:ind w:left="164" w:right="38"/>
        <w:jc w:val="both"/>
      </w:pPr>
      <w:r>
        <w:t>Still, the argument in support of cost-benefit analysis</w:t>
      </w:r>
      <w:r>
        <w:rPr>
          <w:spacing w:val="-13"/>
        </w:rPr>
        <w:t xml:space="preserve"> </w:t>
      </w:r>
      <w:r>
        <w:t>suggests</w:t>
      </w:r>
      <w:r>
        <w:rPr>
          <w:spacing w:val="-11"/>
        </w:rPr>
        <w:t xml:space="preserve"> </w:t>
      </w:r>
      <w:r>
        <w:t>that</w:t>
      </w:r>
      <w:r>
        <w:rPr>
          <w:spacing w:val="-13"/>
        </w:rPr>
        <w:t xml:space="preserve"> </w:t>
      </w:r>
      <w:r>
        <w:t>weights</w:t>
      </w:r>
      <w:r>
        <w:rPr>
          <w:spacing w:val="-11"/>
        </w:rPr>
        <w:t xml:space="preserve"> </w:t>
      </w:r>
      <w:r>
        <w:t>should</w:t>
      </w:r>
      <w:r>
        <w:rPr>
          <w:spacing w:val="-12"/>
        </w:rPr>
        <w:t xml:space="preserve"> </w:t>
      </w:r>
      <w:r>
        <w:t>be</w:t>
      </w:r>
      <w:r>
        <w:rPr>
          <w:spacing w:val="-10"/>
        </w:rPr>
        <w:t xml:space="preserve"> </w:t>
      </w:r>
      <w:r>
        <w:t>applied</w:t>
      </w:r>
      <w:r>
        <w:rPr>
          <w:spacing w:val="-13"/>
        </w:rPr>
        <w:t xml:space="preserve"> </w:t>
      </w:r>
      <w:r>
        <w:t>to reflect</w:t>
      </w:r>
      <w:r>
        <w:rPr>
          <w:spacing w:val="-6"/>
        </w:rPr>
        <w:t xml:space="preserve"> </w:t>
      </w:r>
      <w:r>
        <w:t>the</w:t>
      </w:r>
      <w:r>
        <w:rPr>
          <w:spacing w:val="-6"/>
        </w:rPr>
        <w:t xml:space="preserve"> </w:t>
      </w:r>
      <w:r>
        <w:t>relative</w:t>
      </w:r>
      <w:r>
        <w:rPr>
          <w:spacing w:val="-6"/>
        </w:rPr>
        <w:t xml:space="preserve"> </w:t>
      </w:r>
      <w:r>
        <w:t>importance</w:t>
      </w:r>
      <w:r>
        <w:rPr>
          <w:spacing w:val="-3"/>
        </w:rPr>
        <w:t xml:space="preserve"> </w:t>
      </w:r>
      <w:r>
        <w:t>of</w:t>
      </w:r>
      <w:r>
        <w:rPr>
          <w:spacing w:val="-6"/>
        </w:rPr>
        <w:t xml:space="preserve"> </w:t>
      </w:r>
      <w:r>
        <w:t>monetary</w:t>
      </w:r>
      <w:r>
        <w:rPr>
          <w:spacing w:val="-4"/>
        </w:rPr>
        <w:t xml:space="preserve"> </w:t>
      </w:r>
      <w:r>
        <w:rPr>
          <w:spacing w:val="-2"/>
        </w:rPr>
        <w:t>values</w:t>
      </w:r>
    </w:p>
    <w:p w:rsidR="002D1BC6" w:rsidRDefault="000A3245">
      <w:pPr>
        <w:pStyle w:val="BodyText"/>
        <w:spacing w:before="56"/>
        <w:ind w:left="164" w:right="235"/>
        <w:jc w:val="both"/>
      </w:pPr>
      <w:r>
        <w:br w:type="column"/>
      </w:r>
      <w:proofErr w:type="gramStart"/>
      <w:r>
        <w:lastRenderedPageBreak/>
        <w:t>to</w:t>
      </w:r>
      <w:proofErr w:type="gramEnd"/>
      <w:r>
        <w:t xml:space="preserve"> different social classes. While this principle is basically</w:t>
      </w:r>
      <w:r>
        <w:rPr>
          <w:spacing w:val="-5"/>
        </w:rPr>
        <w:t xml:space="preserve"> </w:t>
      </w:r>
      <w:r>
        <w:t>sound,</w:t>
      </w:r>
      <w:r>
        <w:rPr>
          <w:spacing w:val="-6"/>
        </w:rPr>
        <w:t xml:space="preserve"> </w:t>
      </w:r>
      <w:r>
        <w:t>the</w:t>
      </w:r>
      <w:r>
        <w:rPr>
          <w:spacing w:val="-8"/>
        </w:rPr>
        <w:t xml:space="preserve"> </w:t>
      </w:r>
      <w:r>
        <w:t>application</w:t>
      </w:r>
      <w:r>
        <w:rPr>
          <w:spacing w:val="-9"/>
        </w:rPr>
        <w:t xml:space="preserve"> </w:t>
      </w:r>
      <w:r>
        <w:t>of</w:t>
      </w:r>
      <w:r>
        <w:rPr>
          <w:spacing w:val="-7"/>
        </w:rPr>
        <w:t xml:space="preserve"> </w:t>
      </w:r>
      <w:r>
        <w:t>this</w:t>
      </w:r>
      <w:r>
        <w:rPr>
          <w:spacing w:val="-9"/>
        </w:rPr>
        <w:t xml:space="preserve"> </w:t>
      </w:r>
      <w:r>
        <w:t>weighting</w:t>
      </w:r>
      <w:r>
        <w:rPr>
          <w:spacing w:val="-7"/>
        </w:rPr>
        <w:t xml:space="preserve"> </w:t>
      </w:r>
      <w:r>
        <w:t xml:space="preserve">is highly problematic. For instance, there is the </w:t>
      </w:r>
      <w:r>
        <w:rPr>
          <w:spacing w:val="-2"/>
        </w:rPr>
        <w:t>technical</w:t>
      </w:r>
      <w:r>
        <w:rPr>
          <w:spacing w:val="-3"/>
        </w:rPr>
        <w:t xml:space="preserve"> </w:t>
      </w:r>
      <w:r>
        <w:rPr>
          <w:spacing w:val="-2"/>
        </w:rPr>
        <w:t>issue</w:t>
      </w:r>
      <w:r>
        <w:rPr>
          <w:spacing w:val="-5"/>
        </w:rPr>
        <w:t xml:space="preserve"> </w:t>
      </w:r>
      <w:r>
        <w:rPr>
          <w:spacing w:val="-2"/>
        </w:rPr>
        <w:t>of</w:t>
      </w:r>
      <w:r>
        <w:rPr>
          <w:spacing w:val="-3"/>
        </w:rPr>
        <w:t xml:space="preserve"> </w:t>
      </w:r>
      <w:r>
        <w:rPr>
          <w:spacing w:val="-2"/>
        </w:rPr>
        <w:t>determining</w:t>
      </w:r>
      <w:r>
        <w:rPr>
          <w:spacing w:val="-4"/>
        </w:rPr>
        <w:t xml:space="preserve"> </w:t>
      </w:r>
      <w:r>
        <w:rPr>
          <w:spacing w:val="-2"/>
        </w:rPr>
        <w:t>what weights</w:t>
      </w:r>
      <w:r>
        <w:rPr>
          <w:spacing w:val="-3"/>
        </w:rPr>
        <w:t xml:space="preserve"> </w:t>
      </w:r>
      <w:r>
        <w:rPr>
          <w:spacing w:val="-2"/>
        </w:rPr>
        <w:t xml:space="preserve">should </w:t>
      </w:r>
      <w:r>
        <w:t>be employed to adequ</w:t>
      </w:r>
      <w:r>
        <w:t>ately address inequity. While it is clear that the greater the importance attached</w:t>
      </w:r>
      <w:r>
        <w:rPr>
          <w:spacing w:val="-1"/>
        </w:rPr>
        <w:t xml:space="preserve"> </w:t>
      </w:r>
      <w:r>
        <w:t>to inequity issues, the larger the weights should be, the appropriate calibration is often difficult.</w:t>
      </w:r>
      <w:r>
        <w:rPr>
          <w:spacing w:val="-9"/>
        </w:rPr>
        <w:t xml:space="preserve"> </w:t>
      </w:r>
      <w:r>
        <w:t>Also,</w:t>
      </w:r>
      <w:r>
        <w:rPr>
          <w:spacing w:val="-11"/>
        </w:rPr>
        <w:t xml:space="preserve"> </w:t>
      </w:r>
      <w:r>
        <w:t>there</w:t>
      </w:r>
      <w:r>
        <w:rPr>
          <w:spacing w:val="-10"/>
        </w:rPr>
        <w:t xml:space="preserve"> </w:t>
      </w:r>
      <w:r>
        <w:t>is</w:t>
      </w:r>
      <w:r>
        <w:rPr>
          <w:spacing w:val="-11"/>
        </w:rPr>
        <w:t xml:space="preserve"> </w:t>
      </w:r>
      <w:r>
        <w:t>the</w:t>
      </w:r>
      <w:r>
        <w:rPr>
          <w:spacing w:val="-10"/>
        </w:rPr>
        <w:t xml:space="preserve"> </w:t>
      </w:r>
      <w:r>
        <w:t>possibility</w:t>
      </w:r>
      <w:r>
        <w:rPr>
          <w:spacing w:val="-12"/>
        </w:rPr>
        <w:t xml:space="preserve"> </w:t>
      </w:r>
      <w:r>
        <w:t>of</w:t>
      </w:r>
      <w:r>
        <w:rPr>
          <w:spacing w:val="-11"/>
        </w:rPr>
        <w:t xml:space="preserve"> </w:t>
      </w:r>
      <w:r>
        <w:t>abuse,</w:t>
      </w:r>
      <w:r>
        <w:rPr>
          <w:spacing w:val="-11"/>
        </w:rPr>
        <w:t xml:space="preserve"> </w:t>
      </w:r>
      <w:r>
        <w:t>with equity weighting being ma</w:t>
      </w:r>
      <w:r>
        <w:t>nipulated to produce any desired result simply by adjusting the weights attached to a particular group’s welfare. This is made worse in developing countries due to prevalent corruption, thus reducing the ability of cost-benefit analysis to take into accoun</w:t>
      </w:r>
      <w:r>
        <w:t>t equity issues in these economies.</w:t>
      </w:r>
    </w:p>
    <w:p w:rsidR="002D1BC6" w:rsidRDefault="002D1BC6">
      <w:pPr>
        <w:jc w:val="both"/>
        <w:sectPr w:rsidR="002D1BC6">
          <w:type w:val="continuous"/>
          <w:pgSz w:w="11910" w:h="16840"/>
          <w:pgMar w:top="480" w:right="940" w:bottom="280" w:left="1100" w:header="761" w:footer="826" w:gutter="0"/>
          <w:cols w:num="2" w:space="720" w:equalWidth="0">
            <w:col w:w="4713" w:space="243"/>
            <w:col w:w="4914"/>
          </w:cols>
        </w:sectPr>
      </w:pPr>
    </w:p>
    <w:p w:rsidR="002D1BC6" w:rsidRDefault="000A3245">
      <w:pPr>
        <w:pStyle w:val="Heading1"/>
        <w:spacing w:before="401"/>
      </w:pPr>
      <w:r>
        <w:rPr>
          <w:color w:val="000080"/>
          <w:spacing w:val="-2"/>
        </w:rPr>
        <w:lastRenderedPageBreak/>
        <w:t>Conclusion</w:t>
      </w:r>
    </w:p>
    <w:p w:rsidR="002D1BC6" w:rsidRDefault="002D1BC6">
      <w:pPr>
        <w:pStyle w:val="BodyText"/>
        <w:spacing w:before="108"/>
        <w:rPr>
          <w:rFonts w:ascii="Cambria"/>
          <w:b/>
          <w:sz w:val="20"/>
        </w:rPr>
      </w:pPr>
    </w:p>
    <w:p w:rsidR="002D1BC6" w:rsidRDefault="002D1BC6">
      <w:pPr>
        <w:rPr>
          <w:rFonts w:ascii="Cambria"/>
          <w:sz w:val="20"/>
        </w:rPr>
        <w:sectPr w:rsidR="002D1BC6">
          <w:type w:val="continuous"/>
          <w:pgSz w:w="11910" w:h="16840"/>
          <w:pgMar w:top="480" w:right="940" w:bottom="280" w:left="1100" w:header="761" w:footer="826" w:gutter="0"/>
          <w:cols w:space="720"/>
        </w:sectPr>
      </w:pPr>
    </w:p>
    <w:p w:rsidR="002D1BC6" w:rsidRPr="00C6732C" w:rsidRDefault="000A3245">
      <w:pPr>
        <w:pStyle w:val="BodyText"/>
        <w:spacing w:before="57"/>
        <w:ind w:left="164" w:right="38"/>
        <w:jc w:val="both"/>
        <w:rPr>
          <w:sz w:val="24"/>
          <w:szCs w:val="24"/>
        </w:rPr>
      </w:pPr>
      <w:r w:rsidRPr="00C6732C">
        <w:rPr>
          <w:sz w:val="24"/>
          <w:szCs w:val="24"/>
          <w:highlight w:val="yellow"/>
        </w:rPr>
        <w:lastRenderedPageBreak/>
        <w:t>As this discussion indicates, there are both similarities and differences between cost-benefit analyses conducted in developed and in developing countries. While the fundamental principles underlying cost-benefit analysis remain unchanged, the methodologie</w:t>
      </w:r>
      <w:r w:rsidRPr="00C6732C">
        <w:rPr>
          <w:sz w:val="24"/>
          <w:szCs w:val="24"/>
          <w:highlight w:val="yellow"/>
        </w:rPr>
        <w:t xml:space="preserve">s that are most appropriate in each context may differ due to </w:t>
      </w:r>
      <w:proofErr w:type="gramStart"/>
      <w:r w:rsidRPr="00C6732C">
        <w:rPr>
          <w:sz w:val="24"/>
          <w:szCs w:val="24"/>
          <w:highlight w:val="yellow"/>
        </w:rPr>
        <w:t>behavioral</w:t>
      </w:r>
      <w:r w:rsidRPr="00C6732C">
        <w:rPr>
          <w:spacing w:val="80"/>
          <w:sz w:val="24"/>
          <w:szCs w:val="24"/>
          <w:highlight w:val="yellow"/>
        </w:rPr>
        <w:t xml:space="preserve">  </w:t>
      </w:r>
      <w:r w:rsidRPr="00C6732C">
        <w:rPr>
          <w:sz w:val="24"/>
          <w:szCs w:val="24"/>
          <w:highlight w:val="yellow"/>
        </w:rPr>
        <w:t>and</w:t>
      </w:r>
      <w:proofErr w:type="gramEnd"/>
      <w:r w:rsidRPr="00C6732C">
        <w:rPr>
          <w:spacing w:val="80"/>
          <w:sz w:val="24"/>
          <w:szCs w:val="24"/>
          <w:highlight w:val="yellow"/>
        </w:rPr>
        <w:t xml:space="preserve">  </w:t>
      </w:r>
      <w:r w:rsidRPr="00C6732C">
        <w:rPr>
          <w:sz w:val="24"/>
          <w:szCs w:val="24"/>
          <w:highlight w:val="yellow"/>
        </w:rPr>
        <w:t>economic</w:t>
      </w:r>
      <w:r w:rsidRPr="00C6732C">
        <w:rPr>
          <w:spacing w:val="80"/>
          <w:sz w:val="24"/>
          <w:szCs w:val="24"/>
          <w:highlight w:val="yellow"/>
        </w:rPr>
        <w:t xml:space="preserve">  </w:t>
      </w:r>
      <w:r w:rsidRPr="00C6732C">
        <w:rPr>
          <w:sz w:val="24"/>
          <w:szCs w:val="24"/>
          <w:highlight w:val="yellow"/>
        </w:rPr>
        <w:t>characteristics.</w:t>
      </w:r>
      <w:r w:rsidRPr="00C6732C">
        <w:rPr>
          <w:spacing w:val="80"/>
          <w:sz w:val="24"/>
          <w:szCs w:val="24"/>
          <w:highlight w:val="yellow"/>
        </w:rPr>
        <w:t xml:space="preserve"> </w:t>
      </w:r>
      <w:r w:rsidRPr="00C6732C">
        <w:rPr>
          <w:sz w:val="24"/>
          <w:szCs w:val="24"/>
          <w:highlight w:val="yellow"/>
        </w:rPr>
        <w:t>In addition, the overall merits and limitations of cost-benefit analysis shift depending on the state of economic advancement, though the need for cos</w:t>
      </w:r>
      <w:r w:rsidRPr="00C6732C">
        <w:rPr>
          <w:sz w:val="24"/>
          <w:szCs w:val="24"/>
          <w:highlight w:val="yellow"/>
        </w:rPr>
        <w:t>t-benefit analysis is more pressing for developing economies, especially since they must contend with a number of conflicting and yet critically important goals</w:t>
      </w:r>
      <w:r w:rsidRPr="00C6732C">
        <w:rPr>
          <w:sz w:val="24"/>
          <w:szCs w:val="24"/>
        </w:rPr>
        <w:t>.</w:t>
      </w:r>
    </w:p>
    <w:p w:rsidR="002D1BC6" w:rsidRPr="00C6732C" w:rsidRDefault="000A3245" w:rsidP="00C6732C">
      <w:pPr>
        <w:pStyle w:val="BodyText"/>
        <w:spacing w:before="267"/>
        <w:ind w:left="164" w:right="38"/>
        <w:jc w:val="both"/>
        <w:rPr>
          <w:sz w:val="24"/>
          <w:szCs w:val="24"/>
        </w:rPr>
      </w:pPr>
      <w:r w:rsidRPr="00C6732C">
        <w:rPr>
          <w:sz w:val="24"/>
          <w:szCs w:val="24"/>
        </w:rPr>
        <w:t>On the whole, cost-benefit analysis can only fulfill its potential if three important issues a</w:t>
      </w:r>
      <w:r w:rsidRPr="00C6732C">
        <w:rPr>
          <w:sz w:val="24"/>
          <w:szCs w:val="24"/>
        </w:rPr>
        <w:t xml:space="preserve">re taken into account. </w:t>
      </w:r>
      <w:r w:rsidRPr="00C6732C">
        <w:rPr>
          <w:sz w:val="24"/>
          <w:szCs w:val="24"/>
          <w:highlight w:val="cyan"/>
        </w:rPr>
        <w:t>First, cost-benefit analysis is only meant</w:t>
      </w:r>
      <w:r w:rsidRPr="00C6732C">
        <w:rPr>
          <w:spacing w:val="24"/>
          <w:sz w:val="24"/>
          <w:szCs w:val="24"/>
          <w:highlight w:val="cyan"/>
        </w:rPr>
        <w:t xml:space="preserve"> </w:t>
      </w:r>
      <w:r w:rsidRPr="00C6732C">
        <w:rPr>
          <w:sz w:val="24"/>
          <w:szCs w:val="24"/>
          <w:highlight w:val="cyan"/>
        </w:rPr>
        <w:t>as</w:t>
      </w:r>
      <w:r w:rsidRPr="00C6732C">
        <w:rPr>
          <w:spacing w:val="27"/>
          <w:sz w:val="24"/>
          <w:szCs w:val="24"/>
          <w:highlight w:val="cyan"/>
        </w:rPr>
        <w:t xml:space="preserve"> </w:t>
      </w:r>
      <w:r w:rsidRPr="00C6732C">
        <w:rPr>
          <w:sz w:val="24"/>
          <w:szCs w:val="24"/>
          <w:highlight w:val="cyan"/>
        </w:rPr>
        <w:t>a</w:t>
      </w:r>
      <w:r w:rsidRPr="00C6732C">
        <w:rPr>
          <w:spacing w:val="26"/>
          <w:sz w:val="24"/>
          <w:szCs w:val="24"/>
          <w:highlight w:val="cyan"/>
        </w:rPr>
        <w:t xml:space="preserve"> </w:t>
      </w:r>
      <w:r w:rsidRPr="00C6732C">
        <w:rPr>
          <w:sz w:val="24"/>
          <w:szCs w:val="24"/>
          <w:highlight w:val="cyan"/>
        </w:rPr>
        <w:t>guide</w:t>
      </w:r>
      <w:r w:rsidRPr="00C6732C">
        <w:rPr>
          <w:spacing w:val="25"/>
          <w:sz w:val="24"/>
          <w:szCs w:val="24"/>
          <w:highlight w:val="cyan"/>
        </w:rPr>
        <w:t xml:space="preserve"> </w:t>
      </w:r>
      <w:r w:rsidRPr="00C6732C">
        <w:rPr>
          <w:sz w:val="24"/>
          <w:szCs w:val="24"/>
          <w:highlight w:val="cyan"/>
        </w:rPr>
        <w:t>and</w:t>
      </w:r>
      <w:r w:rsidRPr="00C6732C">
        <w:rPr>
          <w:spacing w:val="25"/>
          <w:sz w:val="24"/>
          <w:szCs w:val="24"/>
          <w:highlight w:val="cyan"/>
        </w:rPr>
        <w:t xml:space="preserve"> </w:t>
      </w:r>
      <w:r w:rsidRPr="00C6732C">
        <w:rPr>
          <w:sz w:val="24"/>
          <w:szCs w:val="24"/>
          <w:highlight w:val="cyan"/>
        </w:rPr>
        <w:t>should</w:t>
      </w:r>
      <w:r w:rsidRPr="00C6732C">
        <w:rPr>
          <w:spacing w:val="25"/>
          <w:sz w:val="24"/>
          <w:szCs w:val="24"/>
          <w:highlight w:val="cyan"/>
        </w:rPr>
        <w:t xml:space="preserve"> </w:t>
      </w:r>
      <w:r w:rsidRPr="00C6732C">
        <w:rPr>
          <w:sz w:val="24"/>
          <w:szCs w:val="24"/>
          <w:highlight w:val="cyan"/>
        </w:rPr>
        <w:t>not</w:t>
      </w:r>
      <w:r w:rsidRPr="00C6732C">
        <w:rPr>
          <w:spacing w:val="27"/>
          <w:sz w:val="24"/>
          <w:szCs w:val="24"/>
          <w:highlight w:val="cyan"/>
        </w:rPr>
        <w:t xml:space="preserve"> </w:t>
      </w:r>
      <w:r w:rsidRPr="00C6732C">
        <w:rPr>
          <w:sz w:val="24"/>
          <w:szCs w:val="24"/>
          <w:highlight w:val="cyan"/>
        </w:rPr>
        <w:t>be</w:t>
      </w:r>
      <w:r w:rsidRPr="00C6732C">
        <w:rPr>
          <w:spacing w:val="24"/>
          <w:sz w:val="24"/>
          <w:szCs w:val="24"/>
          <w:highlight w:val="cyan"/>
        </w:rPr>
        <w:t xml:space="preserve"> </w:t>
      </w:r>
      <w:r w:rsidRPr="00C6732C">
        <w:rPr>
          <w:sz w:val="24"/>
          <w:szCs w:val="24"/>
          <w:highlight w:val="cyan"/>
        </w:rPr>
        <w:t>the</w:t>
      </w:r>
      <w:r w:rsidRPr="00C6732C">
        <w:rPr>
          <w:spacing w:val="27"/>
          <w:sz w:val="24"/>
          <w:szCs w:val="24"/>
          <w:highlight w:val="cyan"/>
        </w:rPr>
        <w:t xml:space="preserve"> </w:t>
      </w:r>
      <w:r w:rsidRPr="00C6732C">
        <w:rPr>
          <w:sz w:val="24"/>
          <w:szCs w:val="24"/>
          <w:highlight w:val="cyan"/>
        </w:rPr>
        <w:t>final</w:t>
      </w:r>
      <w:r w:rsidRPr="00C6732C">
        <w:rPr>
          <w:spacing w:val="25"/>
          <w:sz w:val="24"/>
          <w:szCs w:val="24"/>
          <w:highlight w:val="cyan"/>
        </w:rPr>
        <w:t xml:space="preserve"> </w:t>
      </w:r>
      <w:r w:rsidRPr="00C6732C">
        <w:rPr>
          <w:spacing w:val="-5"/>
          <w:sz w:val="24"/>
          <w:szCs w:val="24"/>
          <w:highlight w:val="cyan"/>
        </w:rPr>
        <w:t>or</w:t>
      </w:r>
      <w:r w:rsidR="00C6732C" w:rsidRPr="00C6732C">
        <w:rPr>
          <w:spacing w:val="-5"/>
          <w:sz w:val="24"/>
          <w:szCs w:val="24"/>
          <w:highlight w:val="cyan"/>
        </w:rPr>
        <w:t xml:space="preserve"> </w:t>
      </w:r>
      <w:r w:rsidRPr="00C6732C">
        <w:rPr>
          <w:sz w:val="24"/>
          <w:szCs w:val="24"/>
          <w:highlight w:val="cyan"/>
        </w:rPr>
        <w:t>only arbiter of project proposals.</w:t>
      </w:r>
      <w:r w:rsidRPr="00C6732C">
        <w:rPr>
          <w:sz w:val="24"/>
          <w:szCs w:val="24"/>
        </w:rPr>
        <w:t xml:space="preserve"> </w:t>
      </w:r>
      <w:r w:rsidRPr="00C6732C">
        <w:rPr>
          <w:sz w:val="24"/>
          <w:szCs w:val="24"/>
          <w:highlight w:val="cyan"/>
        </w:rPr>
        <w:t xml:space="preserve">Second, in conducting cost-benefit analysis, the appropriate valuation techniques must be </w:t>
      </w:r>
      <w:r w:rsidRPr="00C6732C">
        <w:rPr>
          <w:sz w:val="24"/>
          <w:szCs w:val="24"/>
          <w:highlight w:val="cyan"/>
        </w:rPr>
        <w:lastRenderedPageBreak/>
        <w:t>selected. Finally, pot</w:t>
      </w:r>
      <w:r w:rsidRPr="00C6732C">
        <w:rPr>
          <w:sz w:val="24"/>
          <w:szCs w:val="24"/>
          <w:highlight w:val="cyan"/>
        </w:rPr>
        <w:t>ential equity issues must be independently considered and treated as an imperative complement to a robust cost-benefit analysis</w:t>
      </w:r>
      <w:r w:rsidRPr="00C6732C">
        <w:rPr>
          <w:sz w:val="24"/>
          <w:szCs w:val="24"/>
        </w:rPr>
        <w:t>.</w:t>
      </w:r>
    </w:p>
    <w:p w:rsidR="002D1BC6" w:rsidRPr="00C6732C" w:rsidRDefault="000A3245">
      <w:pPr>
        <w:pStyle w:val="BodyText"/>
        <w:spacing w:before="267"/>
        <w:ind w:left="164" w:right="235"/>
        <w:jc w:val="both"/>
        <w:rPr>
          <w:sz w:val="24"/>
          <w:szCs w:val="24"/>
        </w:rPr>
      </w:pPr>
      <w:r w:rsidRPr="00C6732C">
        <w:rPr>
          <w:sz w:val="24"/>
          <w:szCs w:val="24"/>
        </w:rPr>
        <w:t>This feature has argued that cost-benefit analysis can,</w:t>
      </w:r>
      <w:r w:rsidRPr="00C6732C">
        <w:rPr>
          <w:spacing w:val="-1"/>
          <w:sz w:val="24"/>
          <w:szCs w:val="24"/>
        </w:rPr>
        <w:t xml:space="preserve"> </w:t>
      </w:r>
      <w:r w:rsidRPr="00C6732C">
        <w:rPr>
          <w:sz w:val="24"/>
          <w:szCs w:val="24"/>
        </w:rPr>
        <w:t>and</w:t>
      </w:r>
      <w:r w:rsidRPr="00C6732C">
        <w:rPr>
          <w:spacing w:val="-2"/>
          <w:sz w:val="24"/>
          <w:szCs w:val="24"/>
        </w:rPr>
        <w:t xml:space="preserve"> </w:t>
      </w:r>
      <w:r w:rsidRPr="00C6732C">
        <w:rPr>
          <w:sz w:val="24"/>
          <w:szCs w:val="24"/>
        </w:rPr>
        <w:t>should,</w:t>
      </w:r>
      <w:r w:rsidRPr="00C6732C">
        <w:rPr>
          <w:spacing w:val="-1"/>
          <w:sz w:val="24"/>
          <w:szCs w:val="24"/>
        </w:rPr>
        <w:t xml:space="preserve"> </w:t>
      </w:r>
      <w:r w:rsidRPr="00C6732C">
        <w:rPr>
          <w:sz w:val="24"/>
          <w:szCs w:val="24"/>
        </w:rPr>
        <w:t>be</w:t>
      </w:r>
      <w:r w:rsidRPr="00C6732C">
        <w:rPr>
          <w:spacing w:val="-1"/>
          <w:sz w:val="24"/>
          <w:szCs w:val="24"/>
        </w:rPr>
        <w:t xml:space="preserve"> </w:t>
      </w:r>
      <w:r w:rsidRPr="00C6732C">
        <w:rPr>
          <w:sz w:val="24"/>
          <w:szCs w:val="24"/>
        </w:rPr>
        <w:t>used</w:t>
      </w:r>
      <w:r w:rsidRPr="00C6732C">
        <w:rPr>
          <w:spacing w:val="-2"/>
          <w:sz w:val="24"/>
          <w:szCs w:val="24"/>
        </w:rPr>
        <w:t xml:space="preserve"> </w:t>
      </w:r>
      <w:r w:rsidRPr="00C6732C">
        <w:rPr>
          <w:sz w:val="24"/>
          <w:szCs w:val="24"/>
        </w:rPr>
        <w:t>by</w:t>
      </w:r>
      <w:r w:rsidRPr="00C6732C">
        <w:rPr>
          <w:spacing w:val="-1"/>
          <w:sz w:val="24"/>
          <w:szCs w:val="24"/>
        </w:rPr>
        <w:t xml:space="preserve"> </w:t>
      </w:r>
      <w:r w:rsidRPr="00C6732C">
        <w:rPr>
          <w:sz w:val="24"/>
          <w:szCs w:val="24"/>
        </w:rPr>
        <w:t>the</w:t>
      </w:r>
      <w:r w:rsidRPr="00C6732C">
        <w:rPr>
          <w:spacing w:val="-1"/>
          <w:sz w:val="24"/>
          <w:szCs w:val="24"/>
        </w:rPr>
        <w:t xml:space="preserve"> </w:t>
      </w:r>
      <w:r w:rsidRPr="00C6732C">
        <w:rPr>
          <w:sz w:val="24"/>
          <w:szCs w:val="24"/>
        </w:rPr>
        <w:t>developing</w:t>
      </w:r>
      <w:r w:rsidRPr="00C6732C">
        <w:rPr>
          <w:spacing w:val="-2"/>
          <w:sz w:val="24"/>
          <w:szCs w:val="24"/>
        </w:rPr>
        <w:t xml:space="preserve"> </w:t>
      </w:r>
      <w:r w:rsidRPr="00C6732C">
        <w:rPr>
          <w:sz w:val="24"/>
          <w:szCs w:val="24"/>
        </w:rPr>
        <w:t>world. However, conducting the an</w:t>
      </w:r>
      <w:r w:rsidRPr="00C6732C">
        <w:rPr>
          <w:sz w:val="24"/>
          <w:szCs w:val="24"/>
        </w:rPr>
        <w:t xml:space="preserve">alysis </w:t>
      </w:r>
      <w:r w:rsidRPr="00C6732C">
        <w:rPr>
          <w:sz w:val="24"/>
          <w:szCs w:val="24"/>
          <w:highlight w:val="cyan"/>
        </w:rPr>
        <w:t>requires one to consider several aspects such as proper measurement techniques, the end-users and stakeholders, what the appropriate investment decision criteria are, and whether there are constraints</w:t>
      </w:r>
      <w:r w:rsidRPr="00C6732C">
        <w:rPr>
          <w:spacing w:val="-6"/>
          <w:sz w:val="24"/>
          <w:szCs w:val="24"/>
          <w:highlight w:val="cyan"/>
        </w:rPr>
        <w:t xml:space="preserve"> </w:t>
      </w:r>
      <w:r w:rsidRPr="00C6732C">
        <w:rPr>
          <w:sz w:val="24"/>
          <w:szCs w:val="24"/>
          <w:highlight w:val="cyan"/>
        </w:rPr>
        <w:t>on</w:t>
      </w:r>
      <w:r w:rsidRPr="00C6732C">
        <w:rPr>
          <w:spacing w:val="-7"/>
          <w:sz w:val="24"/>
          <w:szCs w:val="24"/>
          <w:highlight w:val="cyan"/>
        </w:rPr>
        <w:t xml:space="preserve"> </w:t>
      </w:r>
      <w:r w:rsidRPr="00C6732C">
        <w:rPr>
          <w:sz w:val="24"/>
          <w:szCs w:val="24"/>
          <w:highlight w:val="cyan"/>
        </w:rPr>
        <w:t>the</w:t>
      </w:r>
      <w:r w:rsidRPr="00C6732C">
        <w:rPr>
          <w:spacing w:val="-6"/>
          <w:sz w:val="24"/>
          <w:szCs w:val="24"/>
          <w:highlight w:val="cyan"/>
        </w:rPr>
        <w:t xml:space="preserve"> </w:t>
      </w:r>
      <w:r w:rsidRPr="00C6732C">
        <w:rPr>
          <w:sz w:val="24"/>
          <w:szCs w:val="24"/>
          <w:highlight w:val="cyan"/>
        </w:rPr>
        <w:t>results.</w:t>
      </w:r>
      <w:r w:rsidRPr="00C6732C">
        <w:rPr>
          <w:spacing w:val="-9"/>
          <w:sz w:val="24"/>
          <w:szCs w:val="24"/>
        </w:rPr>
        <w:t xml:space="preserve"> </w:t>
      </w:r>
      <w:r w:rsidRPr="00C6732C">
        <w:rPr>
          <w:sz w:val="24"/>
          <w:szCs w:val="24"/>
        </w:rPr>
        <w:t>The</w:t>
      </w:r>
      <w:r w:rsidRPr="00C6732C">
        <w:rPr>
          <w:spacing w:val="-6"/>
          <w:sz w:val="24"/>
          <w:szCs w:val="24"/>
        </w:rPr>
        <w:t xml:space="preserve"> </w:t>
      </w:r>
      <w:r w:rsidRPr="00C6732C">
        <w:rPr>
          <w:sz w:val="24"/>
          <w:szCs w:val="24"/>
        </w:rPr>
        <w:t>need</w:t>
      </w:r>
      <w:r w:rsidRPr="00C6732C">
        <w:rPr>
          <w:spacing w:val="-7"/>
          <w:sz w:val="24"/>
          <w:szCs w:val="24"/>
        </w:rPr>
        <w:t xml:space="preserve"> </w:t>
      </w:r>
      <w:r w:rsidRPr="00C6732C">
        <w:rPr>
          <w:sz w:val="24"/>
          <w:szCs w:val="24"/>
        </w:rPr>
        <w:t>for</w:t>
      </w:r>
      <w:r w:rsidRPr="00C6732C">
        <w:rPr>
          <w:spacing w:val="-6"/>
          <w:sz w:val="24"/>
          <w:szCs w:val="24"/>
        </w:rPr>
        <w:t xml:space="preserve"> </w:t>
      </w:r>
      <w:r w:rsidRPr="00C6732C">
        <w:rPr>
          <w:sz w:val="24"/>
          <w:szCs w:val="24"/>
        </w:rPr>
        <w:t>systematic decision</w:t>
      </w:r>
      <w:r w:rsidRPr="00C6732C">
        <w:rPr>
          <w:sz w:val="24"/>
          <w:szCs w:val="24"/>
        </w:rPr>
        <w:t xml:space="preserve">s that make use of consistent </w:t>
      </w:r>
      <w:r w:rsidRPr="00C6732C">
        <w:rPr>
          <w:sz w:val="24"/>
          <w:szCs w:val="24"/>
          <w:highlight w:val="cyan"/>
        </w:rPr>
        <w:t>and transparent methodologies</w:t>
      </w:r>
      <w:bookmarkStart w:id="0" w:name="_GoBack"/>
      <w:bookmarkEnd w:id="0"/>
      <w:r w:rsidRPr="00C6732C">
        <w:rPr>
          <w:sz w:val="24"/>
          <w:szCs w:val="24"/>
        </w:rPr>
        <w:t xml:space="preserve"> will be deemed valuable in formulating public policy in both developed and developing countries.</w:t>
      </w:r>
    </w:p>
    <w:p w:rsidR="002D1BC6" w:rsidRPr="00C6732C" w:rsidRDefault="002D1BC6">
      <w:pPr>
        <w:jc w:val="both"/>
        <w:rPr>
          <w:sz w:val="24"/>
          <w:szCs w:val="24"/>
        </w:rPr>
        <w:sectPr w:rsidR="002D1BC6" w:rsidRPr="00C6732C">
          <w:type w:val="continuous"/>
          <w:pgSz w:w="11910" w:h="16840"/>
          <w:pgMar w:top="480" w:right="940" w:bottom="280" w:left="1100" w:header="761" w:footer="826" w:gutter="0"/>
          <w:cols w:num="2" w:space="720" w:equalWidth="0">
            <w:col w:w="4713" w:space="243"/>
            <w:col w:w="4914"/>
          </w:cols>
        </w:sectPr>
      </w:pPr>
    </w:p>
    <w:p w:rsidR="002D1BC6" w:rsidRDefault="000A3245">
      <w:pPr>
        <w:pStyle w:val="Heading2"/>
        <w:spacing w:before="94"/>
        <w:ind w:left="167"/>
        <w:jc w:val="left"/>
        <w:rPr>
          <w:u w:val="none"/>
        </w:rPr>
      </w:pPr>
      <w:r>
        <w:rPr>
          <w:color w:val="000080"/>
          <w:spacing w:val="-2"/>
          <w:u w:color="000080"/>
        </w:rPr>
        <w:lastRenderedPageBreak/>
        <w:t>References</w:t>
      </w:r>
    </w:p>
    <w:p w:rsidR="002D1BC6" w:rsidRDefault="002D1BC6">
      <w:pPr>
        <w:pStyle w:val="BodyText"/>
        <w:spacing w:before="21"/>
        <w:rPr>
          <w:b/>
        </w:rPr>
      </w:pPr>
    </w:p>
    <w:p w:rsidR="002D1BC6" w:rsidRDefault="000A3245">
      <w:pPr>
        <w:pStyle w:val="BodyText"/>
        <w:ind w:left="167"/>
      </w:pPr>
      <w:r>
        <w:t>Carson,</w:t>
      </w:r>
      <w:r>
        <w:rPr>
          <w:spacing w:val="28"/>
        </w:rPr>
        <w:t xml:space="preserve"> </w:t>
      </w:r>
      <w:r>
        <w:t>R</w:t>
      </w:r>
      <w:r>
        <w:rPr>
          <w:spacing w:val="30"/>
        </w:rPr>
        <w:t xml:space="preserve"> </w:t>
      </w:r>
      <w:r>
        <w:t>T,</w:t>
      </w:r>
      <w:r>
        <w:rPr>
          <w:spacing w:val="30"/>
        </w:rPr>
        <w:t xml:space="preserve"> </w:t>
      </w:r>
      <w:r>
        <w:t>Flores,</w:t>
      </w:r>
      <w:r>
        <w:rPr>
          <w:spacing w:val="31"/>
        </w:rPr>
        <w:t xml:space="preserve"> </w:t>
      </w:r>
      <w:r>
        <w:t>N</w:t>
      </w:r>
      <w:r>
        <w:rPr>
          <w:spacing w:val="29"/>
        </w:rPr>
        <w:t xml:space="preserve"> </w:t>
      </w:r>
      <w:r>
        <w:t>E,</w:t>
      </w:r>
      <w:r>
        <w:rPr>
          <w:spacing w:val="28"/>
        </w:rPr>
        <w:t xml:space="preserve"> </w:t>
      </w:r>
      <w:r>
        <w:t>and</w:t>
      </w:r>
      <w:r>
        <w:rPr>
          <w:spacing w:val="29"/>
        </w:rPr>
        <w:t xml:space="preserve"> </w:t>
      </w:r>
      <w:r>
        <w:t>Meade,</w:t>
      </w:r>
      <w:r>
        <w:rPr>
          <w:spacing w:val="31"/>
        </w:rPr>
        <w:t xml:space="preserve"> </w:t>
      </w:r>
      <w:r>
        <w:t>N</w:t>
      </w:r>
      <w:r>
        <w:rPr>
          <w:spacing w:val="29"/>
        </w:rPr>
        <w:t xml:space="preserve"> </w:t>
      </w:r>
      <w:r>
        <w:t>F</w:t>
      </w:r>
      <w:r>
        <w:rPr>
          <w:spacing w:val="29"/>
        </w:rPr>
        <w:t xml:space="preserve"> </w:t>
      </w:r>
      <w:r>
        <w:t>(2001),</w:t>
      </w:r>
      <w:r>
        <w:rPr>
          <w:spacing w:val="30"/>
        </w:rPr>
        <w:t xml:space="preserve"> </w:t>
      </w:r>
      <w:r>
        <w:t>“Contingent</w:t>
      </w:r>
      <w:r>
        <w:rPr>
          <w:spacing w:val="31"/>
        </w:rPr>
        <w:t xml:space="preserve"> </w:t>
      </w:r>
      <w:r>
        <w:t>Valuation:</w:t>
      </w:r>
      <w:r>
        <w:rPr>
          <w:spacing w:val="31"/>
        </w:rPr>
        <w:t xml:space="preserve"> </w:t>
      </w:r>
      <w:r>
        <w:t>Controversies</w:t>
      </w:r>
      <w:r>
        <w:rPr>
          <w:spacing w:val="30"/>
        </w:rPr>
        <w:t xml:space="preserve"> </w:t>
      </w:r>
      <w:r>
        <w:t>and</w:t>
      </w:r>
      <w:r>
        <w:rPr>
          <w:spacing w:val="30"/>
        </w:rPr>
        <w:t xml:space="preserve"> </w:t>
      </w:r>
      <w:r>
        <w:rPr>
          <w:spacing w:val="-2"/>
        </w:rPr>
        <w:t>Evidence”,</w:t>
      </w:r>
    </w:p>
    <w:p w:rsidR="002D1BC6" w:rsidRDefault="000A3245">
      <w:pPr>
        <w:ind w:left="166"/>
      </w:pPr>
      <w:r>
        <w:rPr>
          <w:i/>
        </w:rPr>
        <w:t>Environmental</w:t>
      </w:r>
      <w:r>
        <w:rPr>
          <w:i/>
          <w:spacing w:val="-7"/>
        </w:rPr>
        <w:t xml:space="preserve"> </w:t>
      </w:r>
      <w:r>
        <w:rPr>
          <w:i/>
        </w:rPr>
        <w:t>and</w:t>
      </w:r>
      <w:r>
        <w:rPr>
          <w:i/>
          <w:spacing w:val="-4"/>
        </w:rPr>
        <w:t xml:space="preserve"> </w:t>
      </w:r>
      <w:r>
        <w:rPr>
          <w:i/>
        </w:rPr>
        <w:t>Resource</w:t>
      </w:r>
      <w:r>
        <w:rPr>
          <w:i/>
          <w:spacing w:val="-4"/>
        </w:rPr>
        <w:t xml:space="preserve"> </w:t>
      </w:r>
      <w:r>
        <w:rPr>
          <w:i/>
        </w:rPr>
        <w:t>Economics,</w:t>
      </w:r>
      <w:r>
        <w:rPr>
          <w:i/>
          <w:spacing w:val="-3"/>
        </w:rPr>
        <w:t xml:space="preserve"> </w:t>
      </w:r>
      <w:r>
        <w:t>Vol.</w:t>
      </w:r>
      <w:r>
        <w:rPr>
          <w:spacing w:val="-7"/>
        </w:rPr>
        <w:t xml:space="preserve"> </w:t>
      </w:r>
      <w:r>
        <w:t>19,</w:t>
      </w:r>
      <w:r>
        <w:rPr>
          <w:spacing w:val="-5"/>
        </w:rPr>
        <w:t xml:space="preserve"> </w:t>
      </w:r>
      <w:r>
        <w:t>pp.</w:t>
      </w:r>
      <w:r>
        <w:rPr>
          <w:spacing w:val="-3"/>
        </w:rPr>
        <w:t xml:space="preserve"> </w:t>
      </w:r>
      <w:r>
        <w:rPr>
          <w:spacing w:val="-2"/>
        </w:rPr>
        <w:t>173–210.</w:t>
      </w:r>
    </w:p>
    <w:p w:rsidR="002D1BC6" w:rsidRDefault="002D1BC6">
      <w:pPr>
        <w:pStyle w:val="BodyText"/>
        <w:spacing w:before="1"/>
      </w:pPr>
    </w:p>
    <w:p w:rsidR="002D1BC6" w:rsidRDefault="000A3245">
      <w:pPr>
        <w:ind w:left="166"/>
      </w:pPr>
      <w:r>
        <w:t xml:space="preserve">Hanley, N and </w:t>
      </w:r>
      <w:proofErr w:type="spellStart"/>
      <w:r>
        <w:t>Barbier</w:t>
      </w:r>
      <w:proofErr w:type="spellEnd"/>
      <w:r>
        <w:t xml:space="preserve">, E B (2009), </w:t>
      </w:r>
      <w:r>
        <w:rPr>
          <w:i/>
        </w:rPr>
        <w:t xml:space="preserve">Pricing Nature: Cost-Benefit Analysis and Environmental Policy, </w:t>
      </w:r>
      <w:r>
        <w:t>Edward Elgar Publishing.</w:t>
      </w:r>
    </w:p>
    <w:p w:rsidR="002D1BC6" w:rsidRDefault="002D1BC6">
      <w:pPr>
        <w:pStyle w:val="BodyText"/>
      </w:pPr>
    </w:p>
    <w:p w:rsidR="002D1BC6" w:rsidRDefault="000A3245">
      <w:pPr>
        <w:spacing w:line="268" w:lineRule="exact"/>
        <w:ind w:left="166"/>
        <w:rPr>
          <w:i/>
        </w:rPr>
      </w:pPr>
      <w:r>
        <w:rPr>
          <w:spacing w:val="-2"/>
        </w:rPr>
        <w:t>Henderson, A</w:t>
      </w:r>
      <w:r>
        <w:rPr>
          <w:spacing w:val="-3"/>
        </w:rPr>
        <w:t xml:space="preserve"> </w:t>
      </w:r>
      <w:r>
        <w:rPr>
          <w:spacing w:val="-2"/>
        </w:rPr>
        <w:t>M</w:t>
      </w:r>
      <w:r>
        <w:rPr>
          <w:spacing w:val="1"/>
        </w:rPr>
        <w:t xml:space="preserve"> </w:t>
      </w:r>
      <w:r>
        <w:rPr>
          <w:spacing w:val="-2"/>
        </w:rPr>
        <w:t>(19</w:t>
      </w:r>
      <w:r>
        <w:rPr>
          <w:spacing w:val="-2"/>
        </w:rPr>
        <w:t>41),</w:t>
      </w:r>
      <w:r>
        <w:rPr>
          <w:spacing w:val="-3"/>
        </w:rPr>
        <w:t xml:space="preserve"> </w:t>
      </w:r>
      <w:r>
        <w:rPr>
          <w:spacing w:val="-2"/>
        </w:rPr>
        <w:t>“Consumer’s</w:t>
      </w:r>
      <w:r>
        <w:t xml:space="preserve"> </w:t>
      </w:r>
      <w:r>
        <w:rPr>
          <w:spacing w:val="-2"/>
        </w:rPr>
        <w:t>Surplus</w:t>
      </w:r>
      <w:r>
        <w:rPr>
          <w:spacing w:val="1"/>
        </w:rPr>
        <w:t xml:space="preserve"> </w:t>
      </w:r>
      <w:r>
        <w:rPr>
          <w:spacing w:val="-2"/>
        </w:rPr>
        <w:t>and</w:t>
      </w:r>
      <w:r>
        <w:rPr>
          <w:spacing w:val="-1"/>
        </w:rPr>
        <w:t xml:space="preserve"> </w:t>
      </w:r>
      <w:r>
        <w:rPr>
          <w:spacing w:val="-2"/>
        </w:rPr>
        <w:t>the</w:t>
      </w:r>
      <w:r>
        <w:t xml:space="preserve"> </w:t>
      </w:r>
      <w:r>
        <w:rPr>
          <w:spacing w:val="-2"/>
        </w:rPr>
        <w:t>Compensation</w:t>
      </w:r>
      <w:r>
        <w:t xml:space="preserve"> </w:t>
      </w:r>
      <w:r>
        <w:rPr>
          <w:spacing w:val="-2"/>
        </w:rPr>
        <w:t>Variation”,</w:t>
      </w:r>
      <w:r>
        <w:rPr>
          <w:spacing w:val="-4"/>
        </w:rPr>
        <w:t xml:space="preserve"> </w:t>
      </w:r>
      <w:r>
        <w:rPr>
          <w:i/>
          <w:spacing w:val="-2"/>
        </w:rPr>
        <w:t>Review</w:t>
      </w:r>
      <w:r>
        <w:rPr>
          <w:i/>
          <w:spacing w:val="1"/>
        </w:rPr>
        <w:t xml:space="preserve"> </w:t>
      </w:r>
      <w:r>
        <w:rPr>
          <w:i/>
          <w:spacing w:val="-2"/>
        </w:rPr>
        <w:t>of</w:t>
      </w:r>
      <w:r>
        <w:rPr>
          <w:i/>
          <w:spacing w:val="-1"/>
        </w:rPr>
        <w:t xml:space="preserve"> </w:t>
      </w:r>
      <w:r>
        <w:rPr>
          <w:i/>
          <w:spacing w:val="-2"/>
        </w:rPr>
        <w:t>Economic</w:t>
      </w:r>
      <w:r>
        <w:rPr>
          <w:i/>
          <w:spacing w:val="-3"/>
        </w:rPr>
        <w:t xml:space="preserve"> </w:t>
      </w:r>
      <w:r>
        <w:rPr>
          <w:i/>
          <w:spacing w:val="-2"/>
        </w:rPr>
        <w:t>Studies,</w:t>
      </w:r>
    </w:p>
    <w:p w:rsidR="002D1BC6" w:rsidRDefault="000A3245">
      <w:pPr>
        <w:pStyle w:val="BodyText"/>
        <w:spacing w:line="268" w:lineRule="exact"/>
        <w:ind w:left="167"/>
      </w:pPr>
      <w:r>
        <w:t>Vol.</w:t>
      </w:r>
      <w:r>
        <w:rPr>
          <w:spacing w:val="-3"/>
        </w:rPr>
        <w:t xml:space="preserve"> </w:t>
      </w:r>
      <w:r>
        <w:t>8(2),</w:t>
      </w:r>
      <w:r>
        <w:rPr>
          <w:spacing w:val="-3"/>
        </w:rPr>
        <w:t xml:space="preserve"> </w:t>
      </w:r>
      <w:r>
        <w:t>pp.</w:t>
      </w:r>
      <w:r>
        <w:rPr>
          <w:spacing w:val="-2"/>
        </w:rPr>
        <w:t xml:space="preserve"> 117–121.</w:t>
      </w:r>
    </w:p>
    <w:p w:rsidR="002D1BC6" w:rsidRDefault="002D1BC6">
      <w:pPr>
        <w:pStyle w:val="BodyText"/>
      </w:pPr>
    </w:p>
    <w:p w:rsidR="002D1BC6" w:rsidRDefault="000A3245">
      <w:pPr>
        <w:spacing w:before="1"/>
        <w:ind w:left="167" w:right="205"/>
      </w:pPr>
      <w:proofErr w:type="spellStart"/>
      <w:r>
        <w:t>Kahneman</w:t>
      </w:r>
      <w:proofErr w:type="spellEnd"/>
      <w:r>
        <w:t xml:space="preserve">, D and </w:t>
      </w:r>
      <w:proofErr w:type="spellStart"/>
      <w:r>
        <w:t>Knetsch</w:t>
      </w:r>
      <w:proofErr w:type="spellEnd"/>
      <w:r>
        <w:t xml:space="preserve">, J L (1992), “Valuing Public Goods: The Purchase of Moral Satisfaction”, </w:t>
      </w:r>
      <w:r>
        <w:rPr>
          <w:i/>
        </w:rPr>
        <w:t>Journal</w:t>
      </w:r>
      <w:r>
        <w:rPr>
          <w:i/>
        </w:rPr>
        <w:t xml:space="preserve"> of Environmental Economics and Management</w:t>
      </w:r>
      <w:r>
        <w:t>, Vol. 22, pp. 57–70.</w:t>
      </w:r>
    </w:p>
    <w:p w:rsidR="002D1BC6" w:rsidRDefault="002D1BC6">
      <w:pPr>
        <w:pStyle w:val="BodyText"/>
      </w:pPr>
    </w:p>
    <w:p w:rsidR="002D1BC6" w:rsidRDefault="000A3245">
      <w:pPr>
        <w:pStyle w:val="BodyText"/>
        <w:ind w:left="166"/>
      </w:pPr>
      <w:proofErr w:type="spellStart"/>
      <w:r>
        <w:t>Knetsch</w:t>
      </w:r>
      <w:proofErr w:type="spellEnd"/>
      <w:r>
        <w:t>,</w:t>
      </w:r>
      <w:r>
        <w:rPr>
          <w:spacing w:val="1"/>
        </w:rPr>
        <w:t xml:space="preserve"> </w:t>
      </w:r>
      <w:r>
        <w:t>J</w:t>
      </w:r>
      <w:r>
        <w:rPr>
          <w:spacing w:val="2"/>
        </w:rPr>
        <w:t xml:space="preserve"> </w:t>
      </w:r>
      <w:r>
        <w:t>L</w:t>
      </w:r>
      <w:r>
        <w:rPr>
          <w:spacing w:val="4"/>
        </w:rPr>
        <w:t xml:space="preserve"> </w:t>
      </w:r>
      <w:r>
        <w:t>(2013), “Behavioural</w:t>
      </w:r>
      <w:r>
        <w:rPr>
          <w:spacing w:val="6"/>
        </w:rPr>
        <w:t xml:space="preserve"> </w:t>
      </w:r>
      <w:r>
        <w:t>Effects</w:t>
      </w:r>
      <w:r>
        <w:rPr>
          <w:spacing w:val="5"/>
        </w:rPr>
        <w:t xml:space="preserve"> </w:t>
      </w:r>
      <w:r>
        <w:t>and</w:t>
      </w:r>
      <w:r>
        <w:rPr>
          <w:spacing w:val="2"/>
        </w:rPr>
        <w:t xml:space="preserve"> </w:t>
      </w:r>
      <w:r>
        <w:t>Cost-Benefit</w:t>
      </w:r>
      <w:r>
        <w:rPr>
          <w:spacing w:val="5"/>
        </w:rPr>
        <w:t xml:space="preserve"> </w:t>
      </w:r>
      <w:r>
        <w:t>Analysis:</w:t>
      </w:r>
      <w:r>
        <w:rPr>
          <w:spacing w:val="2"/>
        </w:rPr>
        <w:t xml:space="preserve"> </w:t>
      </w:r>
      <w:r>
        <w:t>Lessons</w:t>
      </w:r>
      <w:r>
        <w:rPr>
          <w:spacing w:val="3"/>
        </w:rPr>
        <w:t xml:space="preserve"> </w:t>
      </w:r>
      <w:r>
        <w:t>from</w:t>
      </w:r>
      <w:r>
        <w:rPr>
          <w:spacing w:val="1"/>
        </w:rPr>
        <w:t xml:space="preserve"> </w:t>
      </w:r>
      <w:r>
        <w:t>Behavioural</w:t>
      </w:r>
      <w:r>
        <w:rPr>
          <w:spacing w:val="3"/>
        </w:rPr>
        <w:t xml:space="preserve"> </w:t>
      </w:r>
      <w:r>
        <w:rPr>
          <w:spacing w:val="-2"/>
        </w:rPr>
        <w:t>Economics”,</w:t>
      </w:r>
    </w:p>
    <w:p w:rsidR="002D1BC6" w:rsidRDefault="000A3245">
      <w:pPr>
        <w:ind w:left="166" w:hanging="1"/>
      </w:pPr>
      <w:r>
        <w:t xml:space="preserve">pp. 84–98, in </w:t>
      </w:r>
      <w:proofErr w:type="spellStart"/>
      <w:r>
        <w:t>Quah</w:t>
      </w:r>
      <w:proofErr w:type="spellEnd"/>
      <w:r>
        <w:t xml:space="preserve">, E and </w:t>
      </w:r>
      <w:proofErr w:type="spellStart"/>
      <w:r>
        <w:t>Toh</w:t>
      </w:r>
      <w:proofErr w:type="spellEnd"/>
      <w:r>
        <w:t xml:space="preserve">, R, </w:t>
      </w:r>
      <w:r>
        <w:rPr>
          <w:i/>
        </w:rPr>
        <w:t>Cost-Benefit Analysis: Cases and Materials</w:t>
      </w:r>
      <w:r>
        <w:t>, Routled</w:t>
      </w:r>
      <w:r>
        <w:t xml:space="preserve">ge, Taylor &amp; Francis </w:t>
      </w:r>
      <w:r>
        <w:rPr>
          <w:spacing w:val="-2"/>
        </w:rPr>
        <w:t>Group.</w:t>
      </w:r>
    </w:p>
    <w:p w:rsidR="002D1BC6" w:rsidRDefault="002D1BC6">
      <w:pPr>
        <w:pStyle w:val="BodyText"/>
        <w:spacing w:before="1"/>
      </w:pPr>
    </w:p>
    <w:p w:rsidR="002D1BC6" w:rsidRDefault="000A3245">
      <w:pPr>
        <w:pStyle w:val="BodyText"/>
        <w:ind w:left="166" w:right="164"/>
        <w:jc w:val="both"/>
      </w:pPr>
      <w:proofErr w:type="spellStart"/>
      <w:r>
        <w:t>Knetsch</w:t>
      </w:r>
      <w:proofErr w:type="spellEnd"/>
      <w:r>
        <w:t xml:space="preserve">, J L and </w:t>
      </w:r>
      <w:proofErr w:type="spellStart"/>
      <w:r>
        <w:t>Sinden</w:t>
      </w:r>
      <w:proofErr w:type="spellEnd"/>
      <w:r>
        <w:t xml:space="preserve">, J A (1984), “Willingness to Pay and Compensation Demanded: Experimental Evidence of an Unexpected Disparity in Measure of Value”, </w:t>
      </w:r>
      <w:r>
        <w:rPr>
          <w:i/>
        </w:rPr>
        <w:t>Quarterly Journal of Economics</w:t>
      </w:r>
      <w:r>
        <w:t xml:space="preserve">, Vol. 99(3), pp. </w:t>
      </w:r>
      <w:r>
        <w:rPr>
          <w:spacing w:val="-2"/>
        </w:rPr>
        <w:t>507–521.</w:t>
      </w:r>
    </w:p>
    <w:p w:rsidR="002D1BC6" w:rsidRDefault="000A3245">
      <w:pPr>
        <w:pStyle w:val="BodyText"/>
        <w:spacing w:before="267" w:line="480" w:lineRule="auto"/>
        <w:ind w:left="166" w:right="2029"/>
      </w:pPr>
      <w:r>
        <w:t>Kuznets, S (193</w:t>
      </w:r>
      <w:r>
        <w:t xml:space="preserve">4), “National Income, 1929–1932”, </w:t>
      </w:r>
      <w:proofErr w:type="spellStart"/>
      <w:r>
        <w:rPr>
          <w:i/>
        </w:rPr>
        <w:t>NBER</w:t>
      </w:r>
      <w:proofErr w:type="spellEnd"/>
      <w:r>
        <w:rPr>
          <w:i/>
        </w:rPr>
        <w:t xml:space="preserve"> Bulletin </w:t>
      </w:r>
      <w:r>
        <w:t>49, pp. 1–12. Kuznets,</w:t>
      </w:r>
      <w:r>
        <w:rPr>
          <w:spacing w:val="-3"/>
        </w:rPr>
        <w:t xml:space="preserve"> </w:t>
      </w:r>
      <w:r>
        <w:t>S</w:t>
      </w:r>
      <w:r>
        <w:rPr>
          <w:spacing w:val="-4"/>
        </w:rPr>
        <w:t xml:space="preserve"> </w:t>
      </w:r>
      <w:r>
        <w:t>(1962),</w:t>
      </w:r>
      <w:r>
        <w:rPr>
          <w:spacing w:val="-4"/>
        </w:rPr>
        <w:t xml:space="preserve"> </w:t>
      </w:r>
      <w:r>
        <w:t>“How</w:t>
      </w:r>
      <w:r>
        <w:rPr>
          <w:spacing w:val="-2"/>
        </w:rPr>
        <w:t xml:space="preserve"> </w:t>
      </w:r>
      <w:r>
        <w:t>to</w:t>
      </w:r>
      <w:r>
        <w:rPr>
          <w:spacing w:val="-4"/>
        </w:rPr>
        <w:t xml:space="preserve"> </w:t>
      </w:r>
      <w:r>
        <w:t>Judge</w:t>
      </w:r>
      <w:r>
        <w:rPr>
          <w:spacing w:val="-2"/>
        </w:rPr>
        <w:t xml:space="preserve"> </w:t>
      </w:r>
      <w:r>
        <w:t>Quality”,</w:t>
      </w:r>
      <w:r>
        <w:rPr>
          <w:spacing w:val="-3"/>
        </w:rPr>
        <w:t xml:space="preserve"> </w:t>
      </w:r>
      <w:proofErr w:type="gramStart"/>
      <w:r>
        <w:rPr>
          <w:i/>
        </w:rPr>
        <w:t>The</w:t>
      </w:r>
      <w:proofErr w:type="gramEnd"/>
      <w:r>
        <w:rPr>
          <w:i/>
          <w:spacing w:val="-4"/>
        </w:rPr>
        <w:t xml:space="preserve"> </w:t>
      </w:r>
      <w:r>
        <w:rPr>
          <w:i/>
        </w:rPr>
        <w:t>New</w:t>
      </w:r>
      <w:r>
        <w:rPr>
          <w:i/>
          <w:spacing w:val="-4"/>
        </w:rPr>
        <w:t xml:space="preserve"> </w:t>
      </w:r>
      <w:r>
        <w:rPr>
          <w:i/>
        </w:rPr>
        <w:t>Republic</w:t>
      </w:r>
      <w:r>
        <w:t>,</w:t>
      </w:r>
      <w:r>
        <w:rPr>
          <w:spacing w:val="-2"/>
        </w:rPr>
        <w:t xml:space="preserve"> </w:t>
      </w:r>
      <w:r>
        <w:t>Vol.</w:t>
      </w:r>
      <w:r>
        <w:rPr>
          <w:spacing w:val="-3"/>
        </w:rPr>
        <w:t xml:space="preserve"> </w:t>
      </w:r>
      <w:r>
        <w:t>147(16),</w:t>
      </w:r>
      <w:r>
        <w:rPr>
          <w:spacing w:val="-3"/>
        </w:rPr>
        <w:t xml:space="preserve"> </w:t>
      </w:r>
      <w:r>
        <w:t>pp.</w:t>
      </w:r>
      <w:r>
        <w:rPr>
          <w:spacing w:val="-5"/>
        </w:rPr>
        <w:t xml:space="preserve"> </w:t>
      </w:r>
      <w:r>
        <w:t>29–31.</w:t>
      </w:r>
    </w:p>
    <w:p w:rsidR="002D1BC6" w:rsidRDefault="000A3245">
      <w:pPr>
        <w:ind w:left="166"/>
      </w:pPr>
      <w:proofErr w:type="spellStart"/>
      <w:r>
        <w:t>Mishan</w:t>
      </w:r>
      <w:proofErr w:type="spellEnd"/>
      <w:r>
        <w:t>,</w:t>
      </w:r>
      <w:r>
        <w:rPr>
          <w:spacing w:val="-4"/>
        </w:rPr>
        <w:t xml:space="preserve"> </w:t>
      </w:r>
      <w:r>
        <w:t>E</w:t>
      </w:r>
      <w:r>
        <w:rPr>
          <w:spacing w:val="-3"/>
        </w:rPr>
        <w:t xml:space="preserve"> </w:t>
      </w:r>
      <w:r>
        <w:t>J</w:t>
      </w:r>
      <w:r>
        <w:rPr>
          <w:spacing w:val="-6"/>
        </w:rPr>
        <w:t xml:space="preserve"> </w:t>
      </w:r>
      <w:r>
        <w:t>and</w:t>
      </w:r>
      <w:r>
        <w:rPr>
          <w:spacing w:val="-5"/>
        </w:rPr>
        <w:t xml:space="preserve"> </w:t>
      </w:r>
      <w:proofErr w:type="spellStart"/>
      <w:r>
        <w:t>Quah</w:t>
      </w:r>
      <w:proofErr w:type="spellEnd"/>
      <w:r>
        <w:t>,</w:t>
      </w:r>
      <w:r>
        <w:rPr>
          <w:spacing w:val="-3"/>
        </w:rPr>
        <w:t xml:space="preserve"> </w:t>
      </w:r>
      <w:r>
        <w:t>E</w:t>
      </w:r>
      <w:r>
        <w:rPr>
          <w:spacing w:val="-5"/>
        </w:rPr>
        <w:t xml:space="preserve"> </w:t>
      </w:r>
      <w:r>
        <w:t>(2007),</w:t>
      </w:r>
      <w:r>
        <w:rPr>
          <w:spacing w:val="-3"/>
        </w:rPr>
        <w:t xml:space="preserve"> </w:t>
      </w:r>
      <w:r>
        <w:rPr>
          <w:i/>
        </w:rPr>
        <w:t>Cost</w:t>
      </w:r>
      <w:r>
        <w:rPr>
          <w:i/>
          <w:spacing w:val="-2"/>
        </w:rPr>
        <w:t xml:space="preserve"> </w:t>
      </w:r>
      <w:r>
        <w:rPr>
          <w:i/>
        </w:rPr>
        <w:t>Benefit</w:t>
      </w:r>
      <w:r>
        <w:rPr>
          <w:i/>
          <w:spacing w:val="-3"/>
        </w:rPr>
        <w:t xml:space="preserve"> </w:t>
      </w:r>
      <w:r>
        <w:rPr>
          <w:i/>
        </w:rPr>
        <w:t>Analysis</w:t>
      </w:r>
      <w:r>
        <w:t>,</w:t>
      </w:r>
      <w:r>
        <w:rPr>
          <w:spacing w:val="-5"/>
        </w:rPr>
        <w:t xml:space="preserve"> </w:t>
      </w:r>
      <w:r>
        <w:t>Routledge,</w:t>
      </w:r>
      <w:r>
        <w:rPr>
          <w:spacing w:val="-4"/>
        </w:rPr>
        <w:t xml:space="preserve"> </w:t>
      </w:r>
      <w:r>
        <w:t>Taylor</w:t>
      </w:r>
      <w:r>
        <w:rPr>
          <w:spacing w:val="-5"/>
        </w:rPr>
        <w:t xml:space="preserve"> </w:t>
      </w:r>
      <w:r>
        <w:t>&amp;</w:t>
      </w:r>
      <w:r>
        <w:rPr>
          <w:spacing w:val="-2"/>
        </w:rPr>
        <w:t xml:space="preserve"> </w:t>
      </w:r>
      <w:r>
        <w:t>Francis</w:t>
      </w:r>
      <w:r>
        <w:rPr>
          <w:spacing w:val="-5"/>
        </w:rPr>
        <w:t xml:space="preserve"> </w:t>
      </w:r>
      <w:r>
        <w:rPr>
          <w:spacing w:val="-2"/>
        </w:rPr>
        <w:t>Group.</w:t>
      </w:r>
    </w:p>
    <w:p w:rsidR="002D1BC6" w:rsidRDefault="000A3245">
      <w:pPr>
        <w:pStyle w:val="BodyText"/>
        <w:spacing w:before="267"/>
        <w:ind w:left="166"/>
      </w:pPr>
      <w:proofErr w:type="spellStart"/>
      <w:r>
        <w:t>Putler</w:t>
      </w:r>
      <w:proofErr w:type="spellEnd"/>
      <w:r>
        <w:t xml:space="preserve">, D S (1992), “Incorporating Reference Price Effects into a Theory of Consumer Choice”, </w:t>
      </w:r>
      <w:r>
        <w:rPr>
          <w:i/>
        </w:rPr>
        <w:t xml:space="preserve">Marketing Science, </w:t>
      </w:r>
      <w:r>
        <w:t>Vol. 11(3), pp. 287–309.</w:t>
      </w:r>
    </w:p>
    <w:p w:rsidR="002D1BC6" w:rsidRDefault="002D1BC6">
      <w:pPr>
        <w:pStyle w:val="BodyText"/>
      </w:pPr>
    </w:p>
    <w:p w:rsidR="002D1BC6" w:rsidRDefault="000A3245">
      <w:pPr>
        <w:ind w:left="166" w:right="205"/>
      </w:pPr>
      <w:proofErr w:type="spellStart"/>
      <w:r>
        <w:t>Quah</w:t>
      </w:r>
      <w:proofErr w:type="spellEnd"/>
      <w:r>
        <w:t xml:space="preserve">, E and Ong, Q (2009), “Cities and Happiness in Environmental Goods”, pp. 277–298, in </w:t>
      </w:r>
      <w:proofErr w:type="spellStart"/>
      <w:r>
        <w:t>Ooi</w:t>
      </w:r>
      <w:proofErr w:type="spellEnd"/>
      <w:r>
        <w:t xml:space="preserve"> G L and</w:t>
      </w:r>
      <w:r>
        <w:rPr>
          <w:spacing w:val="40"/>
        </w:rPr>
        <w:t xml:space="preserve"> </w:t>
      </w:r>
      <w:r>
        <w:t xml:space="preserve">Yuen B (eds.), </w:t>
      </w:r>
      <w:r>
        <w:rPr>
          <w:i/>
        </w:rPr>
        <w:t xml:space="preserve">World Cities: Achieving Livability and Vibrancy, </w:t>
      </w:r>
      <w:r>
        <w:t>World Scientific.</w:t>
      </w:r>
    </w:p>
    <w:p w:rsidR="002D1BC6" w:rsidRDefault="002D1BC6">
      <w:pPr>
        <w:pStyle w:val="BodyText"/>
        <w:spacing w:before="1"/>
      </w:pPr>
    </w:p>
    <w:p w:rsidR="002D1BC6" w:rsidRDefault="000A3245">
      <w:pPr>
        <w:pStyle w:val="BodyText"/>
        <w:ind w:left="166" w:right="205"/>
      </w:pPr>
      <w:proofErr w:type="spellStart"/>
      <w:r>
        <w:t>Quah</w:t>
      </w:r>
      <w:proofErr w:type="spellEnd"/>
      <w:r>
        <w:t xml:space="preserve">, E, </w:t>
      </w:r>
      <w:proofErr w:type="spellStart"/>
      <w:r>
        <w:t>Choa</w:t>
      </w:r>
      <w:proofErr w:type="spellEnd"/>
      <w:r>
        <w:t xml:space="preserve">, E and Tan, K C (2006), “Use of Damage Schedules in Environmental Valuation: The Case of Urban Singapore”, </w:t>
      </w:r>
      <w:r>
        <w:rPr>
          <w:i/>
        </w:rPr>
        <w:t>Applied Economics</w:t>
      </w:r>
      <w:r>
        <w:t>, Vol. 38(13), pp. 1501–1512.</w:t>
      </w:r>
    </w:p>
    <w:p w:rsidR="002D1BC6" w:rsidRDefault="002D1BC6">
      <w:pPr>
        <w:pStyle w:val="BodyText"/>
        <w:spacing w:before="2"/>
      </w:pPr>
    </w:p>
    <w:p w:rsidR="002D1BC6" w:rsidRDefault="000A3245">
      <w:pPr>
        <w:pStyle w:val="BodyText"/>
        <w:spacing w:before="1" w:line="237" w:lineRule="auto"/>
        <w:ind w:left="166" w:right="165" w:hanging="1"/>
        <w:jc w:val="both"/>
      </w:pPr>
      <w:proofErr w:type="spellStart"/>
      <w:r>
        <w:t>Yildirim</w:t>
      </w:r>
      <w:proofErr w:type="spellEnd"/>
      <w:r>
        <w:t>,</w:t>
      </w:r>
      <w:r>
        <w:rPr>
          <w:spacing w:val="-6"/>
        </w:rPr>
        <w:t xml:space="preserve"> </w:t>
      </w:r>
      <w:r>
        <w:t>H</w:t>
      </w:r>
      <w:r>
        <w:rPr>
          <w:spacing w:val="-10"/>
        </w:rPr>
        <w:t xml:space="preserve"> </w:t>
      </w:r>
      <w:r>
        <w:t>S</w:t>
      </w:r>
      <w:r>
        <w:rPr>
          <w:spacing w:val="-7"/>
        </w:rPr>
        <w:t xml:space="preserve"> </w:t>
      </w:r>
      <w:r>
        <w:t>and</w:t>
      </w:r>
      <w:r>
        <w:rPr>
          <w:spacing w:val="-10"/>
        </w:rPr>
        <w:t xml:space="preserve"> </w:t>
      </w:r>
      <w:proofErr w:type="spellStart"/>
      <w:r>
        <w:t>P</w:t>
      </w:r>
      <w:r>
        <w:t>hilippatos</w:t>
      </w:r>
      <w:proofErr w:type="spellEnd"/>
      <w:r>
        <w:t>,</w:t>
      </w:r>
      <w:r>
        <w:rPr>
          <w:spacing w:val="-6"/>
        </w:rPr>
        <w:t xml:space="preserve"> </w:t>
      </w:r>
      <w:r>
        <w:t>G</w:t>
      </w:r>
      <w:r>
        <w:rPr>
          <w:spacing w:val="-7"/>
        </w:rPr>
        <w:t xml:space="preserve"> </w:t>
      </w:r>
      <w:r>
        <w:t>(2007),</w:t>
      </w:r>
      <w:r>
        <w:rPr>
          <w:spacing w:val="-9"/>
        </w:rPr>
        <w:t xml:space="preserve"> </w:t>
      </w:r>
      <w:r>
        <w:t>“Efficiency</w:t>
      </w:r>
      <w:r>
        <w:rPr>
          <w:spacing w:val="-10"/>
        </w:rPr>
        <w:t xml:space="preserve"> </w:t>
      </w:r>
      <w:r>
        <w:t>of</w:t>
      </w:r>
      <w:r>
        <w:rPr>
          <w:spacing w:val="-7"/>
        </w:rPr>
        <w:t xml:space="preserve"> </w:t>
      </w:r>
      <w:r>
        <w:t>Banks:</w:t>
      </w:r>
      <w:r>
        <w:rPr>
          <w:spacing w:val="-8"/>
        </w:rPr>
        <w:t xml:space="preserve"> </w:t>
      </w:r>
      <w:r>
        <w:t>Recent</w:t>
      </w:r>
      <w:r>
        <w:rPr>
          <w:spacing w:val="-6"/>
        </w:rPr>
        <w:t xml:space="preserve"> </w:t>
      </w:r>
      <w:r>
        <w:t>Evidence</w:t>
      </w:r>
      <w:r>
        <w:rPr>
          <w:spacing w:val="-6"/>
        </w:rPr>
        <w:t xml:space="preserve"> </w:t>
      </w:r>
      <w:r>
        <w:t>from</w:t>
      </w:r>
      <w:r>
        <w:rPr>
          <w:spacing w:val="-5"/>
        </w:rPr>
        <w:t xml:space="preserve"> </w:t>
      </w:r>
      <w:r>
        <w:t>the</w:t>
      </w:r>
      <w:r>
        <w:rPr>
          <w:spacing w:val="-6"/>
        </w:rPr>
        <w:t xml:space="preserve"> </w:t>
      </w:r>
      <w:r>
        <w:t>Transition</w:t>
      </w:r>
      <w:r>
        <w:rPr>
          <w:spacing w:val="-10"/>
        </w:rPr>
        <w:t xml:space="preserve"> </w:t>
      </w:r>
      <w:r>
        <w:t xml:space="preserve">Economies of Europe 1993–2000”, </w:t>
      </w:r>
      <w:r>
        <w:rPr>
          <w:i/>
        </w:rPr>
        <w:t>European Journal of Finance</w:t>
      </w:r>
      <w:r>
        <w:t>, Vol. 13(2), pp. 123–143.</w:t>
      </w:r>
    </w:p>
    <w:sectPr w:rsidR="002D1BC6">
      <w:pgSz w:w="11910" w:h="16840"/>
      <w:pgMar w:top="1340" w:right="940" w:bottom="1020" w:left="1100" w:header="761" w:footer="8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45" w:rsidRDefault="000A3245">
      <w:r>
        <w:separator/>
      </w:r>
    </w:p>
  </w:endnote>
  <w:endnote w:type="continuationSeparator" w:id="0">
    <w:p w:rsidR="000A3245" w:rsidRDefault="000A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Han Sans JP">
    <w:altName w:val="Arial Unicode MS"/>
    <w:charset w:val="8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C6" w:rsidRDefault="002D1BC6">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C6" w:rsidRDefault="000A3245">
    <w:pPr>
      <w:pStyle w:val="BodyText"/>
      <w:spacing w:line="14" w:lineRule="auto"/>
      <w:rPr>
        <w:sz w:val="20"/>
      </w:rPr>
    </w:pPr>
    <w:r>
      <w:rPr>
        <w:noProof/>
        <w:lang w:val="en-AU" w:eastAsia="en-AU"/>
      </w:rPr>
      <mc:AlternateContent>
        <mc:Choice Requires="wps">
          <w:drawing>
            <wp:anchor distT="0" distB="0" distL="0" distR="0" simplePos="0" relativeHeight="487468032" behindDoc="1" locked="0" layoutInCell="1" allowOverlap="1">
              <wp:simplePos x="0" y="0"/>
              <wp:positionH relativeFrom="page">
                <wp:posOffset>786383</wp:posOffset>
              </wp:positionH>
              <wp:positionV relativeFrom="page">
                <wp:posOffset>9986771</wp:posOffset>
              </wp:positionV>
              <wp:extent cx="6090285" cy="184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285" cy="18415"/>
                      </a:xfrm>
                      <a:custGeom>
                        <a:avLst/>
                        <a:gdLst/>
                        <a:ahLst/>
                        <a:cxnLst/>
                        <a:rect l="l" t="t" r="r" b="b"/>
                        <a:pathLst>
                          <a:path w="6090285" h="18415">
                            <a:moveTo>
                              <a:pt x="6089903" y="0"/>
                            </a:moveTo>
                            <a:lnTo>
                              <a:pt x="0" y="0"/>
                            </a:lnTo>
                            <a:lnTo>
                              <a:pt x="0" y="18288"/>
                            </a:lnTo>
                            <a:lnTo>
                              <a:pt x="6089903" y="18288"/>
                            </a:lnTo>
                            <a:lnTo>
                              <a:pt x="6089903" y="0"/>
                            </a:lnTo>
                            <a:close/>
                          </a:path>
                        </a:pathLst>
                      </a:custGeom>
                      <a:solidFill>
                        <a:srgbClr val="818181"/>
                      </a:solidFill>
                    </wps:spPr>
                    <wps:bodyPr wrap="square" lIns="0" tIns="0" rIns="0" bIns="0" rtlCol="0">
                      <a:prstTxWarp prst="textNoShape">
                        <a:avLst/>
                      </a:prstTxWarp>
                      <a:noAutofit/>
                    </wps:bodyPr>
                  </wps:wsp>
                </a:graphicData>
              </a:graphic>
            </wp:anchor>
          </w:drawing>
        </mc:Choice>
        <mc:Fallback>
          <w:pict>
            <v:shape w14:anchorId="68210828" id="Graphic 6" o:spid="_x0000_s1026" style="position:absolute;margin-left:61.9pt;margin-top:786.35pt;width:479.55pt;height:1.45pt;z-index:-15848448;visibility:visible;mso-wrap-style:square;mso-wrap-distance-left:0;mso-wrap-distance-top:0;mso-wrap-distance-right:0;mso-wrap-distance-bottom:0;mso-position-horizontal:absolute;mso-position-horizontal-relative:page;mso-position-vertical:absolute;mso-position-vertical-relative:page;v-text-anchor:top" coordsize="60902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" path="m6089903,l,,,18288r6089903,l6089903,xe" fillcolor="#818181" stroked="f">
              <v:path arrowok="t"/>
              <w10:wrap anchorx="page" anchory="page"/>
            </v:shape>
          </w:pict>
        </mc:Fallback>
      </mc:AlternateContent>
    </w:r>
    <w:r>
      <w:rPr>
        <w:noProof/>
        <w:lang w:val="en-AU" w:eastAsia="en-AU"/>
      </w:rPr>
      <mc:AlternateContent>
        <mc:Choice Requires="wps">
          <w:drawing>
            <wp:anchor distT="0" distB="0" distL="0" distR="0" simplePos="0" relativeHeight="487468544" behindDoc="1" locked="0" layoutInCell="1" allowOverlap="1">
              <wp:simplePos x="0" y="0"/>
              <wp:positionH relativeFrom="page">
                <wp:posOffset>791972</wp:posOffset>
              </wp:positionH>
              <wp:positionV relativeFrom="page">
                <wp:posOffset>10080752</wp:posOffset>
              </wp:positionV>
              <wp:extent cx="1864995" cy="1600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995" cy="160020"/>
                      </a:xfrm>
                      <a:prstGeom prst="rect">
                        <a:avLst/>
                      </a:prstGeom>
                    </wps:spPr>
                    <wps:txbx>
                      <w:txbxContent>
                        <w:p w:rsidR="002D1BC6" w:rsidRDefault="000A3245">
                          <w:pPr>
                            <w:spacing w:line="235" w:lineRule="exact"/>
                            <w:ind w:left="20"/>
                            <w:rPr>
                              <w:b/>
                              <w:sz w:val="21"/>
                            </w:rPr>
                          </w:pPr>
                          <w:r>
                            <w:rPr>
                              <w:b/>
                              <w:color w:val="818181"/>
                              <w:sz w:val="21"/>
                            </w:rPr>
                            <w:t>Monetary</w:t>
                          </w:r>
                          <w:r>
                            <w:rPr>
                              <w:b/>
                              <w:color w:val="818181"/>
                              <w:spacing w:val="-7"/>
                              <w:sz w:val="21"/>
                            </w:rPr>
                            <w:t xml:space="preserve"> </w:t>
                          </w:r>
                          <w:r>
                            <w:rPr>
                              <w:b/>
                              <w:color w:val="818181"/>
                              <w:sz w:val="21"/>
                            </w:rPr>
                            <w:t>Authority</w:t>
                          </w:r>
                          <w:r>
                            <w:rPr>
                              <w:b/>
                              <w:color w:val="818181"/>
                              <w:spacing w:val="-5"/>
                              <w:sz w:val="21"/>
                            </w:rPr>
                            <w:t xml:space="preserve"> </w:t>
                          </w:r>
                          <w:r>
                            <w:rPr>
                              <w:b/>
                              <w:color w:val="818181"/>
                              <w:sz w:val="21"/>
                            </w:rPr>
                            <w:t>of</w:t>
                          </w:r>
                          <w:r>
                            <w:rPr>
                              <w:b/>
                              <w:color w:val="818181"/>
                              <w:spacing w:val="-6"/>
                              <w:sz w:val="21"/>
                            </w:rPr>
                            <w:t xml:space="preserve"> </w:t>
                          </w:r>
                          <w:r>
                            <w:rPr>
                              <w:b/>
                              <w:color w:val="818181"/>
                              <w:spacing w:val="-2"/>
                              <w:sz w:val="21"/>
                            </w:rPr>
                            <w:t>Singapore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62.35pt;margin-top:793.75pt;width:146.85pt;height:12.6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" filled="f" stroked="f">
              <v:path arrowok="t"/>
              <v:textbox inset="0,0,0,0">
                <w:txbxContent>
                  <w:p w:rsidR="002D1BC6" w:rsidRDefault="000A3245">
                    <w:pPr>
                      <w:spacing w:line="235" w:lineRule="exact"/>
                      <w:ind w:left="20"/>
                      <w:rPr>
                        <w:b/>
                        <w:sz w:val="21"/>
                      </w:rPr>
                    </w:pPr>
                    <w:r>
                      <w:rPr>
                        <w:b/>
                        <w:color w:val="818181"/>
                        <w:sz w:val="21"/>
                      </w:rPr>
                      <w:t>Monetary</w:t>
                    </w:r>
                    <w:r>
                      <w:rPr>
                        <w:b/>
                        <w:color w:val="818181"/>
                        <w:spacing w:val="-7"/>
                        <w:sz w:val="21"/>
                      </w:rPr>
                      <w:t xml:space="preserve"> </w:t>
                    </w:r>
                    <w:r>
                      <w:rPr>
                        <w:b/>
                        <w:color w:val="818181"/>
                        <w:sz w:val="21"/>
                      </w:rPr>
                      <w:t>Authority</w:t>
                    </w:r>
                    <w:r>
                      <w:rPr>
                        <w:b/>
                        <w:color w:val="818181"/>
                        <w:spacing w:val="-5"/>
                        <w:sz w:val="21"/>
                      </w:rPr>
                      <w:t xml:space="preserve"> </w:t>
                    </w:r>
                    <w:r>
                      <w:rPr>
                        <w:b/>
                        <w:color w:val="818181"/>
                        <w:sz w:val="21"/>
                      </w:rPr>
                      <w:t>of</w:t>
                    </w:r>
                    <w:r>
                      <w:rPr>
                        <w:b/>
                        <w:color w:val="818181"/>
                        <w:spacing w:val="-6"/>
                        <w:sz w:val="21"/>
                      </w:rPr>
                      <w:t xml:space="preserve"> </w:t>
                    </w:r>
                    <w:r>
                      <w:rPr>
                        <w:b/>
                        <w:color w:val="818181"/>
                        <w:spacing w:val="-2"/>
                        <w:sz w:val="21"/>
                      </w:rPr>
                      <w:t>Singapore</w:t>
                    </w:r>
                  </w:p>
                </w:txbxContent>
              </v:textbox>
              <w10:wrap anchorx="page" anchory="page"/>
            </v:shape>
          </w:pict>
        </mc:Fallback>
      </mc:AlternateContent>
    </w:r>
    <w:r>
      <w:rPr>
        <w:noProof/>
        <w:lang w:val="en-AU" w:eastAsia="en-AU"/>
      </w:rPr>
      <mc:AlternateContent>
        <mc:Choice Requires="wps">
          <w:drawing>
            <wp:anchor distT="0" distB="0" distL="0" distR="0" simplePos="0" relativeHeight="487469056" behindDoc="1" locked="0" layoutInCell="1" allowOverlap="1">
              <wp:simplePos x="0" y="0"/>
              <wp:positionH relativeFrom="page">
                <wp:posOffset>5577356</wp:posOffset>
              </wp:positionH>
              <wp:positionV relativeFrom="page">
                <wp:posOffset>10080752</wp:posOffset>
              </wp:positionV>
              <wp:extent cx="1295400" cy="1600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160020"/>
                      </a:xfrm>
                      <a:prstGeom prst="rect">
                        <a:avLst/>
                      </a:prstGeom>
                    </wps:spPr>
                    <wps:txbx>
                      <w:txbxContent>
                        <w:p w:rsidR="002D1BC6" w:rsidRDefault="000A3245">
                          <w:pPr>
                            <w:spacing w:line="235" w:lineRule="exact"/>
                            <w:ind w:left="20"/>
                            <w:rPr>
                              <w:b/>
                              <w:sz w:val="21"/>
                            </w:rPr>
                          </w:pPr>
                          <w:r>
                            <w:rPr>
                              <w:b/>
                              <w:color w:val="818181"/>
                              <w:sz w:val="21"/>
                            </w:rPr>
                            <w:t>Economic</w:t>
                          </w:r>
                          <w:r>
                            <w:rPr>
                              <w:b/>
                              <w:color w:val="818181"/>
                              <w:spacing w:val="-7"/>
                              <w:sz w:val="21"/>
                            </w:rPr>
                            <w:t xml:space="preserve"> </w:t>
                          </w:r>
                          <w:r>
                            <w:rPr>
                              <w:b/>
                              <w:color w:val="818181"/>
                              <w:sz w:val="21"/>
                            </w:rPr>
                            <w:t>Policy</w:t>
                          </w:r>
                          <w:r>
                            <w:rPr>
                              <w:b/>
                              <w:color w:val="818181"/>
                              <w:spacing w:val="-4"/>
                              <w:sz w:val="21"/>
                            </w:rPr>
                            <w:t xml:space="preserve"> </w:t>
                          </w:r>
                          <w:r>
                            <w:rPr>
                              <w:b/>
                              <w:color w:val="818181"/>
                              <w:spacing w:val="-2"/>
                              <w:sz w:val="21"/>
                            </w:rPr>
                            <w:t>Group</w:t>
                          </w:r>
                        </w:p>
                      </w:txbxContent>
                    </wps:txbx>
                    <wps:bodyPr wrap="square" lIns="0" tIns="0" rIns="0" bIns="0" rtlCol="0">
                      <a:noAutofit/>
                    </wps:bodyPr>
                  </wps:wsp>
                </a:graphicData>
              </a:graphic>
            </wp:anchor>
          </w:drawing>
        </mc:Choice>
        <mc:Fallback>
          <w:pict>
            <v:shape id="Textbox 8" o:spid="_x0000_s1041" type="#_x0000_t202" style="position:absolute;margin-left:439.15pt;margin-top:793.75pt;width:102pt;height:12.6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" filled="f" stroked="f">
              <v:path arrowok="t"/>
              <v:textbox inset="0,0,0,0">
                <w:txbxContent>
                  <w:p w:rsidR="002D1BC6" w:rsidRDefault="000A3245">
                    <w:pPr>
                      <w:spacing w:line="235" w:lineRule="exact"/>
                      <w:ind w:left="20"/>
                      <w:rPr>
                        <w:b/>
                        <w:sz w:val="21"/>
                      </w:rPr>
                    </w:pPr>
                    <w:r>
                      <w:rPr>
                        <w:b/>
                        <w:color w:val="818181"/>
                        <w:sz w:val="21"/>
                      </w:rPr>
                      <w:t>Economic</w:t>
                    </w:r>
                    <w:r>
                      <w:rPr>
                        <w:b/>
                        <w:color w:val="818181"/>
                        <w:spacing w:val="-7"/>
                        <w:sz w:val="21"/>
                      </w:rPr>
                      <w:t xml:space="preserve"> </w:t>
                    </w:r>
                    <w:r>
                      <w:rPr>
                        <w:b/>
                        <w:color w:val="818181"/>
                        <w:sz w:val="21"/>
                      </w:rPr>
                      <w:t>Policy</w:t>
                    </w:r>
                    <w:r>
                      <w:rPr>
                        <w:b/>
                        <w:color w:val="818181"/>
                        <w:spacing w:val="-4"/>
                        <w:sz w:val="21"/>
                      </w:rPr>
                      <w:t xml:space="preserve"> </w:t>
                    </w:r>
                    <w:r>
                      <w:rPr>
                        <w:b/>
                        <w:color w:val="818181"/>
                        <w:spacing w:val="-2"/>
                        <w:sz w:val="21"/>
                      </w:rPr>
                      <w:t>Group</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C6" w:rsidRDefault="000A3245">
    <w:pPr>
      <w:pStyle w:val="BodyText"/>
      <w:spacing w:line="14" w:lineRule="auto"/>
      <w:rPr>
        <w:sz w:val="20"/>
      </w:rPr>
    </w:pPr>
    <w:r>
      <w:rPr>
        <w:noProof/>
        <w:lang w:val="en-AU" w:eastAsia="en-AU"/>
      </w:rPr>
      <mc:AlternateContent>
        <mc:Choice Requires="wps">
          <w:drawing>
            <wp:anchor distT="0" distB="0" distL="0" distR="0" simplePos="0" relativeHeight="487469568" behindDoc="1" locked="0" layoutInCell="1" allowOverlap="1">
              <wp:simplePos x="0" y="0"/>
              <wp:positionH relativeFrom="page">
                <wp:posOffset>786383</wp:posOffset>
              </wp:positionH>
              <wp:positionV relativeFrom="page">
                <wp:posOffset>9986771</wp:posOffset>
              </wp:positionV>
              <wp:extent cx="6090285" cy="184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285" cy="18415"/>
                      </a:xfrm>
                      <a:custGeom>
                        <a:avLst/>
                        <a:gdLst/>
                        <a:ahLst/>
                        <a:cxnLst/>
                        <a:rect l="l" t="t" r="r" b="b"/>
                        <a:pathLst>
                          <a:path w="6090285" h="18415">
                            <a:moveTo>
                              <a:pt x="6089903" y="0"/>
                            </a:moveTo>
                            <a:lnTo>
                              <a:pt x="0" y="0"/>
                            </a:lnTo>
                            <a:lnTo>
                              <a:pt x="0" y="18288"/>
                            </a:lnTo>
                            <a:lnTo>
                              <a:pt x="6089903" y="18288"/>
                            </a:lnTo>
                            <a:lnTo>
                              <a:pt x="6089903" y="0"/>
                            </a:lnTo>
                            <a:close/>
                          </a:path>
                        </a:pathLst>
                      </a:custGeom>
                      <a:solidFill>
                        <a:srgbClr val="818181"/>
                      </a:solidFill>
                    </wps:spPr>
                    <wps:bodyPr wrap="square" lIns="0" tIns="0" rIns="0" bIns="0" rtlCol="0">
                      <a:prstTxWarp prst="textNoShape">
                        <a:avLst/>
                      </a:prstTxWarp>
                      <a:noAutofit/>
                    </wps:bodyPr>
                  </wps:wsp>
                </a:graphicData>
              </a:graphic>
            </wp:anchor>
          </w:drawing>
        </mc:Choice>
        <mc:Fallback>
          <w:pict>
            <v:shape w14:anchorId="7BDC529F" id="Graphic 9" o:spid="_x0000_s1026" style="position:absolute;margin-left:61.9pt;margin-top:786.35pt;width:479.55pt;height:1.45pt;z-index:-15846912;visibility:visible;mso-wrap-style:square;mso-wrap-distance-left:0;mso-wrap-distance-top:0;mso-wrap-distance-right:0;mso-wrap-distance-bottom:0;mso-position-horizontal:absolute;mso-position-horizontal-relative:page;mso-position-vertical:absolute;mso-position-vertical-relative:page;v-text-anchor:top" coordsize="60902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" path="m6089903,l,,,18288r6089903,l6089903,xe" fillcolor="#818181" stroked="f">
              <v:path arrowok="t"/>
              <w10:wrap anchorx="page" anchory="page"/>
            </v:shape>
          </w:pict>
        </mc:Fallback>
      </mc:AlternateContent>
    </w:r>
    <w:r>
      <w:rPr>
        <w:noProof/>
        <w:lang w:val="en-AU" w:eastAsia="en-AU"/>
      </w:rPr>
      <mc:AlternateContent>
        <mc:Choice Requires="wps">
          <w:drawing>
            <wp:anchor distT="0" distB="0" distL="0" distR="0" simplePos="0" relativeHeight="487470080" behindDoc="1" locked="0" layoutInCell="1" allowOverlap="1">
              <wp:simplePos x="0" y="0"/>
              <wp:positionH relativeFrom="page">
                <wp:posOffset>791972</wp:posOffset>
              </wp:positionH>
              <wp:positionV relativeFrom="page">
                <wp:posOffset>10080752</wp:posOffset>
              </wp:positionV>
              <wp:extent cx="1864995" cy="1600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995" cy="160020"/>
                      </a:xfrm>
                      <a:prstGeom prst="rect">
                        <a:avLst/>
                      </a:prstGeom>
                    </wps:spPr>
                    <wps:txbx>
                      <w:txbxContent>
                        <w:p w:rsidR="002D1BC6" w:rsidRDefault="000A3245">
                          <w:pPr>
                            <w:spacing w:line="235" w:lineRule="exact"/>
                            <w:ind w:left="20"/>
                            <w:rPr>
                              <w:b/>
                              <w:sz w:val="21"/>
                            </w:rPr>
                          </w:pPr>
                          <w:r>
                            <w:rPr>
                              <w:b/>
                              <w:color w:val="818181"/>
                              <w:sz w:val="21"/>
                            </w:rPr>
                            <w:t>Monetary</w:t>
                          </w:r>
                          <w:r>
                            <w:rPr>
                              <w:b/>
                              <w:color w:val="818181"/>
                              <w:spacing w:val="-7"/>
                              <w:sz w:val="21"/>
                            </w:rPr>
                            <w:t xml:space="preserve"> </w:t>
                          </w:r>
                          <w:r>
                            <w:rPr>
                              <w:b/>
                              <w:color w:val="818181"/>
                              <w:sz w:val="21"/>
                            </w:rPr>
                            <w:t>Authority</w:t>
                          </w:r>
                          <w:r>
                            <w:rPr>
                              <w:b/>
                              <w:color w:val="818181"/>
                              <w:spacing w:val="-5"/>
                              <w:sz w:val="21"/>
                            </w:rPr>
                            <w:t xml:space="preserve"> </w:t>
                          </w:r>
                          <w:r>
                            <w:rPr>
                              <w:b/>
                              <w:color w:val="818181"/>
                              <w:sz w:val="21"/>
                            </w:rPr>
                            <w:t>of</w:t>
                          </w:r>
                          <w:r>
                            <w:rPr>
                              <w:b/>
                              <w:color w:val="818181"/>
                              <w:spacing w:val="-6"/>
                              <w:sz w:val="21"/>
                            </w:rPr>
                            <w:t xml:space="preserve"> </w:t>
                          </w:r>
                          <w:r>
                            <w:rPr>
                              <w:b/>
                              <w:color w:val="818181"/>
                              <w:spacing w:val="-2"/>
                              <w:sz w:val="21"/>
                            </w:rPr>
                            <w:t>Singapore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42" type="#_x0000_t202" style="position:absolute;margin-left:62.35pt;margin-top:793.75pt;width:146.85pt;height:12.6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" filled="f" stroked="f">
              <v:path arrowok="t"/>
              <v:textbox inset="0,0,0,0">
                <w:txbxContent>
                  <w:p w:rsidR="002D1BC6" w:rsidRDefault="000A3245">
                    <w:pPr>
                      <w:spacing w:line="235" w:lineRule="exact"/>
                      <w:ind w:left="20"/>
                      <w:rPr>
                        <w:b/>
                        <w:sz w:val="21"/>
                      </w:rPr>
                    </w:pPr>
                    <w:r>
                      <w:rPr>
                        <w:b/>
                        <w:color w:val="818181"/>
                        <w:sz w:val="21"/>
                      </w:rPr>
                      <w:t>Monetary</w:t>
                    </w:r>
                    <w:r>
                      <w:rPr>
                        <w:b/>
                        <w:color w:val="818181"/>
                        <w:spacing w:val="-7"/>
                        <w:sz w:val="21"/>
                      </w:rPr>
                      <w:t xml:space="preserve"> </w:t>
                    </w:r>
                    <w:r>
                      <w:rPr>
                        <w:b/>
                        <w:color w:val="818181"/>
                        <w:sz w:val="21"/>
                      </w:rPr>
                      <w:t>Authority</w:t>
                    </w:r>
                    <w:r>
                      <w:rPr>
                        <w:b/>
                        <w:color w:val="818181"/>
                        <w:spacing w:val="-5"/>
                        <w:sz w:val="21"/>
                      </w:rPr>
                      <w:t xml:space="preserve"> </w:t>
                    </w:r>
                    <w:r>
                      <w:rPr>
                        <w:b/>
                        <w:color w:val="818181"/>
                        <w:sz w:val="21"/>
                      </w:rPr>
                      <w:t>of</w:t>
                    </w:r>
                    <w:r>
                      <w:rPr>
                        <w:b/>
                        <w:color w:val="818181"/>
                        <w:spacing w:val="-6"/>
                        <w:sz w:val="21"/>
                      </w:rPr>
                      <w:t xml:space="preserve"> </w:t>
                    </w:r>
                    <w:r>
                      <w:rPr>
                        <w:b/>
                        <w:color w:val="818181"/>
                        <w:spacing w:val="-2"/>
                        <w:sz w:val="21"/>
                      </w:rPr>
                      <w:t>Singapore</w:t>
                    </w:r>
                  </w:p>
                </w:txbxContent>
              </v:textbox>
              <w10:wrap anchorx="page" anchory="page"/>
            </v:shape>
          </w:pict>
        </mc:Fallback>
      </mc:AlternateContent>
    </w:r>
    <w:r>
      <w:rPr>
        <w:noProof/>
        <w:lang w:val="en-AU" w:eastAsia="en-AU"/>
      </w:rPr>
      <mc:AlternateContent>
        <mc:Choice Requires="wps">
          <w:drawing>
            <wp:anchor distT="0" distB="0" distL="0" distR="0" simplePos="0" relativeHeight="487470592" behindDoc="1" locked="0" layoutInCell="1" allowOverlap="1">
              <wp:simplePos x="0" y="0"/>
              <wp:positionH relativeFrom="page">
                <wp:posOffset>5577356</wp:posOffset>
              </wp:positionH>
              <wp:positionV relativeFrom="page">
                <wp:posOffset>10080752</wp:posOffset>
              </wp:positionV>
              <wp:extent cx="1295400" cy="1600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160020"/>
                      </a:xfrm>
                      <a:prstGeom prst="rect">
                        <a:avLst/>
                      </a:prstGeom>
                    </wps:spPr>
                    <wps:txbx>
                      <w:txbxContent>
                        <w:p w:rsidR="002D1BC6" w:rsidRDefault="000A3245">
                          <w:pPr>
                            <w:spacing w:line="235" w:lineRule="exact"/>
                            <w:ind w:left="20"/>
                            <w:rPr>
                              <w:b/>
                              <w:sz w:val="21"/>
                            </w:rPr>
                          </w:pPr>
                          <w:r>
                            <w:rPr>
                              <w:b/>
                              <w:color w:val="818181"/>
                              <w:sz w:val="21"/>
                            </w:rPr>
                            <w:t>Economic</w:t>
                          </w:r>
                          <w:r>
                            <w:rPr>
                              <w:b/>
                              <w:color w:val="818181"/>
                              <w:spacing w:val="-7"/>
                              <w:sz w:val="21"/>
                            </w:rPr>
                            <w:t xml:space="preserve"> </w:t>
                          </w:r>
                          <w:r>
                            <w:rPr>
                              <w:b/>
                              <w:color w:val="818181"/>
                              <w:sz w:val="21"/>
                            </w:rPr>
                            <w:t>Policy</w:t>
                          </w:r>
                          <w:r>
                            <w:rPr>
                              <w:b/>
                              <w:color w:val="818181"/>
                              <w:spacing w:val="-4"/>
                              <w:sz w:val="21"/>
                            </w:rPr>
                            <w:t xml:space="preserve"> </w:t>
                          </w:r>
                          <w:r>
                            <w:rPr>
                              <w:b/>
                              <w:color w:val="818181"/>
                              <w:spacing w:val="-2"/>
                              <w:sz w:val="21"/>
                            </w:rPr>
                            <w:t>Group</w:t>
                          </w:r>
                        </w:p>
                      </w:txbxContent>
                    </wps:txbx>
                    <wps:bodyPr wrap="square" lIns="0" tIns="0" rIns="0" bIns="0" rtlCol="0">
                      <a:noAutofit/>
                    </wps:bodyPr>
                  </wps:wsp>
                </a:graphicData>
              </a:graphic>
            </wp:anchor>
          </w:drawing>
        </mc:Choice>
        <mc:Fallback>
          <w:pict>
            <v:shape id="Textbox 11" o:spid="_x0000_s1043" type="#_x0000_t202" style="position:absolute;margin-left:439.15pt;margin-top:793.75pt;width:102pt;height:12.6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" filled="f" stroked="f">
              <v:path arrowok="t"/>
              <v:textbox inset="0,0,0,0">
                <w:txbxContent>
                  <w:p w:rsidR="002D1BC6" w:rsidRDefault="000A3245">
                    <w:pPr>
                      <w:spacing w:line="235" w:lineRule="exact"/>
                      <w:ind w:left="20"/>
                      <w:rPr>
                        <w:b/>
                        <w:sz w:val="21"/>
                      </w:rPr>
                    </w:pPr>
                    <w:r>
                      <w:rPr>
                        <w:b/>
                        <w:color w:val="818181"/>
                        <w:sz w:val="21"/>
                      </w:rPr>
                      <w:t>Economic</w:t>
                    </w:r>
                    <w:r>
                      <w:rPr>
                        <w:b/>
                        <w:color w:val="818181"/>
                        <w:spacing w:val="-7"/>
                        <w:sz w:val="21"/>
                      </w:rPr>
                      <w:t xml:space="preserve"> </w:t>
                    </w:r>
                    <w:r>
                      <w:rPr>
                        <w:b/>
                        <w:color w:val="818181"/>
                        <w:sz w:val="21"/>
                      </w:rPr>
                      <w:t>Policy</w:t>
                    </w:r>
                    <w:r>
                      <w:rPr>
                        <w:b/>
                        <w:color w:val="818181"/>
                        <w:spacing w:val="-4"/>
                        <w:sz w:val="21"/>
                      </w:rPr>
                      <w:t xml:space="preserve"> </w:t>
                    </w:r>
                    <w:r>
                      <w:rPr>
                        <w:b/>
                        <w:color w:val="818181"/>
                        <w:spacing w:val="-2"/>
                        <w:sz w:val="21"/>
                      </w:rPr>
                      <w:t>Group</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45" w:rsidRDefault="000A3245">
      <w:r>
        <w:separator/>
      </w:r>
    </w:p>
  </w:footnote>
  <w:footnote w:type="continuationSeparator" w:id="0">
    <w:p w:rsidR="000A3245" w:rsidRDefault="000A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C6" w:rsidRDefault="000A3245">
    <w:pPr>
      <w:pStyle w:val="BodyText"/>
      <w:spacing w:line="14" w:lineRule="auto"/>
      <w:rPr>
        <w:sz w:val="20"/>
      </w:rPr>
    </w:pPr>
    <w:r>
      <w:rPr>
        <w:noProof/>
        <w:lang w:val="en-AU" w:eastAsia="en-AU"/>
      </w:rPr>
      <mc:AlternateContent>
        <mc:Choice Requires="wps">
          <w:drawing>
            <wp:anchor distT="0" distB="0" distL="0" distR="0" simplePos="0" relativeHeight="487465984" behindDoc="1" locked="0" layoutInCell="1" allowOverlap="1">
              <wp:simplePos x="0" y="0"/>
              <wp:positionH relativeFrom="page">
                <wp:posOffset>786383</wp:posOffset>
              </wp:positionH>
              <wp:positionV relativeFrom="page">
                <wp:posOffset>684275</wp:posOffset>
              </wp:positionV>
              <wp:extent cx="6090285"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285" cy="18415"/>
                      </a:xfrm>
                      <a:custGeom>
                        <a:avLst/>
                        <a:gdLst/>
                        <a:ahLst/>
                        <a:cxnLst/>
                        <a:rect l="l" t="t" r="r" b="b"/>
                        <a:pathLst>
                          <a:path w="6090285" h="18415">
                            <a:moveTo>
                              <a:pt x="6089903" y="0"/>
                            </a:moveTo>
                            <a:lnTo>
                              <a:pt x="0" y="0"/>
                            </a:lnTo>
                            <a:lnTo>
                              <a:pt x="0" y="18288"/>
                            </a:lnTo>
                            <a:lnTo>
                              <a:pt x="6089903" y="18288"/>
                            </a:lnTo>
                            <a:lnTo>
                              <a:pt x="6089903" y="0"/>
                            </a:lnTo>
                            <a:close/>
                          </a:path>
                        </a:pathLst>
                      </a:custGeom>
                      <a:solidFill>
                        <a:srgbClr val="818181"/>
                      </a:solidFill>
                    </wps:spPr>
                    <wps:bodyPr wrap="square" lIns="0" tIns="0" rIns="0" bIns="0" rtlCol="0">
                      <a:prstTxWarp prst="textNoShape">
                        <a:avLst/>
                      </a:prstTxWarp>
                      <a:noAutofit/>
                    </wps:bodyPr>
                  </wps:wsp>
                </a:graphicData>
              </a:graphic>
            </wp:anchor>
          </w:drawing>
        </mc:Choice>
        <mc:Fallback>
          <w:pict>
            <v:shape w14:anchorId="5C495CAA" id="Graphic 2" o:spid="_x0000_s1026" style="position:absolute;margin-left:61.9pt;margin-top:53.9pt;width:479.55pt;height:1.45pt;z-index:-15850496;visibility:visible;mso-wrap-style:square;mso-wrap-distance-left:0;mso-wrap-distance-top:0;mso-wrap-distance-right:0;mso-wrap-distance-bottom:0;mso-position-horizontal:absolute;mso-position-horizontal-relative:page;mso-position-vertical:absolute;mso-position-vertical-relative:page;v-text-anchor:top" coordsize="60902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" path="m6089903,l,,,18288r6089903,l6089903,xe" fillcolor="#818181" stroked="f">
              <v:path arrowok="t"/>
              <w10:wrap anchorx="page" anchory="page"/>
            </v:shape>
          </w:pict>
        </mc:Fallback>
      </mc:AlternateContent>
    </w:r>
    <w:r>
      <w:rPr>
        <w:noProof/>
        <w:lang w:val="en-AU" w:eastAsia="en-AU"/>
      </w:rPr>
      <mc:AlternateContent>
        <mc:Choice Requires="wps">
          <w:drawing>
            <wp:anchor distT="0" distB="0" distL="0" distR="0" simplePos="0" relativeHeight="487466496" behindDoc="1" locked="0" layoutInCell="1" allowOverlap="1">
              <wp:simplePos x="0" y="0"/>
              <wp:positionH relativeFrom="page">
                <wp:posOffset>766572</wp:posOffset>
              </wp:positionH>
              <wp:positionV relativeFrom="page">
                <wp:posOffset>470407</wp:posOffset>
              </wp:positionV>
              <wp:extent cx="2236470" cy="1600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6470" cy="160020"/>
                      </a:xfrm>
                      <a:prstGeom prst="rect">
                        <a:avLst/>
                      </a:prstGeom>
                    </wps:spPr>
                    <wps:txbx>
                      <w:txbxContent>
                        <w:p w:rsidR="002D1BC6" w:rsidRDefault="000A3245">
                          <w:pPr>
                            <w:spacing w:line="235" w:lineRule="exact"/>
                            <w:ind w:left="60"/>
                            <w:rPr>
                              <w:b/>
                              <w:sz w:val="21"/>
                            </w:rPr>
                          </w:pPr>
                          <w:r>
                            <w:rPr>
                              <w:sz w:val="21"/>
                            </w:rPr>
                            <w:fldChar w:fldCharType="begin"/>
                          </w:r>
                          <w:r>
                            <w:rPr>
                              <w:sz w:val="21"/>
                            </w:rPr>
                            <w:instrText xml:space="preserve"> PAGE </w:instrText>
                          </w:r>
                          <w:r>
                            <w:rPr>
                              <w:sz w:val="21"/>
                            </w:rPr>
                            <w:fldChar w:fldCharType="separate"/>
                          </w:r>
                          <w:r w:rsidR="00C6732C">
                            <w:rPr>
                              <w:noProof/>
                              <w:sz w:val="21"/>
                            </w:rPr>
                            <w:t>96</w:t>
                          </w:r>
                          <w:r>
                            <w:rPr>
                              <w:sz w:val="21"/>
                            </w:rPr>
                            <w:fldChar w:fldCharType="end"/>
                          </w:r>
                          <w:r>
                            <w:rPr>
                              <w:spacing w:val="59"/>
                              <w:w w:val="150"/>
                              <w:sz w:val="21"/>
                            </w:rPr>
                            <w:t xml:space="preserve"> </w:t>
                          </w:r>
                          <w:r>
                            <w:rPr>
                              <w:b/>
                              <w:color w:val="818181"/>
                              <w:sz w:val="21"/>
                            </w:rPr>
                            <w:t>Macroeconomic</w:t>
                          </w:r>
                          <w:r>
                            <w:rPr>
                              <w:b/>
                              <w:color w:val="818181"/>
                              <w:spacing w:val="-5"/>
                              <w:sz w:val="21"/>
                            </w:rPr>
                            <w:t xml:space="preserve"> </w:t>
                          </w:r>
                          <w:r>
                            <w:rPr>
                              <w:b/>
                              <w:color w:val="818181"/>
                              <w:sz w:val="21"/>
                            </w:rPr>
                            <w:t>Review,</w:t>
                          </w:r>
                          <w:r>
                            <w:rPr>
                              <w:b/>
                              <w:color w:val="818181"/>
                              <w:spacing w:val="-3"/>
                              <w:sz w:val="21"/>
                            </w:rPr>
                            <w:t xml:space="preserve"> </w:t>
                          </w:r>
                          <w:r>
                            <w:rPr>
                              <w:b/>
                              <w:color w:val="818181"/>
                              <w:sz w:val="21"/>
                            </w:rPr>
                            <w:t>April</w:t>
                          </w:r>
                          <w:r>
                            <w:rPr>
                              <w:b/>
                              <w:color w:val="818181"/>
                              <w:spacing w:val="-5"/>
                              <w:sz w:val="21"/>
                            </w:rPr>
                            <w:t xml:space="preserve"> </w:t>
                          </w:r>
                          <w:r>
                            <w:rPr>
                              <w:b/>
                              <w:color w:val="818181"/>
                              <w:spacing w:val="-4"/>
                              <w:sz w:val="21"/>
                            </w:rPr>
                            <w:t>2017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8" type="#_x0000_t202" style="position:absolute;margin-left:60.35pt;margin-top:37.05pt;width:176.1pt;height:12.6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" filled="f" stroked="f">
              <v:path arrowok="t"/>
              <v:textbox inset="0,0,0,0">
                <w:txbxContent>
                  <w:p w:rsidR="002D1BC6" w:rsidRDefault="000A3245">
                    <w:pPr>
                      <w:spacing w:line="235" w:lineRule="exact"/>
                      <w:ind w:left="60"/>
                      <w:rPr>
                        <w:b/>
                        <w:sz w:val="21"/>
                      </w:rPr>
                    </w:pPr>
                    <w:r>
                      <w:rPr>
                        <w:sz w:val="21"/>
                      </w:rPr>
                      <w:fldChar w:fldCharType="begin"/>
                    </w:r>
                    <w:r>
                      <w:rPr>
                        <w:sz w:val="21"/>
                      </w:rPr>
                      <w:instrText xml:space="preserve"> PAGE </w:instrText>
                    </w:r>
                    <w:r>
                      <w:rPr>
                        <w:sz w:val="21"/>
                      </w:rPr>
                      <w:fldChar w:fldCharType="separate"/>
                    </w:r>
                    <w:r w:rsidR="00C6732C">
                      <w:rPr>
                        <w:noProof/>
                        <w:sz w:val="21"/>
                      </w:rPr>
                      <w:t>96</w:t>
                    </w:r>
                    <w:r>
                      <w:rPr>
                        <w:sz w:val="21"/>
                      </w:rPr>
                      <w:fldChar w:fldCharType="end"/>
                    </w:r>
                    <w:r>
                      <w:rPr>
                        <w:spacing w:val="59"/>
                        <w:w w:val="150"/>
                        <w:sz w:val="21"/>
                      </w:rPr>
                      <w:t xml:space="preserve"> </w:t>
                    </w:r>
                    <w:r>
                      <w:rPr>
                        <w:b/>
                        <w:color w:val="818181"/>
                        <w:sz w:val="21"/>
                      </w:rPr>
                      <w:t>Macroeconomic</w:t>
                    </w:r>
                    <w:r>
                      <w:rPr>
                        <w:b/>
                        <w:color w:val="818181"/>
                        <w:spacing w:val="-5"/>
                        <w:sz w:val="21"/>
                      </w:rPr>
                      <w:t xml:space="preserve"> </w:t>
                    </w:r>
                    <w:r>
                      <w:rPr>
                        <w:b/>
                        <w:color w:val="818181"/>
                        <w:sz w:val="21"/>
                      </w:rPr>
                      <w:t>Review,</w:t>
                    </w:r>
                    <w:r>
                      <w:rPr>
                        <w:b/>
                        <w:color w:val="818181"/>
                        <w:spacing w:val="-3"/>
                        <w:sz w:val="21"/>
                      </w:rPr>
                      <w:t xml:space="preserve"> </w:t>
                    </w:r>
                    <w:r>
                      <w:rPr>
                        <w:b/>
                        <w:color w:val="818181"/>
                        <w:sz w:val="21"/>
                      </w:rPr>
                      <w:t>April</w:t>
                    </w:r>
                    <w:r>
                      <w:rPr>
                        <w:b/>
                        <w:color w:val="818181"/>
                        <w:spacing w:val="-5"/>
                        <w:sz w:val="21"/>
                      </w:rPr>
                      <w:t xml:space="preserve"> </w:t>
                    </w:r>
                    <w:r>
                      <w:rPr>
                        <w:b/>
                        <w:color w:val="818181"/>
                        <w:spacing w:val="-4"/>
                        <w:sz w:val="21"/>
                      </w:rPr>
                      <w:t>2017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C6" w:rsidRDefault="000A3245">
    <w:pPr>
      <w:pStyle w:val="BodyText"/>
      <w:spacing w:line="14" w:lineRule="auto"/>
      <w:rPr>
        <w:sz w:val="20"/>
      </w:rPr>
    </w:pPr>
    <w:r>
      <w:rPr>
        <w:noProof/>
        <w:lang w:val="en-AU" w:eastAsia="en-AU"/>
      </w:rPr>
      <mc:AlternateContent>
        <mc:Choice Requires="wps">
          <w:drawing>
            <wp:anchor distT="0" distB="0" distL="0" distR="0" simplePos="0" relativeHeight="487467008" behindDoc="1" locked="0" layoutInCell="1" allowOverlap="1">
              <wp:simplePos x="0" y="0"/>
              <wp:positionH relativeFrom="page">
                <wp:posOffset>786383</wp:posOffset>
              </wp:positionH>
              <wp:positionV relativeFrom="page">
                <wp:posOffset>684275</wp:posOffset>
              </wp:positionV>
              <wp:extent cx="6090285"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285" cy="18415"/>
                      </a:xfrm>
                      <a:custGeom>
                        <a:avLst/>
                        <a:gdLst/>
                        <a:ahLst/>
                        <a:cxnLst/>
                        <a:rect l="l" t="t" r="r" b="b"/>
                        <a:pathLst>
                          <a:path w="6090285" h="18415">
                            <a:moveTo>
                              <a:pt x="6089903" y="0"/>
                            </a:moveTo>
                            <a:lnTo>
                              <a:pt x="0" y="0"/>
                            </a:lnTo>
                            <a:lnTo>
                              <a:pt x="0" y="18288"/>
                            </a:lnTo>
                            <a:lnTo>
                              <a:pt x="6089903" y="18288"/>
                            </a:lnTo>
                            <a:lnTo>
                              <a:pt x="6089903" y="0"/>
                            </a:lnTo>
                            <a:close/>
                          </a:path>
                        </a:pathLst>
                      </a:custGeom>
                      <a:solidFill>
                        <a:srgbClr val="818181"/>
                      </a:solidFill>
                    </wps:spPr>
                    <wps:bodyPr wrap="square" lIns="0" tIns="0" rIns="0" bIns="0" rtlCol="0">
                      <a:prstTxWarp prst="textNoShape">
                        <a:avLst/>
                      </a:prstTxWarp>
                      <a:noAutofit/>
                    </wps:bodyPr>
                  </wps:wsp>
                </a:graphicData>
              </a:graphic>
            </wp:anchor>
          </w:drawing>
        </mc:Choice>
        <mc:Fallback>
          <w:pict>
            <v:shape w14:anchorId="144CF6B3" id="Graphic 4" o:spid="_x0000_s1026" style="position:absolute;margin-left:61.9pt;margin-top:53.9pt;width:479.55pt;height:1.45pt;z-index:-15849472;visibility:visible;mso-wrap-style:square;mso-wrap-distance-left:0;mso-wrap-distance-top:0;mso-wrap-distance-right:0;mso-wrap-distance-bottom:0;mso-position-horizontal:absolute;mso-position-horizontal-relative:page;mso-position-vertical:absolute;mso-position-vertical-relative:page;v-text-anchor:top" coordsize="60902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" path="m6089903,l,,,18288r6089903,l6089903,xe" fillcolor="#818181" stroked="f">
              <v:path arrowok="t"/>
              <w10:wrap anchorx="page" anchory="page"/>
            </v:shape>
          </w:pict>
        </mc:Fallback>
      </mc:AlternateContent>
    </w:r>
    <w:r>
      <w:rPr>
        <w:noProof/>
        <w:lang w:val="en-AU" w:eastAsia="en-AU"/>
      </w:rPr>
      <mc:AlternateContent>
        <mc:Choice Requires="wps">
          <w:drawing>
            <wp:anchor distT="0" distB="0" distL="0" distR="0" simplePos="0" relativeHeight="487467520" behindDoc="1" locked="0" layoutInCell="1" allowOverlap="1">
              <wp:simplePos x="0" y="0"/>
              <wp:positionH relativeFrom="page">
                <wp:posOffset>5754103</wp:posOffset>
              </wp:positionH>
              <wp:positionV relativeFrom="page">
                <wp:posOffset>470407</wp:posOffset>
              </wp:positionV>
              <wp:extent cx="1155700" cy="1600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0" cy="160020"/>
                      </a:xfrm>
                      <a:prstGeom prst="rect">
                        <a:avLst/>
                      </a:prstGeom>
                    </wps:spPr>
                    <wps:txbx>
                      <w:txbxContent>
                        <w:p w:rsidR="002D1BC6" w:rsidRDefault="000A3245">
                          <w:pPr>
                            <w:spacing w:line="235" w:lineRule="exact"/>
                            <w:ind w:left="20"/>
                            <w:rPr>
                              <w:sz w:val="21"/>
                            </w:rPr>
                          </w:pPr>
                          <w:r>
                            <w:rPr>
                              <w:b/>
                              <w:color w:val="818181"/>
                              <w:sz w:val="21"/>
                            </w:rPr>
                            <w:t>Special</w:t>
                          </w:r>
                          <w:r>
                            <w:rPr>
                              <w:b/>
                              <w:color w:val="818181"/>
                              <w:spacing w:val="-4"/>
                              <w:sz w:val="21"/>
                            </w:rPr>
                            <w:t xml:space="preserve"> </w:t>
                          </w:r>
                          <w:r>
                            <w:rPr>
                              <w:b/>
                              <w:color w:val="818181"/>
                              <w:sz w:val="21"/>
                            </w:rPr>
                            <w:t>Features</w:t>
                          </w:r>
                          <w:r>
                            <w:rPr>
                              <w:b/>
                              <w:color w:val="818181"/>
                              <w:spacing w:val="31"/>
                              <w:sz w:val="21"/>
                            </w:rPr>
                            <w:t xml:space="preserve"> </w:t>
                          </w:r>
                          <w:r>
                            <w:rPr>
                              <w:spacing w:val="-5"/>
                              <w:sz w:val="21"/>
                            </w:rPr>
                            <w:fldChar w:fldCharType="begin"/>
                          </w:r>
                          <w:r>
                            <w:rPr>
                              <w:spacing w:val="-5"/>
                              <w:sz w:val="21"/>
                            </w:rPr>
                            <w:instrText xml:space="preserve"> PAGE </w:instrText>
                          </w:r>
                          <w:r>
                            <w:rPr>
                              <w:spacing w:val="-5"/>
                              <w:sz w:val="21"/>
                            </w:rPr>
                            <w:fldChar w:fldCharType="separate"/>
                          </w:r>
                          <w:r w:rsidR="00C6732C">
                            <w:rPr>
                              <w:noProof/>
                              <w:spacing w:val="-5"/>
                              <w:sz w:val="21"/>
                            </w:rPr>
                            <w:t>97</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9" type="#_x0000_t202" style="position:absolute;margin-left:453.1pt;margin-top:37.05pt;width:91pt;height:12.6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" filled="f" stroked="f">
              <v:path arrowok="t"/>
              <v:textbox inset="0,0,0,0">
                <w:txbxContent>
                  <w:p w:rsidR="002D1BC6" w:rsidRDefault="000A3245">
                    <w:pPr>
                      <w:spacing w:line="235" w:lineRule="exact"/>
                      <w:ind w:left="20"/>
                      <w:rPr>
                        <w:sz w:val="21"/>
                      </w:rPr>
                    </w:pPr>
                    <w:r>
                      <w:rPr>
                        <w:b/>
                        <w:color w:val="818181"/>
                        <w:sz w:val="21"/>
                      </w:rPr>
                      <w:t>Special</w:t>
                    </w:r>
                    <w:r>
                      <w:rPr>
                        <w:b/>
                        <w:color w:val="818181"/>
                        <w:spacing w:val="-4"/>
                        <w:sz w:val="21"/>
                      </w:rPr>
                      <w:t xml:space="preserve"> </w:t>
                    </w:r>
                    <w:r>
                      <w:rPr>
                        <w:b/>
                        <w:color w:val="818181"/>
                        <w:sz w:val="21"/>
                      </w:rPr>
                      <w:t>Features</w:t>
                    </w:r>
                    <w:r>
                      <w:rPr>
                        <w:b/>
                        <w:color w:val="818181"/>
                        <w:spacing w:val="31"/>
                        <w:sz w:val="21"/>
                      </w:rPr>
                      <w:t xml:space="preserve"> </w:t>
                    </w:r>
                    <w:r>
                      <w:rPr>
                        <w:spacing w:val="-5"/>
                        <w:sz w:val="21"/>
                      </w:rPr>
                      <w:fldChar w:fldCharType="begin"/>
                    </w:r>
                    <w:r>
                      <w:rPr>
                        <w:spacing w:val="-5"/>
                        <w:sz w:val="21"/>
                      </w:rPr>
                      <w:instrText xml:space="preserve"> PAGE </w:instrText>
                    </w:r>
                    <w:r>
                      <w:rPr>
                        <w:spacing w:val="-5"/>
                        <w:sz w:val="21"/>
                      </w:rPr>
                      <w:fldChar w:fldCharType="separate"/>
                    </w:r>
                    <w:r w:rsidR="00C6732C">
                      <w:rPr>
                        <w:noProof/>
                        <w:spacing w:val="-5"/>
                        <w:sz w:val="21"/>
                      </w:rPr>
                      <w:t>97</w:t>
                    </w:r>
                    <w:r>
                      <w:rPr>
                        <w:spacing w:val="-5"/>
                        <w:sz w:val="21"/>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C6"/>
    <w:rsid w:val="000A3245"/>
    <w:rsid w:val="002D1BC6"/>
    <w:rsid w:val="0055287C"/>
    <w:rsid w:val="00C67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3FB8C-CF7C-4D21-96E6-3C1F2DAF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7"/>
      <w:outlineLvl w:val="0"/>
    </w:pPr>
    <w:rPr>
      <w:rFonts w:ascii="Cambria" w:eastAsia="Cambria" w:hAnsi="Cambria" w:cs="Cambria"/>
      <w:b/>
      <w:bCs/>
      <w:sz w:val="34"/>
      <w:szCs w:val="34"/>
    </w:rPr>
  </w:style>
  <w:style w:type="paragraph" w:styleId="Heading2">
    <w:name w:val="heading 2"/>
    <w:basedOn w:val="Normal"/>
    <w:uiPriority w:val="1"/>
    <w:qFormat/>
    <w:pPr>
      <w:ind w:left="164"/>
      <w:jc w:val="both"/>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JOHNSTON</dc:creator>
  <cp:lastModifiedBy>Microsoft account</cp:lastModifiedBy>
  <cp:revision>4</cp:revision>
  <dcterms:created xsi:type="dcterms:W3CDTF">2025-04-08T02:08:00Z</dcterms:created>
  <dcterms:modified xsi:type="dcterms:W3CDTF">2025-04-08T02:12:00Z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2020-12-08T00:00:00Z</vt:filetime>
  </property>
</Properties>
</file>