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391" w:rsidRPr="00BB2391" w:rsidRDefault="00BB2391" w:rsidP="00BB2391">
      <w:pPr>
        <w:shd w:val="clear" w:color="auto" w:fill="FFFFFF"/>
        <w:spacing w:after="0" w:line="240" w:lineRule="auto"/>
        <w:textAlignment w:val="baseline"/>
        <w:outlineLvl w:val="0"/>
        <w:rPr>
          <w:rFonts w:ascii="Georgia" w:eastAsia="Times New Roman" w:hAnsi="Georgia" w:cs="Arial"/>
          <w:b/>
          <w:color w:val="121212"/>
          <w:kern w:val="36"/>
          <w:sz w:val="48"/>
          <w:szCs w:val="48"/>
        </w:rPr>
      </w:pPr>
      <w:r w:rsidRPr="00BB2391">
        <w:rPr>
          <w:rFonts w:ascii="Georgia" w:eastAsia="Times New Roman" w:hAnsi="Georgia" w:cs="Arial"/>
          <w:color w:val="121212"/>
          <w:kern w:val="36"/>
          <w:sz w:val="48"/>
          <w:szCs w:val="48"/>
        </w:rPr>
        <w:br/>
      </w:r>
      <w:hyperlink r:id="rId5" w:history="1">
        <w:r w:rsidRPr="00BB2391">
          <w:rPr>
            <w:rStyle w:val="Hyperlink"/>
            <w:rFonts w:ascii="Georgia" w:eastAsia="Times New Roman" w:hAnsi="Georgia" w:cs="Arial"/>
            <w:b/>
            <w:kern w:val="36"/>
            <w:sz w:val="48"/>
            <w:szCs w:val="48"/>
          </w:rPr>
          <w:t>Danielle Wood to become first woman to head Productivity Commission</w:t>
        </w:r>
      </w:hyperlink>
    </w:p>
    <w:p w:rsidR="00BB2391" w:rsidRPr="00BB2391" w:rsidRDefault="00BB2391" w:rsidP="00BB2391">
      <w:pPr>
        <w:shd w:val="clear" w:color="auto" w:fill="FFFFFF"/>
        <w:spacing w:after="120" w:line="300" w:lineRule="atLeast"/>
        <w:textAlignment w:val="baseline"/>
        <w:rPr>
          <w:rFonts w:ascii="Georgia" w:eastAsia="Times New Roman" w:hAnsi="Georgia" w:cs="Arial"/>
          <w:b/>
          <w:bCs/>
          <w:color w:val="121212"/>
          <w:sz w:val="27"/>
          <w:szCs w:val="27"/>
        </w:rPr>
      </w:pPr>
      <w:r>
        <w:rPr>
          <w:rFonts w:ascii="Georgia" w:eastAsia="Times New Roman" w:hAnsi="Georgia" w:cs="Arial"/>
          <w:b/>
          <w:bCs/>
          <w:color w:val="121212"/>
          <w:sz w:val="27"/>
          <w:szCs w:val="27"/>
        </w:rPr>
        <w:br/>
      </w:r>
      <w:r w:rsidRPr="00BB2391">
        <w:rPr>
          <w:rFonts w:ascii="Georgia" w:eastAsia="Times New Roman" w:hAnsi="Georgia" w:cs="Arial"/>
          <w:b/>
          <w:bCs/>
          <w:color w:val="121212"/>
          <w:sz w:val="27"/>
          <w:szCs w:val="27"/>
        </w:rPr>
        <w:t>Labor appoints well-known Grattan Institute chief after senior Victorian treasury official Chris Barrett pulls out of recruitment process</w:t>
      </w:r>
    </w:p>
    <w:p w:rsidR="00BB2391" w:rsidRPr="00BB2391" w:rsidRDefault="00BB2391" w:rsidP="00BB2391">
      <w:pPr>
        <w:spacing w:after="0" w:line="240" w:lineRule="auto"/>
        <w:textAlignment w:val="baseline"/>
        <w:rPr>
          <w:rFonts w:ascii="Times New Roman" w:eastAsia="Times New Roman" w:hAnsi="Times New Roman"/>
        </w:rPr>
      </w:pPr>
      <w:hyperlink r:id="rId6" w:history="1">
        <w:r w:rsidRPr="00BB2391">
          <w:rPr>
            <w:rFonts w:ascii="inherit" w:eastAsia="Times New Roman" w:hAnsi="inherit"/>
            <w:b/>
            <w:bCs/>
            <w:color w:val="C70000"/>
            <w:bdr w:val="none" w:sz="0" w:space="0" w:color="auto" w:frame="1"/>
          </w:rPr>
          <w:t xml:space="preserve">Peter </w:t>
        </w:r>
        <w:proofErr w:type="spellStart"/>
        <w:r w:rsidRPr="00BB2391">
          <w:rPr>
            <w:rFonts w:ascii="inherit" w:eastAsia="Times New Roman" w:hAnsi="inherit"/>
            <w:b/>
            <w:bCs/>
            <w:color w:val="C70000"/>
            <w:bdr w:val="none" w:sz="0" w:space="0" w:color="auto" w:frame="1"/>
          </w:rPr>
          <w:t>Hannam</w:t>
        </w:r>
        <w:proofErr w:type="spellEnd"/>
      </w:hyperlink>
      <w:r w:rsidRPr="00BB2391">
        <w:rPr>
          <w:rFonts w:ascii="Georgia" w:eastAsia="Times New Roman" w:hAnsi="Georgia"/>
          <w:i/>
          <w:iCs/>
          <w:color w:val="C70000"/>
          <w:bdr w:val="none" w:sz="0" w:space="0" w:color="auto" w:frame="1"/>
        </w:rPr>
        <w:t> </w:t>
      </w:r>
      <w:r>
        <w:rPr>
          <w:rFonts w:ascii="Georgia" w:eastAsia="Times New Roman" w:hAnsi="Georgia"/>
          <w:i/>
          <w:iCs/>
          <w:color w:val="C70000"/>
          <w:bdr w:val="none" w:sz="0" w:space="0" w:color="auto" w:frame="1"/>
        </w:rPr>
        <w:t xml:space="preserve">  </w:t>
      </w:r>
      <w:r w:rsidRPr="00BB2391">
        <w:rPr>
          <w:rFonts w:ascii="Times New Roman" w:eastAsia="Times New Roman" w:hAnsi="Times New Roman"/>
          <w:bdr w:val="none" w:sz="0" w:space="0" w:color="auto" w:frame="1"/>
        </w:rPr>
        <w:t>Wed 6 Sep 2023 14.13 AEST</w:t>
      </w:r>
    </w:p>
    <w:p w:rsidR="00BB2391" w:rsidRPr="00BB2391" w:rsidRDefault="00BB2391" w:rsidP="00BB2391">
      <w:pPr>
        <w:shd w:val="clear" w:color="auto" w:fill="FFFFFF"/>
        <w:spacing w:after="0" w:line="240" w:lineRule="auto"/>
        <w:textAlignment w:val="baseline"/>
        <w:rPr>
          <w:rFonts w:ascii="Georgia" w:eastAsia="Times New Roman" w:hAnsi="Georgia" w:cs="Arial"/>
          <w:color w:val="121212"/>
          <w:sz w:val="27"/>
          <w:szCs w:val="27"/>
          <w:highlight w:val="yellow"/>
        </w:rPr>
      </w:pPr>
      <w:r>
        <w:rPr>
          <w:rFonts w:ascii="Georgia" w:eastAsia="Times New Roman" w:hAnsi="Georgia" w:cs="Arial"/>
          <w:color w:val="121212"/>
          <w:sz w:val="27"/>
          <w:szCs w:val="27"/>
        </w:rPr>
        <w:br/>
      </w:r>
      <w:r w:rsidRPr="00BB2391">
        <w:rPr>
          <w:rFonts w:ascii="Georgia" w:eastAsia="Times New Roman" w:hAnsi="Georgia" w:cs="Arial"/>
          <w:color w:val="121212"/>
          <w:sz w:val="27"/>
          <w:szCs w:val="27"/>
          <w:highlight w:val="yellow"/>
        </w:rPr>
        <w:t>The Albanese government has appointed Danielle Wood, a former </w:t>
      </w:r>
      <w:hyperlink r:id="rId7" w:history="1">
        <w:r w:rsidRPr="00CE5CAD">
          <w:rPr>
            <w:rFonts w:ascii="Georgia" w:eastAsia="Times New Roman" w:hAnsi="Georgia" w:cs="Arial"/>
            <w:color w:val="C70000"/>
            <w:sz w:val="27"/>
            <w:szCs w:val="27"/>
            <w:highlight w:val="yellow"/>
            <w:bdr w:val="none" w:sz="0" w:space="0" w:color="auto" w:frame="1"/>
          </w:rPr>
          <w:t>Productivity Commission</w:t>
        </w:r>
      </w:hyperlink>
      <w:r w:rsidRPr="00BB2391">
        <w:rPr>
          <w:rFonts w:ascii="Georgia" w:eastAsia="Times New Roman" w:hAnsi="Georgia" w:cs="Arial"/>
          <w:color w:val="121212"/>
          <w:sz w:val="27"/>
          <w:szCs w:val="27"/>
          <w:highlight w:val="yellow"/>
        </w:rPr>
        <w:t> economist, to head the institution after its first choice, Chris Barrett, pulled out.</w:t>
      </w:r>
    </w:p>
    <w:p w:rsidR="00BB2391" w:rsidRPr="00BB2391" w:rsidRDefault="00BB2391" w:rsidP="00BB2391">
      <w:pPr>
        <w:shd w:val="clear" w:color="auto" w:fill="FFFFFF"/>
        <w:spacing w:after="210" w:line="240" w:lineRule="auto"/>
        <w:textAlignment w:val="baseline"/>
        <w:rPr>
          <w:rFonts w:ascii="Georgia" w:eastAsia="Times New Roman" w:hAnsi="Georgia" w:cs="Arial"/>
          <w:color w:val="121212"/>
          <w:sz w:val="27"/>
          <w:szCs w:val="27"/>
        </w:rPr>
      </w:pPr>
      <w:r w:rsidRPr="00BB2391">
        <w:rPr>
          <w:rFonts w:ascii="Georgia" w:eastAsia="Times New Roman" w:hAnsi="Georgia" w:cs="Arial"/>
          <w:color w:val="121212"/>
          <w:sz w:val="27"/>
          <w:szCs w:val="27"/>
          <w:highlight w:val="yellow"/>
        </w:rPr>
        <w:t>Wood, 43, is currently the chief executive of the Grattan Institute, a think tank, and will become the first woman to head the commission in its century of various government incarnations.</w:t>
      </w:r>
      <w:bookmarkStart w:id="0" w:name="_GoBack"/>
      <w:bookmarkEnd w:id="0"/>
    </w:p>
    <w:p w:rsidR="00BB2391" w:rsidRPr="00BB2391" w:rsidRDefault="00BB2391" w:rsidP="00BB2391">
      <w:pPr>
        <w:shd w:val="clear" w:color="auto" w:fill="FFFFFF"/>
        <w:spacing w:after="0" w:line="240" w:lineRule="auto"/>
        <w:textAlignment w:val="baseline"/>
        <w:rPr>
          <w:rFonts w:ascii="Georgia" w:eastAsia="Times New Roman" w:hAnsi="Georgia" w:cs="Arial"/>
          <w:color w:val="121212"/>
          <w:sz w:val="27"/>
          <w:szCs w:val="27"/>
        </w:rPr>
      </w:pPr>
      <w:r w:rsidRPr="00BB2391">
        <w:rPr>
          <w:rFonts w:ascii="Georgia" w:eastAsia="Times New Roman" w:hAnsi="Georgia" w:cs="Arial"/>
          <w:color w:val="121212"/>
          <w:sz w:val="27"/>
          <w:szCs w:val="27"/>
        </w:rPr>
        <w:t>Barrett, now a deputy secretary within Victoria’s treasury, had previously been named as head of the Productivity Commission. He opted to remain in Victoria after that state’s treasury secretary, David Martine, quit, leaving an opening that Barrett will now fill, the </w:t>
      </w:r>
      <w:hyperlink r:id="rId8" w:history="1">
        <w:r w:rsidRPr="00BB2391">
          <w:rPr>
            <w:rFonts w:ascii="Georgia" w:eastAsia="Times New Roman" w:hAnsi="Georgia" w:cs="Arial"/>
            <w:color w:val="C70000"/>
            <w:sz w:val="27"/>
            <w:szCs w:val="27"/>
            <w:bdr w:val="none" w:sz="0" w:space="0" w:color="auto" w:frame="1"/>
          </w:rPr>
          <w:t>Victorian government announced on Wednesday</w:t>
        </w:r>
      </w:hyperlink>
      <w:r w:rsidRPr="00BB2391">
        <w:rPr>
          <w:rFonts w:ascii="Georgia" w:eastAsia="Times New Roman" w:hAnsi="Georgia" w:cs="Arial"/>
          <w:color w:val="121212"/>
          <w:sz w:val="27"/>
          <w:szCs w:val="27"/>
        </w:rPr>
        <w:t>.</w:t>
      </w:r>
    </w:p>
    <w:p w:rsidR="00BB2391" w:rsidRPr="00BB2391" w:rsidRDefault="00BB2391" w:rsidP="00BB2391">
      <w:pPr>
        <w:shd w:val="clear" w:color="auto" w:fill="FFFFFF"/>
        <w:spacing w:after="210" w:line="240" w:lineRule="auto"/>
        <w:textAlignment w:val="baseline"/>
        <w:rPr>
          <w:rFonts w:ascii="Georgia" w:eastAsia="Times New Roman" w:hAnsi="Georgia" w:cs="Arial"/>
          <w:color w:val="121212"/>
          <w:sz w:val="27"/>
          <w:szCs w:val="27"/>
        </w:rPr>
      </w:pPr>
      <w:r>
        <w:rPr>
          <w:rFonts w:ascii="Georgia" w:eastAsia="Times New Roman" w:hAnsi="Georgia" w:cs="Arial"/>
          <w:color w:val="121212"/>
          <w:sz w:val="27"/>
          <w:szCs w:val="27"/>
        </w:rPr>
        <w:br/>
      </w:r>
      <w:r w:rsidRPr="00BB2391">
        <w:rPr>
          <w:rFonts w:ascii="Georgia" w:eastAsia="Times New Roman" w:hAnsi="Georgia" w:cs="Arial"/>
          <w:color w:val="121212"/>
          <w:sz w:val="27"/>
          <w:szCs w:val="27"/>
        </w:rPr>
        <w:t xml:space="preserve"> “Ms Wood is an outstanding economist who will bring exceptional public policy expertise to the Productivity Commission,” the treasurer, Jim Chalmers, said on Wednesday. “Her track record of leadership and innovative research at the Grattan Institute will greatly contribute to the PC’s mission.”</w:t>
      </w:r>
    </w:p>
    <w:p w:rsidR="00BB2391" w:rsidRPr="00BB2391" w:rsidRDefault="00BB2391" w:rsidP="00BB2391">
      <w:pPr>
        <w:shd w:val="clear" w:color="auto" w:fill="FFFFFF"/>
        <w:spacing w:after="0" w:line="240" w:lineRule="auto"/>
        <w:textAlignment w:val="baseline"/>
        <w:rPr>
          <w:rFonts w:ascii="Georgia" w:eastAsia="Times New Roman" w:hAnsi="Georgia" w:cs="Arial"/>
          <w:color w:val="121212"/>
          <w:sz w:val="27"/>
          <w:szCs w:val="27"/>
        </w:rPr>
      </w:pPr>
      <w:r w:rsidRPr="00BB2391">
        <w:rPr>
          <w:rFonts w:ascii="Georgia" w:eastAsia="Times New Roman" w:hAnsi="Georgia" w:cs="Arial"/>
          <w:color w:val="121212"/>
          <w:sz w:val="27"/>
          <w:szCs w:val="27"/>
        </w:rPr>
        <w:t>Wood’s appointment comes as Australia’s productivity rate has been at its lowest in more than six decades, </w:t>
      </w:r>
      <w:hyperlink r:id="rId9" w:history="1">
        <w:r w:rsidRPr="00BB2391">
          <w:rPr>
            <w:rFonts w:ascii="Georgia" w:eastAsia="Times New Roman" w:hAnsi="Georgia" w:cs="Arial"/>
            <w:color w:val="C70000"/>
            <w:sz w:val="27"/>
            <w:szCs w:val="27"/>
            <w:bdr w:val="none" w:sz="0" w:space="0" w:color="auto" w:frame="1"/>
          </w:rPr>
          <w:t>the commission said last year</w:t>
        </w:r>
      </w:hyperlink>
      <w:r w:rsidRPr="00BB2391">
        <w:rPr>
          <w:rFonts w:ascii="Georgia" w:eastAsia="Times New Roman" w:hAnsi="Georgia" w:cs="Arial"/>
          <w:color w:val="121212"/>
          <w:sz w:val="27"/>
          <w:szCs w:val="27"/>
        </w:rPr>
        <w:t>. The outgoing Reserve Bank governor, </w:t>
      </w:r>
      <w:hyperlink r:id="rId10" w:history="1">
        <w:r w:rsidRPr="00BB2391">
          <w:rPr>
            <w:rFonts w:ascii="Georgia" w:eastAsia="Times New Roman" w:hAnsi="Georgia" w:cs="Arial"/>
            <w:color w:val="C70000"/>
            <w:sz w:val="27"/>
            <w:szCs w:val="27"/>
            <w:bdr w:val="none" w:sz="0" w:space="0" w:color="auto" w:frame="1"/>
          </w:rPr>
          <w:t>Philip Lowe, has repeatedly warned</w:t>
        </w:r>
      </w:hyperlink>
      <w:r w:rsidRPr="00BB2391">
        <w:rPr>
          <w:rFonts w:ascii="Georgia" w:eastAsia="Times New Roman" w:hAnsi="Georgia" w:cs="Arial"/>
          <w:color w:val="121212"/>
          <w:sz w:val="27"/>
          <w:szCs w:val="27"/>
        </w:rPr>
        <w:t> that weak gains – or even falls – in the output per hour worked would put a brake on real wage increases without stoking inflation.</w:t>
      </w:r>
    </w:p>
    <w:p w:rsidR="00BB2391" w:rsidRPr="00BB2391" w:rsidRDefault="00BB2391" w:rsidP="00BB2391">
      <w:pPr>
        <w:shd w:val="clear" w:color="auto" w:fill="FFFFFF"/>
        <w:spacing w:after="210" w:line="240" w:lineRule="auto"/>
        <w:textAlignment w:val="baseline"/>
        <w:rPr>
          <w:rFonts w:ascii="Georgia" w:eastAsia="Times New Roman" w:hAnsi="Georgia" w:cs="Arial"/>
          <w:color w:val="121212"/>
          <w:sz w:val="27"/>
          <w:szCs w:val="27"/>
        </w:rPr>
      </w:pPr>
      <w:r>
        <w:rPr>
          <w:rFonts w:ascii="Georgia" w:eastAsia="Times New Roman" w:hAnsi="Georgia" w:cs="Arial"/>
          <w:color w:val="121212"/>
          <w:sz w:val="27"/>
          <w:szCs w:val="27"/>
        </w:rPr>
        <w:br/>
      </w:r>
      <w:r w:rsidRPr="00BB2391">
        <w:rPr>
          <w:rFonts w:ascii="Georgia" w:eastAsia="Times New Roman" w:hAnsi="Georgia" w:cs="Arial"/>
          <w:color w:val="121212"/>
          <w:sz w:val="27"/>
          <w:szCs w:val="27"/>
        </w:rPr>
        <w:t>Wood said the commission was “a critical institution and has a big role to play in helping Australia deal with the major shifts underway in the economy and looking for new ways to turn them to our advantage”.</w:t>
      </w:r>
    </w:p>
    <w:p w:rsidR="00BB2391" w:rsidRPr="00BB2391" w:rsidRDefault="00BB2391" w:rsidP="00BB2391">
      <w:pPr>
        <w:shd w:val="clear" w:color="auto" w:fill="FFFFFF"/>
        <w:spacing w:after="210" w:line="240" w:lineRule="auto"/>
        <w:textAlignment w:val="baseline"/>
        <w:rPr>
          <w:rFonts w:ascii="Georgia" w:eastAsia="Times New Roman" w:hAnsi="Georgia" w:cs="Arial"/>
          <w:color w:val="121212"/>
          <w:sz w:val="27"/>
          <w:szCs w:val="27"/>
        </w:rPr>
      </w:pPr>
      <w:r w:rsidRPr="00BB2391">
        <w:rPr>
          <w:rFonts w:ascii="Georgia" w:eastAsia="Times New Roman" w:hAnsi="Georgia" w:cs="Arial"/>
          <w:color w:val="121212"/>
          <w:sz w:val="27"/>
          <w:szCs w:val="27"/>
        </w:rPr>
        <w:lastRenderedPageBreak/>
        <w:t>“The PC has been a hugely important organisation to me personally – it’s a privilege to be returning and an honour to have the opportunity to lead it at such an important time,” she said.</w:t>
      </w:r>
    </w:p>
    <w:p w:rsidR="00BB2391" w:rsidRPr="00BB2391" w:rsidRDefault="00BB2391" w:rsidP="00BB2391">
      <w:pPr>
        <w:shd w:val="clear" w:color="auto" w:fill="FFFFFF"/>
        <w:spacing w:after="210" w:line="240" w:lineRule="auto"/>
        <w:textAlignment w:val="baseline"/>
        <w:rPr>
          <w:rFonts w:ascii="Georgia" w:eastAsia="Times New Roman" w:hAnsi="Georgia" w:cs="Arial"/>
          <w:color w:val="121212"/>
          <w:sz w:val="27"/>
          <w:szCs w:val="27"/>
        </w:rPr>
      </w:pPr>
      <w:r w:rsidRPr="00BB2391">
        <w:rPr>
          <w:rFonts w:ascii="Georgia" w:eastAsia="Times New Roman" w:hAnsi="Georgia" w:cs="Arial"/>
          <w:color w:val="121212"/>
          <w:sz w:val="27"/>
          <w:szCs w:val="27"/>
        </w:rPr>
        <w:t>Originally from Adelaide, Wood graduated with an honours degree in economics from Adelaide University and has master’s degrees in both economics and competition law from Melbourne University.</w:t>
      </w:r>
    </w:p>
    <w:p w:rsidR="00BB2391" w:rsidRPr="00BB2391" w:rsidRDefault="00BB2391" w:rsidP="00BB2391">
      <w:pPr>
        <w:shd w:val="clear" w:color="auto" w:fill="FFFFFF"/>
        <w:spacing w:after="210" w:line="240" w:lineRule="auto"/>
        <w:textAlignment w:val="baseline"/>
        <w:rPr>
          <w:rFonts w:ascii="Georgia" w:eastAsia="Times New Roman" w:hAnsi="Georgia" w:cs="Arial"/>
          <w:color w:val="121212"/>
          <w:sz w:val="27"/>
          <w:szCs w:val="27"/>
        </w:rPr>
      </w:pPr>
      <w:r w:rsidRPr="00BB2391">
        <w:rPr>
          <w:rFonts w:ascii="Georgia" w:eastAsia="Times New Roman" w:hAnsi="Georgia" w:cs="Arial"/>
          <w:color w:val="121212"/>
          <w:sz w:val="27"/>
          <w:szCs w:val="27"/>
        </w:rPr>
        <w:t>Her previous roles include serving as the principal economist and director of merger investigations at the Australian Competition and Consumer Commission and working as a senior PC research economist. Wood is also president of the Economic Society of Australia and a long-time advocate for women in the profession.</w:t>
      </w:r>
    </w:p>
    <w:p w:rsidR="00BB2391" w:rsidRPr="00BB2391" w:rsidRDefault="00BB2391" w:rsidP="00BB2391">
      <w:pPr>
        <w:shd w:val="clear" w:color="auto" w:fill="FFFFFF"/>
        <w:spacing w:after="210" w:line="240" w:lineRule="auto"/>
        <w:textAlignment w:val="baseline"/>
        <w:rPr>
          <w:rFonts w:ascii="Georgia" w:eastAsia="Times New Roman" w:hAnsi="Georgia" w:cs="Arial"/>
          <w:color w:val="121212"/>
          <w:sz w:val="27"/>
          <w:szCs w:val="27"/>
        </w:rPr>
      </w:pPr>
      <w:r w:rsidRPr="00BB2391">
        <w:rPr>
          <w:rFonts w:ascii="Georgia" w:eastAsia="Times New Roman" w:hAnsi="Georgia" w:cs="Arial"/>
          <w:color w:val="121212"/>
          <w:sz w:val="27"/>
          <w:szCs w:val="27"/>
        </w:rPr>
        <w:t>Wood will start in her new role “as soon as possible”, pending the governor general’s approval, Chalmers said, adding he wished Barrett well “with future endeavours”.</w:t>
      </w:r>
    </w:p>
    <w:p w:rsidR="00BB2391" w:rsidRPr="00BB2391" w:rsidRDefault="00BB2391" w:rsidP="00BB2391">
      <w:pPr>
        <w:shd w:val="clear" w:color="auto" w:fill="FFFFFF"/>
        <w:spacing w:after="120" w:line="240" w:lineRule="auto"/>
        <w:textAlignment w:val="baseline"/>
        <w:rPr>
          <w:rFonts w:ascii="Helvetica" w:eastAsia="Times New Roman" w:hAnsi="Helvetica" w:cs="Arial"/>
          <w:color w:val="121212"/>
          <w:sz w:val="27"/>
          <w:szCs w:val="27"/>
        </w:rPr>
      </w:pPr>
      <w:r w:rsidRPr="00BB2391">
        <w:rPr>
          <w:rFonts w:ascii="Helvetica" w:eastAsia="Times New Roman" w:hAnsi="Helvetica" w:cs="Arial"/>
          <w:color w:val="121212"/>
          <w:sz w:val="27"/>
          <w:szCs w:val="27"/>
        </w:rPr>
        <w:t>Our Australian morning briefing breaks down the key stories of the day, telling you what’s happening and why it matters</w:t>
      </w:r>
    </w:p>
    <w:p w:rsidR="00BB2391" w:rsidRPr="00BB2391" w:rsidRDefault="00BB2391" w:rsidP="00BB2391">
      <w:pPr>
        <w:shd w:val="clear" w:color="auto" w:fill="FFFFFF"/>
        <w:spacing w:after="210" w:line="240" w:lineRule="auto"/>
        <w:textAlignment w:val="baseline"/>
        <w:rPr>
          <w:rFonts w:ascii="Georgia" w:eastAsia="Times New Roman" w:hAnsi="Georgia" w:cs="Arial"/>
          <w:color w:val="121212"/>
          <w:sz w:val="27"/>
          <w:szCs w:val="27"/>
        </w:rPr>
      </w:pPr>
      <w:r w:rsidRPr="00BB2391">
        <w:rPr>
          <w:rFonts w:ascii="Georgia" w:eastAsia="Times New Roman" w:hAnsi="Georgia" w:cs="Arial"/>
          <w:color w:val="121212"/>
          <w:sz w:val="27"/>
          <w:szCs w:val="27"/>
        </w:rPr>
        <w:t xml:space="preserve">Grattan’s board chair, Lindsay </w:t>
      </w:r>
      <w:proofErr w:type="spellStart"/>
      <w:r w:rsidRPr="00BB2391">
        <w:rPr>
          <w:rFonts w:ascii="Georgia" w:eastAsia="Times New Roman" w:hAnsi="Georgia" w:cs="Arial"/>
          <w:color w:val="121212"/>
          <w:sz w:val="27"/>
          <w:szCs w:val="27"/>
        </w:rPr>
        <w:t>Maxsted</w:t>
      </w:r>
      <w:proofErr w:type="spellEnd"/>
      <w:r w:rsidRPr="00BB2391">
        <w:rPr>
          <w:rFonts w:ascii="Georgia" w:eastAsia="Times New Roman" w:hAnsi="Georgia" w:cs="Arial"/>
          <w:color w:val="121212"/>
          <w:sz w:val="27"/>
          <w:szCs w:val="27"/>
        </w:rPr>
        <w:t>, said the think tank was “very disappointed to be losing Danielle, but the government has made a fine appointment”.</w:t>
      </w:r>
    </w:p>
    <w:p w:rsidR="00BB2391" w:rsidRPr="00BB2391" w:rsidRDefault="00BB2391" w:rsidP="00BB2391">
      <w:pPr>
        <w:shd w:val="clear" w:color="auto" w:fill="FFFFFF"/>
        <w:spacing w:after="0" w:line="240" w:lineRule="auto"/>
        <w:textAlignment w:val="baseline"/>
        <w:rPr>
          <w:rFonts w:ascii="Georgia" w:eastAsia="Times New Roman" w:hAnsi="Georgia" w:cs="Arial"/>
          <w:color w:val="121212"/>
          <w:sz w:val="27"/>
          <w:szCs w:val="27"/>
        </w:rPr>
      </w:pPr>
      <w:r w:rsidRPr="00BB2391">
        <w:rPr>
          <w:rFonts w:ascii="Georgia" w:eastAsia="Times New Roman" w:hAnsi="Georgia" w:cs="Arial"/>
          <w:color w:val="121212"/>
          <w:sz w:val="27"/>
          <w:szCs w:val="27"/>
        </w:rPr>
        <w:t xml:space="preserve">‘Those involved in public policy in Australia know that Danielle is an exceptional economist, with an ability to break down a problem, pinpoint its causes, and then imagine and design practical solutions,” </w:t>
      </w:r>
      <w:proofErr w:type="spellStart"/>
      <w:r w:rsidRPr="00BB2391">
        <w:rPr>
          <w:rFonts w:ascii="Georgia" w:eastAsia="Times New Roman" w:hAnsi="Georgia" w:cs="Arial"/>
          <w:color w:val="121212"/>
          <w:sz w:val="27"/>
          <w:szCs w:val="27"/>
        </w:rPr>
        <w:t>Maxsted</w:t>
      </w:r>
      <w:proofErr w:type="spellEnd"/>
      <w:r w:rsidRPr="00BB2391">
        <w:rPr>
          <w:rFonts w:ascii="Georgia" w:eastAsia="Times New Roman" w:hAnsi="Georgia" w:cs="Arial"/>
          <w:color w:val="121212"/>
          <w:sz w:val="27"/>
          <w:szCs w:val="27"/>
        </w:rPr>
        <w:t xml:space="preserve"> said </w:t>
      </w:r>
      <w:hyperlink r:id="rId11" w:history="1">
        <w:r w:rsidRPr="00BB2391">
          <w:rPr>
            <w:rFonts w:ascii="Georgia" w:eastAsia="Times New Roman" w:hAnsi="Georgia" w:cs="Arial"/>
            <w:color w:val="C70000"/>
            <w:sz w:val="27"/>
            <w:szCs w:val="27"/>
            <w:bdr w:val="none" w:sz="0" w:space="0" w:color="auto" w:frame="1"/>
          </w:rPr>
          <w:t>in a statement</w:t>
        </w:r>
      </w:hyperlink>
      <w:r w:rsidRPr="00BB2391">
        <w:rPr>
          <w:rFonts w:ascii="Georgia" w:eastAsia="Times New Roman" w:hAnsi="Georgia" w:cs="Arial"/>
          <w:color w:val="121212"/>
          <w:sz w:val="27"/>
          <w:szCs w:val="27"/>
        </w:rPr>
        <w:t>.</w:t>
      </w:r>
    </w:p>
    <w:p w:rsidR="00BB2391" w:rsidRPr="00BB2391" w:rsidRDefault="00BB2391" w:rsidP="00BB2391">
      <w:pPr>
        <w:shd w:val="clear" w:color="auto" w:fill="FFFFFF"/>
        <w:spacing w:after="210" w:line="240" w:lineRule="auto"/>
        <w:textAlignment w:val="baseline"/>
        <w:rPr>
          <w:rFonts w:ascii="Georgia" w:eastAsia="Times New Roman" w:hAnsi="Georgia" w:cs="Arial"/>
          <w:color w:val="121212"/>
          <w:sz w:val="27"/>
          <w:szCs w:val="27"/>
        </w:rPr>
      </w:pPr>
      <w:r w:rsidRPr="00BB2391">
        <w:rPr>
          <w:rFonts w:ascii="Georgia" w:eastAsia="Times New Roman" w:hAnsi="Georgia" w:cs="Arial"/>
          <w:color w:val="121212"/>
          <w:sz w:val="27"/>
          <w:szCs w:val="27"/>
        </w:rPr>
        <w:t>“Everyone at Grattan also knows Danielle as a thoughtful and welcoming colleague, a strategist, and an inspiring leader. She leaves with the best wishes of all of us.”</w:t>
      </w:r>
    </w:p>
    <w:p w:rsidR="00BB2391" w:rsidRPr="00BB2391" w:rsidRDefault="00BB2391" w:rsidP="00BB2391">
      <w:pPr>
        <w:shd w:val="clear" w:color="auto" w:fill="FFFFFF"/>
        <w:spacing w:after="0" w:line="240" w:lineRule="auto"/>
        <w:textAlignment w:val="baseline"/>
        <w:rPr>
          <w:rFonts w:ascii="Georgia" w:eastAsia="Times New Roman" w:hAnsi="Georgia" w:cs="Arial"/>
          <w:color w:val="121212"/>
          <w:sz w:val="27"/>
          <w:szCs w:val="27"/>
        </w:rPr>
      </w:pPr>
      <w:hyperlink r:id="rId12" w:history="1">
        <w:r w:rsidRPr="00BB2391">
          <w:rPr>
            <w:rFonts w:ascii="Georgia" w:eastAsia="Times New Roman" w:hAnsi="Georgia" w:cs="Arial"/>
            <w:color w:val="C70000"/>
            <w:sz w:val="27"/>
            <w:szCs w:val="27"/>
            <w:bdr w:val="none" w:sz="0" w:space="0" w:color="auto" w:frame="1"/>
          </w:rPr>
          <w:t>Barrett’s appointment to the role in July</w:t>
        </w:r>
      </w:hyperlink>
      <w:r w:rsidRPr="00BB2391">
        <w:rPr>
          <w:rFonts w:ascii="Georgia" w:eastAsia="Times New Roman" w:hAnsi="Georgia" w:cs="Arial"/>
          <w:color w:val="121212"/>
          <w:sz w:val="27"/>
          <w:szCs w:val="27"/>
        </w:rPr>
        <w:t> had drawn some criticism, as he had previously been chief of staff for former Labor treasurer Wayne Swan at a time when Chalmers was working in that office.</w:t>
      </w:r>
    </w:p>
    <w:p w:rsidR="0067749D" w:rsidRDefault="0067749D"/>
    <w:sectPr w:rsidR="0067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8424C"/>
    <w:multiLevelType w:val="multilevel"/>
    <w:tmpl w:val="4CB4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A7702"/>
    <w:multiLevelType w:val="multilevel"/>
    <w:tmpl w:val="999E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91"/>
    <w:rsid w:val="0067749D"/>
    <w:rsid w:val="009079ED"/>
    <w:rsid w:val="00BB2391"/>
    <w:rsid w:val="00CE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77C50-8515-46D8-8F99-330018A2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239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391"/>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BB2391"/>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unhideWhenUsed/>
    <w:rsid w:val="00BB2391"/>
    <w:rPr>
      <w:color w:val="0000FF"/>
      <w:u w:val="single"/>
    </w:rPr>
  </w:style>
  <w:style w:type="paragraph" w:styleId="HTMLAddress">
    <w:name w:val="HTML Address"/>
    <w:basedOn w:val="Normal"/>
    <w:link w:val="HTMLAddressChar"/>
    <w:uiPriority w:val="99"/>
    <w:semiHidden/>
    <w:unhideWhenUsed/>
    <w:rsid w:val="00BB2391"/>
    <w:pPr>
      <w:spacing w:after="0" w:line="240" w:lineRule="auto"/>
    </w:pPr>
    <w:rPr>
      <w:rFonts w:ascii="Times New Roman" w:eastAsia="Times New Roman" w:hAnsi="Times New Roman"/>
      <w:i/>
      <w:iCs/>
    </w:rPr>
  </w:style>
  <w:style w:type="character" w:customStyle="1" w:styleId="HTMLAddressChar">
    <w:name w:val="HTML Address Char"/>
    <w:basedOn w:val="DefaultParagraphFont"/>
    <w:link w:val="HTMLAddress"/>
    <w:uiPriority w:val="99"/>
    <w:semiHidden/>
    <w:rsid w:val="00BB2391"/>
    <w:rPr>
      <w:rFonts w:ascii="Times New Roman" w:eastAsia="Times New Roman" w:hAnsi="Times New Roman"/>
      <w:i/>
      <w:iCs/>
    </w:rPr>
  </w:style>
  <w:style w:type="character" w:customStyle="1" w:styleId="dcr-u0h1qy">
    <w:name w:val="dcr-u0h1qy"/>
    <w:basedOn w:val="DefaultParagraphFont"/>
    <w:rsid w:val="00BB2391"/>
  </w:style>
  <w:style w:type="paragraph" w:customStyle="1" w:styleId="dcr-1kas69x">
    <w:name w:val="dcr-1kas69x"/>
    <w:basedOn w:val="Normal"/>
    <w:rsid w:val="00BB2391"/>
    <w:pPr>
      <w:spacing w:before="100" w:beforeAutospacing="1" w:after="100" w:afterAutospacing="1" w:line="240" w:lineRule="auto"/>
    </w:pPr>
    <w:rPr>
      <w:rFonts w:ascii="Times New Roman" w:eastAsia="Times New Roman" w:hAnsi="Times New Roman"/>
    </w:rPr>
  </w:style>
  <w:style w:type="paragraph" w:customStyle="1" w:styleId="dcr-ohmn7a">
    <w:name w:val="dcr-ohmn7a"/>
    <w:basedOn w:val="Normal"/>
    <w:rsid w:val="00BB2391"/>
    <w:pPr>
      <w:spacing w:before="100" w:beforeAutospacing="1" w:after="100" w:afterAutospacing="1" w:line="240" w:lineRule="auto"/>
    </w:pPr>
    <w:rPr>
      <w:rFonts w:ascii="Times New Roman" w:eastAsia="Times New Roman" w:hAnsi="Times New Roman"/>
    </w:rPr>
  </w:style>
  <w:style w:type="character" w:customStyle="1" w:styleId="dcr-17iw3o2">
    <w:name w:val="dcr-17iw3o2"/>
    <w:basedOn w:val="DefaultParagraphFont"/>
    <w:rsid w:val="00BB2391"/>
  </w:style>
  <w:style w:type="paragraph" w:customStyle="1" w:styleId="dcr-1613jw2">
    <w:name w:val="dcr-1613jw2"/>
    <w:basedOn w:val="Normal"/>
    <w:rsid w:val="00BB2391"/>
    <w:pPr>
      <w:spacing w:before="100" w:beforeAutospacing="1" w:after="100" w:afterAutospacing="1" w:line="240" w:lineRule="auto"/>
    </w:pPr>
    <w:rPr>
      <w:rFonts w:ascii="Times New Roman" w:eastAsia="Times New Roman" w:hAnsi="Times New Roman"/>
    </w:rPr>
  </w:style>
  <w:style w:type="character" w:customStyle="1" w:styleId="dcr-i596zt">
    <w:name w:val="dcr-i596zt"/>
    <w:basedOn w:val="DefaultParagraphFont"/>
    <w:rsid w:val="00BB2391"/>
  </w:style>
  <w:style w:type="character" w:styleId="Strong">
    <w:name w:val="Strong"/>
    <w:basedOn w:val="DefaultParagraphFont"/>
    <w:uiPriority w:val="22"/>
    <w:qFormat/>
    <w:rsid w:val="00BB2391"/>
    <w:rPr>
      <w:b/>
      <w:bCs/>
    </w:rPr>
  </w:style>
  <w:style w:type="paragraph" w:customStyle="1" w:styleId="dcr-dh5n8r">
    <w:name w:val="dcr-dh5n8r"/>
    <w:basedOn w:val="Normal"/>
    <w:rsid w:val="00BB2391"/>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358602">
      <w:bodyDiv w:val="1"/>
      <w:marLeft w:val="0"/>
      <w:marRight w:val="0"/>
      <w:marTop w:val="0"/>
      <w:marBottom w:val="0"/>
      <w:divBdr>
        <w:top w:val="none" w:sz="0" w:space="0" w:color="auto"/>
        <w:left w:val="none" w:sz="0" w:space="0" w:color="auto"/>
        <w:bottom w:val="none" w:sz="0" w:space="0" w:color="auto"/>
        <w:right w:val="none" w:sz="0" w:space="0" w:color="auto"/>
      </w:divBdr>
      <w:divsChild>
        <w:div w:id="1134329609">
          <w:marLeft w:val="0"/>
          <w:marRight w:val="0"/>
          <w:marTop w:val="0"/>
          <w:marBottom w:val="0"/>
          <w:divBdr>
            <w:top w:val="none" w:sz="0" w:space="0" w:color="auto"/>
            <w:left w:val="none" w:sz="0" w:space="0" w:color="auto"/>
            <w:bottom w:val="none" w:sz="0" w:space="0" w:color="auto"/>
            <w:right w:val="none" w:sz="0" w:space="0" w:color="auto"/>
          </w:divBdr>
          <w:divsChild>
            <w:div w:id="1638563647">
              <w:marLeft w:val="0"/>
              <w:marRight w:val="0"/>
              <w:marTop w:val="0"/>
              <w:marBottom w:val="0"/>
              <w:divBdr>
                <w:top w:val="none" w:sz="0" w:space="0" w:color="auto"/>
                <w:left w:val="none" w:sz="0" w:space="0" w:color="auto"/>
                <w:bottom w:val="none" w:sz="0" w:space="0" w:color="auto"/>
                <w:right w:val="none" w:sz="0" w:space="0" w:color="auto"/>
              </w:divBdr>
              <w:divsChild>
                <w:div w:id="14443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8950">
          <w:marLeft w:val="0"/>
          <w:marRight w:val="0"/>
          <w:marTop w:val="0"/>
          <w:marBottom w:val="0"/>
          <w:divBdr>
            <w:top w:val="none" w:sz="0" w:space="0" w:color="auto"/>
            <w:left w:val="none" w:sz="0" w:space="0" w:color="auto"/>
            <w:bottom w:val="none" w:sz="0" w:space="0" w:color="auto"/>
            <w:right w:val="none" w:sz="0" w:space="0" w:color="auto"/>
          </w:divBdr>
          <w:divsChild>
            <w:div w:id="967932933">
              <w:marLeft w:val="0"/>
              <w:marRight w:val="0"/>
              <w:marTop w:val="0"/>
              <w:marBottom w:val="180"/>
              <w:divBdr>
                <w:top w:val="none" w:sz="0" w:space="0" w:color="auto"/>
                <w:left w:val="none" w:sz="0" w:space="0" w:color="auto"/>
                <w:bottom w:val="none" w:sz="0" w:space="0" w:color="auto"/>
                <w:right w:val="none" w:sz="0" w:space="0" w:color="auto"/>
              </w:divBdr>
            </w:div>
          </w:divsChild>
        </w:div>
        <w:div w:id="1606111459">
          <w:marLeft w:val="0"/>
          <w:marRight w:val="0"/>
          <w:marTop w:val="0"/>
          <w:marBottom w:val="0"/>
          <w:divBdr>
            <w:top w:val="none" w:sz="0" w:space="0" w:color="auto"/>
            <w:left w:val="none" w:sz="0" w:space="0" w:color="auto"/>
            <w:bottom w:val="none" w:sz="0" w:space="0" w:color="auto"/>
            <w:right w:val="none" w:sz="0" w:space="0" w:color="auto"/>
          </w:divBdr>
          <w:divsChild>
            <w:div w:id="668681824">
              <w:marLeft w:val="0"/>
              <w:marRight w:val="0"/>
              <w:marTop w:val="0"/>
              <w:marBottom w:val="0"/>
              <w:divBdr>
                <w:top w:val="none" w:sz="0" w:space="0" w:color="auto"/>
                <w:left w:val="none" w:sz="0" w:space="0" w:color="auto"/>
                <w:bottom w:val="none" w:sz="0" w:space="0" w:color="auto"/>
                <w:right w:val="none" w:sz="0" w:space="0" w:color="auto"/>
              </w:divBdr>
              <w:divsChild>
                <w:div w:id="1791899149">
                  <w:marLeft w:val="0"/>
                  <w:marRight w:val="0"/>
                  <w:marTop w:val="0"/>
                  <w:marBottom w:val="0"/>
                  <w:divBdr>
                    <w:top w:val="none" w:sz="0" w:space="0" w:color="auto"/>
                    <w:left w:val="none" w:sz="0" w:space="0" w:color="auto"/>
                    <w:bottom w:val="none" w:sz="0" w:space="0" w:color="auto"/>
                    <w:right w:val="none" w:sz="0" w:space="0" w:color="auto"/>
                  </w:divBdr>
                  <w:divsChild>
                    <w:div w:id="2032993051">
                      <w:marLeft w:val="0"/>
                      <w:marRight w:val="0"/>
                      <w:marTop w:val="0"/>
                      <w:marBottom w:val="0"/>
                      <w:divBdr>
                        <w:top w:val="none" w:sz="0" w:space="0" w:color="auto"/>
                        <w:left w:val="none" w:sz="0" w:space="0" w:color="auto"/>
                        <w:bottom w:val="none" w:sz="0" w:space="0" w:color="auto"/>
                        <w:right w:val="none" w:sz="0" w:space="0" w:color="auto"/>
                      </w:divBdr>
                      <w:divsChild>
                        <w:div w:id="621544671">
                          <w:marLeft w:val="0"/>
                          <w:marRight w:val="0"/>
                          <w:marTop w:val="0"/>
                          <w:marBottom w:val="0"/>
                          <w:divBdr>
                            <w:top w:val="none" w:sz="0" w:space="0" w:color="auto"/>
                            <w:left w:val="none" w:sz="0" w:space="0" w:color="auto"/>
                            <w:bottom w:val="none" w:sz="0" w:space="0" w:color="auto"/>
                            <w:right w:val="none" w:sz="0" w:space="0" w:color="auto"/>
                          </w:divBdr>
                          <w:divsChild>
                            <w:div w:id="15510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35950">
                      <w:marLeft w:val="0"/>
                      <w:marRight w:val="0"/>
                      <w:marTop w:val="0"/>
                      <w:marBottom w:val="90"/>
                      <w:divBdr>
                        <w:top w:val="none" w:sz="0" w:space="0" w:color="auto"/>
                        <w:left w:val="none" w:sz="0" w:space="0" w:color="auto"/>
                        <w:bottom w:val="none" w:sz="0" w:space="0" w:color="auto"/>
                        <w:right w:val="none" w:sz="0" w:space="0" w:color="auto"/>
                      </w:divBdr>
                      <w:divsChild>
                        <w:div w:id="61149996">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516992496">
          <w:marLeft w:val="0"/>
          <w:marRight w:val="0"/>
          <w:marTop w:val="0"/>
          <w:marBottom w:val="0"/>
          <w:divBdr>
            <w:top w:val="none" w:sz="0" w:space="0" w:color="auto"/>
            <w:left w:val="none" w:sz="0" w:space="0" w:color="auto"/>
            <w:bottom w:val="none" w:sz="0" w:space="0" w:color="auto"/>
            <w:right w:val="none" w:sz="0" w:space="0" w:color="auto"/>
          </w:divBdr>
          <w:divsChild>
            <w:div w:id="1529756735">
              <w:marLeft w:val="0"/>
              <w:marRight w:val="0"/>
              <w:marTop w:val="0"/>
              <w:marBottom w:val="0"/>
              <w:divBdr>
                <w:top w:val="none" w:sz="0" w:space="0" w:color="auto"/>
                <w:left w:val="none" w:sz="0" w:space="0" w:color="auto"/>
                <w:bottom w:val="none" w:sz="0" w:space="0" w:color="auto"/>
                <w:right w:val="none" w:sz="0" w:space="0" w:color="auto"/>
              </w:divBdr>
              <w:divsChild>
                <w:div w:id="252978541">
                  <w:marLeft w:val="0"/>
                  <w:marRight w:val="0"/>
                  <w:marTop w:val="0"/>
                  <w:marBottom w:val="0"/>
                  <w:divBdr>
                    <w:top w:val="none" w:sz="0" w:space="0" w:color="auto"/>
                    <w:left w:val="none" w:sz="0" w:space="0" w:color="auto"/>
                    <w:bottom w:val="none" w:sz="0" w:space="0" w:color="auto"/>
                    <w:right w:val="none" w:sz="0" w:space="0" w:color="auto"/>
                  </w:divBdr>
                  <w:divsChild>
                    <w:div w:id="1897470741">
                      <w:marLeft w:val="0"/>
                      <w:marRight w:val="0"/>
                      <w:marTop w:val="0"/>
                      <w:marBottom w:val="0"/>
                      <w:divBdr>
                        <w:top w:val="none" w:sz="0" w:space="0" w:color="auto"/>
                        <w:left w:val="none" w:sz="0" w:space="0" w:color="auto"/>
                        <w:bottom w:val="none" w:sz="0" w:space="0" w:color="auto"/>
                        <w:right w:val="none" w:sz="0" w:space="0" w:color="auto"/>
                      </w:divBdr>
                      <w:divsChild>
                        <w:div w:id="2110194932">
                          <w:marLeft w:val="0"/>
                          <w:marRight w:val="0"/>
                          <w:marTop w:val="0"/>
                          <w:marBottom w:val="0"/>
                          <w:divBdr>
                            <w:top w:val="none" w:sz="0" w:space="0" w:color="auto"/>
                            <w:left w:val="none" w:sz="0" w:space="0" w:color="auto"/>
                            <w:bottom w:val="none" w:sz="0" w:space="0" w:color="auto"/>
                            <w:right w:val="none" w:sz="0" w:space="0" w:color="auto"/>
                          </w:divBdr>
                          <w:divsChild>
                            <w:div w:id="2044819808">
                              <w:marLeft w:val="0"/>
                              <w:marRight w:val="0"/>
                              <w:marTop w:val="0"/>
                              <w:marBottom w:val="0"/>
                              <w:divBdr>
                                <w:top w:val="none" w:sz="0" w:space="0" w:color="auto"/>
                                <w:left w:val="none" w:sz="0" w:space="0" w:color="auto"/>
                                <w:bottom w:val="none" w:sz="0" w:space="0" w:color="auto"/>
                                <w:right w:val="none" w:sz="0" w:space="0" w:color="auto"/>
                              </w:divBdr>
                              <w:divsChild>
                                <w:div w:id="73281030">
                                  <w:marLeft w:val="0"/>
                                  <w:marRight w:val="0"/>
                                  <w:marTop w:val="0"/>
                                  <w:marBottom w:val="0"/>
                                  <w:divBdr>
                                    <w:top w:val="none" w:sz="0" w:space="0" w:color="auto"/>
                                    <w:left w:val="none" w:sz="0" w:space="0" w:color="auto"/>
                                    <w:bottom w:val="none" w:sz="0" w:space="0" w:color="auto"/>
                                    <w:right w:val="none" w:sz="0" w:space="0" w:color="auto"/>
                                  </w:divBdr>
                                </w:div>
                                <w:div w:id="903107059">
                                  <w:marLeft w:val="0"/>
                                  <w:marRight w:val="0"/>
                                  <w:marTop w:val="0"/>
                                  <w:marBottom w:val="0"/>
                                  <w:divBdr>
                                    <w:top w:val="none" w:sz="0" w:space="0" w:color="auto"/>
                                    <w:left w:val="none" w:sz="0" w:space="0" w:color="auto"/>
                                    <w:bottom w:val="none" w:sz="0" w:space="0" w:color="auto"/>
                                    <w:right w:val="none" w:sz="0" w:space="0" w:color="auto"/>
                                  </w:divBdr>
                                  <w:divsChild>
                                    <w:div w:id="1814522962">
                                      <w:marLeft w:val="0"/>
                                      <w:marRight w:val="0"/>
                                      <w:marTop w:val="0"/>
                                      <w:marBottom w:val="0"/>
                                      <w:divBdr>
                                        <w:top w:val="none" w:sz="0" w:space="0" w:color="auto"/>
                                        <w:left w:val="none" w:sz="0" w:space="0" w:color="auto"/>
                                        <w:bottom w:val="none" w:sz="0" w:space="0" w:color="auto"/>
                                        <w:right w:val="none" w:sz="0" w:space="0" w:color="auto"/>
                                      </w:divBdr>
                                      <w:divsChild>
                                        <w:div w:id="1876574502">
                                          <w:marLeft w:val="0"/>
                                          <w:marRight w:val="0"/>
                                          <w:marTop w:val="0"/>
                                          <w:marBottom w:val="0"/>
                                          <w:divBdr>
                                            <w:top w:val="none" w:sz="0" w:space="0" w:color="auto"/>
                                            <w:left w:val="none" w:sz="0" w:space="0" w:color="auto"/>
                                            <w:bottom w:val="none" w:sz="0" w:space="0" w:color="auto"/>
                                            <w:right w:val="none" w:sz="0" w:space="0" w:color="auto"/>
                                          </w:divBdr>
                                        </w:div>
                                      </w:divsChild>
                                    </w:div>
                                    <w:div w:id="981278530">
                                      <w:marLeft w:val="0"/>
                                      <w:marRight w:val="0"/>
                                      <w:marTop w:val="0"/>
                                      <w:marBottom w:val="0"/>
                                      <w:divBdr>
                                        <w:top w:val="none" w:sz="0" w:space="0" w:color="auto"/>
                                        <w:left w:val="none" w:sz="0" w:space="0" w:color="auto"/>
                                        <w:bottom w:val="none" w:sz="0" w:space="0" w:color="auto"/>
                                        <w:right w:val="none" w:sz="0" w:space="0" w:color="auto"/>
                                      </w:divBdr>
                                      <w:divsChild>
                                        <w:div w:id="790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2985">
                          <w:marLeft w:val="0"/>
                          <w:marRight w:val="0"/>
                          <w:marTop w:val="0"/>
                          <w:marBottom w:val="90"/>
                          <w:divBdr>
                            <w:top w:val="none" w:sz="0" w:space="0" w:color="auto"/>
                            <w:left w:val="none" w:sz="0" w:space="0" w:color="auto"/>
                            <w:bottom w:val="none" w:sz="0" w:space="0" w:color="auto"/>
                            <w:right w:val="none" w:sz="0" w:space="0" w:color="auto"/>
                          </w:divBdr>
                          <w:divsChild>
                            <w:div w:id="1587610408">
                              <w:marLeft w:val="0"/>
                              <w:marRight w:val="0"/>
                              <w:marTop w:val="0"/>
                              <w:marBottom w:val="0"/>
                              <w:divBdr>
                                <w:top w:val="none" w:sz="0" w:space="0" w:color="auto"/>
                                <w:left w:val="none" w:sz="0" w:space="0" w:color="auto"/>
                                <w:bottom w:val="none" w:sz="0" w:space="0" w:color="auto"/>
                                <w:right w:val="none" w:sz="0" w:space="0" w:color="auto"/>
                              </w:divBdr>
                              <w:divsChild>
                                <w:div w:id="3393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ier.vic.gov.au/statement-secretary-d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australia-news/productivity-commission" TargetMode="External"/><Relationship Id="rId12" Type="http://schemas.openxmlformats.org/officeDocument/2006/relationships/hyperlink" Target="https://ministers.treasury.gov.au/ministers/jim-chalmers-2022/media-releases/new-chair-productivity-com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profile/peter-hannam" TargetMode="External"/><Relationship Id="rId11" Type="http://schemas.openxmlformats.org/officeDocument/2006/relationships/hyperlink" Target="https://grattan.edu.au/grattan-institute-launches-search-for-new-ceo-after-danielle-wood-accepts-appointment-as-chair-of-the-productivity-commission/" TargetMode="External"/><Relationship Id="rId5" Type="http://schemas.openxmlformats.org/officeDocument/2006/relationships/hyperlink" Target="https://www.theguardian.com/australia-news/2023/sep/06/danielle-wood-who-is-productivity-commission-head" TargetMode="External"/><Relationship Id="rId10" Type="http://schemas.openxmlformats.org/officeDocument/2006/relationships/hyperlink" Target="https://www.theguardian.com/business/2023/jun/09/australias-productivity-plunge-why-is-the-reserve-bank-concerned-and-should-we-panic" TargetMode="External"/><Relationship Id="rId4" Type="http://schemas.openxmlformats.org/officeDocument/2006/relationships/webSettings" Target="webSettings.xml"/><Relationship Id="rId9" Type="http://schemas.openxmlformats.org/officeDocument/2006/relationships/hyperlink" Target="https://www.theguardian.com/australia-news/2022/aug/03/environmental-and-covid-challenges-threaten-australias-productivity-rate-after-slowest-growth-in-60-ye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2023-09-16T21:15:00Z</dcterms:created>
  <dcterms:modified xsi:type="dcterms:W3CDTF">2023-09-16T21:30:00Z</dcterms:modified>
</cp:coreProperties>
</file>