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C26A3" w:rsidRPr="00FC26A3" w:rsidRDefault="00FC26A3" w:rsidP="00FC26A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 w:val="0"/>
          <w:color w:val="0A1633"/>
          <w:kern w:val="36"/>
          <w:sz w:val="48"/>
          <w:szCs w:val="48"/>
          <w:lang w:eastAsia="en-AU"/>
        </w:rPr>
      </w:pPr>
      <w:r>
        <w:rPr>
          <w:rFonts w:ascii="Times New Roman" w:eastAsia="Times New Roman" w:hAnsi="Times New Roman" w:cs="Times New Roman"/>
          <w:bCs w:val="0"/>
          <w:color w:val="0A1633"/>
          <w:kern w:val="36"/>
          <w:sz w:val="48"/>
          <w:szCs w:val="48"/>
          <w:lang w:eastAsia="en-AU"/>
        </w:rPr>
        <w:fldChar w:fldCharType="begin"/>
      </w:r>
      <w:r>
        <w:rPr>
          <w:rFonts w:ascii="Times New Roman" w:eastAsia="Times New Roman" w:hAnsi="Times New Roman" w:cs="Times New Roman"/>
          <w:bCs w:val="0"/>
          <w:color w:val="0A1633"/>
          <w:kern w:val="36"/>
          <w:sz w:val="48"/>
          <w:szCs w:val="48"/>
          <w:lang w:eastAsia="en-AU"/>
        </w:rPr>
        <w:instrText xml:space="preserve"> HYPERLINK "https://www.theage.com.au/politics/victoria/victoria-s-major-projects-costs-increase-11-6-billion-in-a-year-20250218-p5ld2b.html" </w:instrText>
      </w:r>
      <w:r>
        <w:rPr>
          <w:rFonts w:ascii="Times New Roman" w:eastAsia="Times New Roman" w:hAnsi="Times New Roman" w:cs="Times New Roman"/>
          <w:bCs w:val="0"/>
          <w:color w:val="0A1633"/>
          <w:kern w:val="36"/>
          <w:sz w:val="48"/>
          <w:szCs w:val="48"/>
          <w:lang w:eastAsia="en-AU"/>
        </w:rPr>
      </w:r>
      <w:r>
        <w:rPr>
          <w:rFonts w:ascii="Times New Roman" w:eastAsia="Times New Roman" w:hAnsi="Times New Roman" w:cs="Times New Roman"/>
          <w:bCs w:val="0"/>
          <w:color w:val="0A1633"/>
          <w:kern w:val="36"/>
          <w:sz w:val="48"/>
          <w:szCs w:val="48"/>
          <w:lang w:eastAsia="en-AU"/>
        </w:rPr>
        <w:fldChar w:fldCharType="separate"/>
      </w:r>
      <w:r w:rsidRPr="00FC26A3">
        <w:rPr>
          <w:rStyle w:val="Hyperlink"/>
          <w:rFonts w:ascii="Times New Roman" w:eastAsia="Times New Roman" w:hAnsi="Times New Roman" w:cs="Times New Roman"/>
          <w:bCs w:val="0"/>
          <w:kern w:val="36"/>
          <w:sz w:val="48"/>
          <w:szCs w:val="48"/>
          <w:lang w:eastAsia="en-AU"/>
        </w:rPr>
        <w:t>Cost of Victoria’s major projects jumps $11.6 billion in a year</w:t>
      </w:r>
      <w:r>
        <w:rPr>
          <w:rFonts w:ascii="Times New Roman" w:eastAsia="Times New Roman" w:hAnsi="Times New Roman" w:cs="Times New Roman"/>
          <w:bCs w:val="0"/>
          <w:color w:val="0A1633"/>
          <w:kern w:val="36"/>
          <w:sz w:val="48"/>
          <w:szCs w:val="48"/>
          <w:lang w:eastAsia="en-AU"/>
        </w:rPr>
        <w:fldChar w:fldCharType="end"/>
      </w:r>
      <w:bookmarkEnd w:id="0"/>
    </w:p>
    <w:p w:rsidR="00FC26A3" w:rsidRPr="00FC26A3" w:rsidRDefault="00FC26A3" w:rsidP="00FC26A3">
      <w:pPr>
        <w:spacing w:after="0" w:line="240" w:lineRule="auto"/>
        <w:textAlignment w:val="baseline"/>
        <w:rPr>
          <w:rFonts w:ascii="inherit" w:eastAsia="Times New Roman" w:hAnsi="inherit" w:cs="Times New Roman"/>
          <w:bCs w:val="0"/>
          <w:szCs w:val="24"/>
          <w:lang w:eastAsia="en-AU"/>
        </w:rPr>
      </w:pPr>
    </w:p>
    <w:p w:rsidR="00FC26A3" w:rsidRPr="00FC26A3" w:rsidRDefault="00FC26A3" w:rsidP="00FC26A3">
      <w:pPr>
        <w:spacing w:after="0" w:line="240" w:lineRule="auto"/>
        <w:textAlignment w:val="baseline"/>
        <w:outlineLvl w:val="4"/>
        <w:rPr>
          <w:rFonts w:ascii="inherit" w:eastAsia="Times New Roman" w:hAnsi="inherit"/>
          <w:bCs w:val="0"/>
          <w:szCs w:val="24"/>
          <w:lang w:eastAsia="en-AU"/>
        </w:rPr>
      </w:pPr>
      <w:r>
        <w:rPr>
          <w:rFonts w:ascii="inherit" w:eastAsia="Times New Roman" w:hAnsi="inherit" w:cs="Times New Roman"/>
          <w:b/>
          <w:color w:val="232323"/>
          <w:sz w:val="23"/>
          <w:szCs w:val="23"/>
          <w:bdr w:val="none" w:sz="0" w:space="0" w:color="auto" w:frame="1"/>
          <w:lang w:eastAsia="en-AU"/>
        </w:rPr>
        <w:t xml:space="preserve">The </w:t>
      </w:r>
      <w:proofErr w:type="gramStart"/>
      <w:r>
        <w:rPr>
          <w:rFonts w:ascii="inherit" w:eastAsia="Times New Roman" w:hAnsi="inherit" w:cs="Times New Roman"/>
          <w:b/>
          <w:color w:val="232323"/>
          <w:sz w:val="23"/>
          <w:szCs w:val="23"/>
          <w:bdr w:val="none" w:sz="0" w:space="0" w:color="auto" w:frame="1"/>
          <w:lang w:eastAsia="en-AU"/>
        </w:rPr>
        <w:t>Age  -</w:t>
      </w:r>
      <w:proofErr w:type="gramEnd"/>
      <w:r>
        <w:rPr>
          <w:rFonts w:ascii="inherit" w:eastAsia="Times New Roman" w:hAnsi="inherit" w:cs="Times New Roman"/>
          <w:b/>
          <w:color w:val="232323"/>
          <w:sz w:val="23"/>
          <w:szCs w:val="23"/>
          <w:bdr w:val="none" w:sz="0" w:space="0" w:color="auto" w:frame="1"/>
          <w:lang w:eastAsia="en-AU"/>
        </w:rPr>
        <w:t xml:space="preserve">   </w:t>
      </w:r>
      <w:hyperlink r:id="rId4" w:tooltip="Articles by Rachel Eddie" w:history="1">
        <w:r w:rsidRPr="00FC26A3">
          <w:rPr>
            <w:rFonts w:ascii="inherit" w:eastAsia="Times New Roman" w:hAnsi="inherit" w:cs="Times New Roman"/>
            <w:b/>
            <w:color w:val="096DD2"/>
            <w:sz w:val="23"/>
            <w:szCs w:val="23"/>
            <w:u w:val="single"/>
            <w:bdr w:val="none" w:sz="0" w:space="0" w:color="auto" w:frame="1"/>
            <w:lang w:eastAsia="en-AU"/>
          </w:rPr>
          <w:t>Rachel Eddie</w:t>
        </w:r>
      </w:hyperlink>
      <w:r>
        <w:rPr>
          <w:rFonts w:ascii="inherit" w:eastAsia="Times New Roman" w:hAnsi="inherit" w:cs="Times New Roman"/>
          <w:b/>
          <w:color w:val="232323"/>
          <w:sz w:val="23"/>
          <w:szCs w:val="23"/>
          <w:bdr w:val="none" w:sz="0" w:space="0" w:color="auto" w:frame="1"/>
          <w:lang w:eastAsia="en-AU"/>
        </w:rPr>
        <w:t xml:space="preserve">   </w:t>
      </w:r>
      <w:r w:rsidRPr="00FC26A3">
        <w:rPr>
          <w:rFonts w:ascii="inherit" w:eastAsia="Times New Roman" w:hAnsi="inherit" w:cs="Times New Roman"/>
          <w:bCs w:val="0"/>
          <w:sz w:val="23"/>
          <w:szCs w:val="23"/>
          <w:bdr w:val="none" w:sz="0" w:space="0" w:color="auto" w:frame="1"/>
          <w:lang w:eastAsia="en-AU"/>
        </w:rPr>
        <w:t xml:space="preserve">February 19, 2025 </w:t>
      </w:r>
      <w:r>
        <w:rPr>
          <w:rFonts w:ascii="inherit" w:eastAsia="Times New Roman" w:hAnsi="inherit" w:cs="Times New Roman"/>
          <w:bCs w:val="0"/>
          <w:sz w:val="23"/>
          <w:szCs w:val="23"/>
          <w:bdr w:val="none" w:sz="0" w:space="0" w:color="auto" w:frame="1"/>
          <w:lang w:eastAsia="en-AU"/>
        </w:rPr>
        <w:br/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The cost of Victoria’s major projects has increased by $11.66 billion in the last year, calling into question the Allan government’s commitment to bring spending under control before another tight budget.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The 8.7 per cent increase in the total estimated investment (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TEI</w:t>
      </w:r>
      <w:proofErr w:type="spellEnd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) required for 113 projects was revealed by the auditor-general in its annual review of infrastructure spending, tabled in parliament on Wednesday.</w:t>
      </w:r>
    </w:p>
    <w:p w:rsidR="00FC26A3" w:rsidRPr="00FC26A3" w:rsidRDefault="00FC26A3" w:rsidP="00FC26A3">
      <w:pPr>
        <w:spacing w:after="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noProof/>
          <w:color w:val="0A1633"/>
          <w:sz w:val="27"/>
          <w:szCs w:val="27"/>
          <w:lang w:eastAsia="en-AU"/>
        </w:rPr>
        <mc:AlternateContent>
          <mc:Choice Requires="wps">
            <w:drawing>
              <wp:inline distT="0" distB="0" distL="0" distR="0">
                <wp:extent cx="5562600" cy="3714750"/>
                <wp:effectExtent l="0" t="0" r="0" b="0"/>
                <wp:docPr id="14" name="Rectangle 14" descr="Premier Jacinta Allan at one of the new Metro Tunnel stations earlier this month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62600" cy="371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EFA67" id="Rectangle 14" o:spid="_x0000_s1026" alt="Premier Jacinta Allan at one of the new Metro Tunnel stations earlier this month." style="width:438pt;height:2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FC26A3" w:rsidRPr="00FC26A3" w:rsidRDefault="00FC26A3" w:rsidP="00FC26A3">
      <w:pPr>
        <w:spacing w:after="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3"/>
          <w:szCs w:val="23"/>
          <w:bdr w:val="none" w:sz="0" w:space="0" w:color="auto" w:frame="1"/>
          <w:lang w:eastAsia="en-AU"/>
        </w:rPr>
        <w:t xml:space="preserve">Premier Jacinta Allan at one of the new Metro Tunnel stations earlier this 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3"/>
          <w:szCs w:val="23"/>
          <w:bdr w:val="none" w:sz="0" w:space="0" w:color="auto" w:frame="1"/>
          <w:lang w:eastAsia="en-AU"/>
        </w:rPr>
        <w:t>month.</w:t>
      </w:r>
      <w:r w:rsidRPr="00FC26A3">
        <w:rPr>
          <w:rFonts w:ascii="inherit" w:eastAsia="Times New Roman" w:hAnsi="inherit" w:cs="Times New Roman"/>
          <w:bCs w:val="0"/>
          <w:i/>
          <w:iCs/>
          <w:caps/>
          <w:color w:val="767676"/>
          <w:sz w:val="17"/>
          <w:szCs w:val="17"/>
          <w:bdr w:val="none" w:sz="0" w:space="0" w:color="auto" w:frame="1"/>
          <w:lang w:eastAsia="en-AU"/>
        </w:rPr>
        <w:t>Credit</w:t>
      </w:r>
      <w:proofErr w:type="gramStart"/>
      <w:r w:rsidRPr="00FC26A3">
        <w:rPr>
          <w:rFonts w:ascii="inherit" w:eastAsia="Times New Roman" w:hAnsi="inherit" w:cs="Times New Roman"/>
          <w:bCs w:val="0"/>
          <w:i/>
          <w:iCs/>
          <w:caps/>
          <w:color w:val="767676"/>
          <w:sz w:val="17"/>
          <w:szCs w:val="17"/>
          <w:bdr w:val="none" w:sz="0" w:space="0" w:color="auto" w:frame="1"/>
          <w:lang w:eastAsia="en-AU"/>
        </w:rPr>
        <w:t>:</w:t>
      </w:r>
      <w:r w:rsidRPr="00FC26A3">
        <w:rPr>
          <w:rFonts w:ascii="inherit" w:eastAsia="Times New Roman" w:hAnsi="inherit" w:cs="Times New Roman"/>
          <w:bCs w:val="0"/>
          <w:i/>
          <w:iCs/>
          <w:caps/>
          <w:color w:val="767676"/>
          <w:sz w:val="27"/>
          <w:szCs w:val="27"/>
          <w:bdr w:val="none" w:sz="0" w:space="0" w:color="auto" w:frame="1"/>
          <w:lang w:eastAsia="en-AU"/>
        </w:rPr>
        <w:t>Luis</w:t>
      </w:r>
      <w:proofErr w:type="spellEnd"/>
      <w:proofErr w:type="gramEnd"/>
      <w:r w:rsidRPr="00FC26A3">
        <w:rPr>
          <w:rFonts w:ascii="inherit" w:eastAsia="Times New Roman" w:hAnsi="inherit" w:cs="Times New Roman"/>
          <w:bCs w:val="0"/>
          <w:i/>
          <w:iCs/>
          <w:caps/>
          <w:color w:val="767676"/>
          <w:sz w:val="27"/>
          <w:szCs w:val="27"/>
          <w:bdr w:val="none" w:sz="0" w:space="0" w:color="auto" w:frame="1"/>
          <w:lang w:eastAsia="en-AU"/>
        </w:rPr>
        <w:t xml:space="preserve"> Enrique </w:t>
      </w:r>
      <w:proofErr w:type="spellStart"/>
      <w:r w:rsidRPr="00FC26A3">
        <w:rPr>
          <w:rFonts w:ascii="inherit" w:eastAsia="Times New Roman" w:hAnsi="inherit" w:cs="Times New Roman"/>
          <w:bCs w:val="0"/>
          <w:i/>
          <w:iCs/>
          <w:caps/>
          <w:color w:val="767676"/>
          <w:sz w:val="27"/>
          <w:szCs w:val="27"/>
          <w:bdr w:val="none" w:sz="0" w:space="0" w:color="auto" w:frame="1"/>
          <w:lang w:eastAsia="en-AU"/>
        </w:rPr>
        <w:t>Ascui</w:t>
      </w:r>
      <w:proofErr w:type="spellEnd"/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Transport Infrastructure Minister Gabrielle Williams claimed the auditor-general had used “shoddy methodology” to “gratuitously” create a “gross misrepresentation of reality”. But she was unable to specify what was inaccurate in the report, just that the $11.66 billion cost overrun included expanded scope for some projects.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The Victorian Auditor-General’s Office 2023-24 Major Project Performance Reporting tracks the costs of capital works against their set budgets and timelines. Major projects are those valued at more than $100 million, which is mostly transport infrastructure.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It found the $11.66 billion jump in cost last financial year would push Victoria’s bill for 113 major projects to a combined $145.55 billion.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lastRenderedPageBreak/>
        <w:t>Almost half, 53, will cost a combined extra $14.9 billion. Twenty-five projects reduced their projected cost to save a combined $3.3 billion. There was no change for 32 of them, while three did not have a total estimated investment listed.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Half the major projects reviewed more closely had a “significant” change in cost, amounting to more than 20 per cent.</w:t>
      </w:r>
    </w:p>
    <w:p w:rsidR="00FC26A3" w:rsidRPr="00FC26A3" w:rsidRDefault="00FC26A3" w:rsidP="00FC26A3">
      <w:pPr>
        <w:spacing w:after="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noProof/>
          <w:color w:val="0A1633"/>
          <w:sz w:val="27"/>
          <w:szCs w:val="27"/>
          <w:lang w:eastAsia="en-AU"/>
        </w:rPr>
        <mc:AlternateContent>
          <mc:Choice Requires="wps">
            <w:drawing>
              <wp:inline distT="0" distB="0" distL="0" distR="0">
                <wp:extent cx="5562600" cy="3714750"/>
                <wp:effectExtent l="0" t="0" r="0" b="0"/>
                <wp:docPr id="13" name="Rectangle 13" descr="Transport Infrastructure Minister Gabrielle Williams criticised the auditor-general’s numbers as “misleading” but was unable to point out inaccuraci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62600" cy="371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CD967" id="Rectangle 13" o:spid="_x0000_s1026" alt="Transport Infrastructure Minister Gabrielle Williams criticised the auditor-general’s numbers as “misleading” but was unable to point out inaccuracies." style="width:438pt;height:2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</w:p>
    <w:p w:rsidR="00FC26A3" w:rsidRPr="00FC26A3" w:rsidRDefault="00FC26A3" w:rsidP="00FC26A3">
      <w:pPr>
        <w:spacing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3"/>
          <w:szCs w:val="23"/>
          <w:bdr w:val="none" w:sz="0" w:space="0" w:color="auto" w:frame="1"/>
          <w:lang w:eastAsia="en-AU"/>
        </w:rPr>
        <w:t xml:space="preserve">Transport Infrastructure Minister Gabrielle Williams criticised the auditor-general’s numbers as “misleading” but was unable to point out 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3"/>
          <w:szCs w:val="23"/>
          <w:bdr w:val="none" w:sz="0" w:space="0" w:color="auto" w:frame="1"/>
          <w:lang w:eastAsia="en-AU"/>
        </w:rPr>
        <w:t>inaccuracies.</w:t>
      </w:r>
      <w:r w:rsidRPr="00FC26A3">
        <w:rPr>
          <w:rFonts w:ascii="inherit" w:eastAsia="Times New Roman" w:hAnsi="inherit" w:cs="Times New Roman"/>
          <w:bCs w:val="0"/>
          <w:i/>
          <w:iCs/>
          <w:caps/>
          <w:color w:val="767676"/>
          <w:sz w:val="17"/>
          <w:szCs w:val="17"/>
          <w:bdr w:val="none" w:sz="0" w:space="0" w:color="auto" w:frame="1"/>
          <w:lang w:eastAsia="en-AU"/>
        </w:rPr>
        <w:t>Credit</w:t>
      </w:r>
      <w:proofErr w:type="gramStart"/>
      <w:r w:rsidRPr="00FC26A3">
        <w:rPr>
          <w:rFonts w:ascii="inherit" w:eastAsia="Times New Roman" w:hAnsi="inherit" w:cs="Times New Roman"/>
          <w:bCs w:val="0"/>
          <w:i/>
          <w:iCs/>
          <w:caps/>
          <w:color w:val="767676"/>
          <w:sz w:val="17"/>
          <w:szCs w:val="17"/>
          <w:bdr w:val="none" w:sz="0" w:space="0" w:color="auto" w:frame="1"/>
          <w:lang w:eastAsia="en-AU"/>
        </w:rPr>
        <w:t>:</w:t>
      </w:r>
      <w:r w:rsidRPr="00FC26A3">
        <w:rPr>
          <w:rFonts w:ascii="inherit" w:eastAsia="Times New Roman" w:hAnsi="inherit" w:cs="Times New Roman"/>
          <w:bCs w:val="0"/>
          <w:i/>
          <w:iCs/>
          <w:caps/>
          <w:color w:val="767676"/>
          <w:sz w:val="27"/>
          <w:szCs w:val="27"/>
          <w:bdr w:val="none" w:sz="0" w:space="0" w:color="auto" w:frame="1"/>
          <w:lang w:eastAsia="en-AU"/>
        </w:rPr>
        <w:t>Jason</w:t>
      </w:r>
      <w:proofErr w:type="spellEnd"/>
      <w:proofErr w:type="gramEnd"/>
      <w:r w:rsidRPr="00FC26A3">
        <w:rPr>
          <w:rFonts w:ascii="inherit" w:eastAsia="Times New Roman" w:hAnsi="inherit" w:cs="Times New Roman"/>
          <w:bCs w:val="0"/>
          <w:i/>
          <w:iCs/>
          <w:caps/>
          <w:color w:val="767676"/>
          <w:sz w:val="27"/>
          <w:szCs w:val="27"/>
          <w:bdr w:val="none" w:sz="0" w:space="0" w:color="auto" w:frame="1"/>
          <w:lang w:eastAsia="en-AU"/>
        </w:rPr>
        <w:t xml:space="preserve"> South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 “These 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TEI</w:t>
      </w:r>
      <w:proofErr w:type="spellEnd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 increases over time suggests that cost estimation is not always reliable at business case or investment decision stages,” the auditor-general said. “Entities’ cost estimation and cost planning capabilities are also not adequately identifying construction market price volatility.”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Williams called the integrity of the auditor-general’s office into question, saying changes to scope had not been taken into account.</w:t>
      </w:r>
    </w:p>
    <w:p w:rsidR="00FC26A3" w:rsidRPr="00FC26A3" w:rsidRDefault="00FC26A3" w:rsidP="00FC26A3">
      <w:pPr>
        <w:shd w:val="clear" w:color="auto" w:fill="FFFFFF"/>
        <w:spacing w:line="240" w:lineRule="auto"/>
        <w:textAlignment w:val="baseline"/>
        <w:rPr>
          <w:rFonts w:ascii="inherit" w:eastAsia="Times New Roman" w:hAnsi="inherit"/>
          <w:bCs w:val="0"/>
          <w:color w:val="555555"/>
          <w:sz w:val="27"/>
          <w:szCs w:val="27"/>
          <w:lang w:eastAsia="en-AU"/>
        </w:rPr>
      </w:pPr>
      <w:r w:rsidRPr="00FC26A3">
        <w:rPr>
          <w:rFonts w:ascii="inherit" w:eastAsia="Times New Roman" w:hAnsi="inherit"/>
          <w:bCs w:val="0"/>
          <w:color w:val="555555"/>
          <w:sz w:val="27"/>
          <w:szCs w:val="27"/>
          <w:lang w:eastAsia="en-AU"/>
        </w:rPr>
        <w:t xml:space="preserve">Victorian Labor candidate John Lister has claimed victory in the Werribee </w:t>
      </w:r>
      <w:proofErr w:type="spellStart"/>
      <w:r w:rsidRPr="00FC26A3">
        <w:rPr>
          <w:rFonts w:ascii="inherit" w:eastAsia="Times New Roman" w:hAnsi="inherit"/>
          <w:bCs w:val="0"/>
          <w:color w:val="555555"/>
          <w:sz w:val="27"/>
          <w:szCs w:val="27"/>
          <w:lang w:eastAsia="en-AU"/>
        </w:rPr>
        <w:t>byelection</w:t>
      </w:r>
      <w:proofErr w:type="spellEnd"/>
      <w:r w:rsidRPr="00FC26A3">
        <w:rPr>
          <w:rFonts w:ascii="inherit" w:eastAsia="Times New Roman" w:hAnsi="inherit"/>
          <w:bCs w:val="0"/>
          <w:color w:val="555555"/>
          <w:sz w:val="27"/>
          <w:szCs w:val="27"/>
          <w:lang w:eastAsia="en-AU"/>
        </w:rPr>
        <w:t xml:space="preserve"> in Melbourne's outer west.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“I have some serious concerns about the content of that report. In short, it is misleading and out of date,” Williams said on Wednesday.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“We should reflect on the responsibility and obligation on [the Victorian Auditor-General’s Office] to be accurate, to uphold principles of integrity and professionalism, because quite frankly in this report, they’ve failed.”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But she was unable to say what she believed the true cost should be. “I’m not going to enter into a tit-for-tat on figures.”</w:t>
      </w:r>
    </w:p>
    <w:p w:rsidR="00FC26A3" w:rsidRPr="00FC26A3" w:rsidRDefault="00FC26A3" w:rsidP="00FC26A3">
      <w:pPr>
        <w:spacing w:line="240" w:lineRule="auto"/>
        <w:textAlignment w:val="baseline"/>
        <w:outlineLvl w:val="2"/>
        <w:rPr>
          <w:rFonts w:ascii="Book Antiqua" w:eastAsia="Times New Roman" w:hAnsi="Book Antiqua" w:cs="Times New Roman"/>
          <w:bCs w:val="0"/>
          <w:color w:val="0A1633"/>
          <w:sz w:val="27"/>
          <w:szCs w:val="27"/>
          <w:lang w:eastAsia="en-AU"/>
        </w:rPr>
      </w:pPr>
      <w:hyperlink r:id="rId5" w:history="1">
        <w:r w:rsidRPr="00FC26A3">
          <w:rPr>
            <w:rFonts w:ascii="inherit" w:eastAsia="Times New Roman" w:hAnsi="inherit" w:cs="Times New Roman"/>
            <w:bCs w:val="0"/>
            <w:color w:val="0A1633"/>
            <w:sz w:val="30"/>
            <w:szCs w:val="30"/>
            <w:u w:val="single"/>
            <w:bdr w:val="none" w:sz="0" w:space="0" w:color="auto" w:frame="1"/>
            <w:lang w:eastAsia="en-AU"/>
          </w:rPr>
          <w:t>Horror budget ahead as voters desert Labor</w:t>
        </w:r>
      </w:hyperlink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The auditor-general said government entities were not systematically assessing the impact of changes to a project’s cost, timeline or benefits.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“This means parliament and the community have no way of knowing whether a project’s estimated economic benefit-cost ratio (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BCR</w:t>
      </w:r>
      <w:proofErr w:type="spellEnd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) or any other project benefits measurement tool used is still valid after a major change,” the auditor-general said.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Opposition Leader Brad 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Battin</w:t>
      </w:r>
      <w:proofErr w:type="spellEnd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 said expanding scope often showed the government had failed to properly plan its projects in the first place.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“They put forward a half-arsed project, and then they come out at the end and put extra money into it later on and try and say that it’s just a change of scope,” he said. “It’s just because this government is incompetent.”</w:t>
      </w:r>
    </w:p>
    <w:p w:rsidR="00FC26A3" w:rsidRPr="00FC26A3" w:rsidRDefault="00FC26A3" w:rsidP="00FC26A3">
      <w:pPr>
        <w:shd w:val="clear" w:color="auto" w:fill="FFFFFF"/>
        <w:spacing w:line="240" w:lineRule="auto"/>
        <w:textAlignment w:val="baseline"/>
        <w:rPr>
          <w:rFonts w:ascii="inherit" w:eastAsia="Times New Roman" w:hAnsi="inherit"/>
          <w:bCs w:val="0"/>
          <w:color w:val="555555"/>
          <w:sz w:val="27"/>
          <w:szCs w:val="27"/>
          <w:lang w:eastAsia="en-AU"/>
        </w:rPr>
      </w:pPr>
      <w:r w:rsidRPr="00FC26A3">
        <w:rPr>
          <w:rFonts w:ascii="inherit" w:eastAsia="Times New Roman" w:hAnsi="inherit"/>
          <w:bCs w:val="0"/>
          <w:color w:val="555555"/>
          <w:sz w:val="27"/>
          <w:szCs w:val="27"/>
          <w:lang w:eastAsia="en-AU"/>
        </w:rPr>
        <w:t>Federal Infrastructure Minister Catherine King released the funds to the Allan government three years after they were first promised.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Shadow treasurer James Newbury accused Williams of making an “unhinged” and “outrageous slur” against the auditor-general.</w:t>
      </w:r>
    </w:p>
    <w:p w:rsidR="00FC26A3" w:rsidRPr="00FC26A3" w:rsidRDefault="00FC26A3" w:rsidP="00FC26A3">
      <w:pPr>
        <w:spacing w:after="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Premier Jacinta Allan is battling a narrative that the $34.5 billion first leg of the Suburban Rail Loop (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SRL</w:t>
      </w:r>
      <w:proofErr w:type="spellEnd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) has chewed up her government’s ability to service the basics in the west after Labor survived a </w:t>
      </w:r>
      <w:hyperlink r:id="rId6" w:history="1">
        <w:r w:rsidRPr="00FC26A3">
          <w:rPr>
            <w:rFonts w:ascii="inherit" w:eastAsia="Times New Roman" w:hAnsi="inherit" w:cs="Times New Roman"/>
            <w:bCs w:val="0"/>
            <w:color w:val="096DD2"/>
            <w:sz w:val="27"/>
            <w:szCs w:val="27"/>
            <w:u w:val="single"/>
            <w:bdr w:val="none" w:sz="0" w:space="0" w:color="auto" w:frame="1"/>
            <w:lang w:eastAsia="en-AU"/>
          </w:rPr>
          <w:t>17 per cent collapse in its primary vote</w:t>
        </w:r>
      </w:hyperlink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 in the Werribee 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byelection</w:t>
      </w:r>
      <w:proofErr w:type="spellEnd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The auditor-general’s office report said the early works package for 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SRL</w:t>
      </w:r>
      <w:proofErr w:type="spellEnd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 East was going through a “pricing reset” as at June 2024 to factor in issues “that were unknown or uncertain at the time the contract was awarded”.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“This includes unknown ground conditions and hazards and contamination at some sites, such as properties that were not comprehensively inspected due to access restrictions.”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Williams did not confirm whether that pricing reset had been completed, but said the mega-project remained on time and on budget – though the report said early works were up to nine months behind schedule.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“There is a general potential risk that the emerging time variance in the [initial early works] package could delay the main works package. [The 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SRL</w:t>
      </w:r>
      <w:proofErr w:type="spellEnd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 Authority] told us that it is working with the managing contractor to minimise any possible impact on other packages,” the report said, adding contingency plans had been worked up.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Opposition major projects spokesman Evan Mulholland said the government had to “come clean” on the contamination and what the affected sites were.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Last year’s state budget forecast that Victoria would spend an average $19.6 billion a year on capital works over the four years of the forward estimates. This is four times the long-term average from a decade ago.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lastRenderedPageBreak/>
        <w:t>The Victorian Auditor-General’s Office found in its 2022-23 report that the total estimated investment needed for 101 projects had grown by $11 billion (11 per cent) to $123 billion.</w:t>
      </w:r>
    </w:p>
    <w:p w:rsidR="00FC26A3" w:rsidRPr="00FC26A3" w:rsidRDefault="00FC26A3" w:rsidP="00FC26A3">
      <w:pPr>
        <w:spacing w:after="0" w:line="240" w:lineRule="auto"/>
        <w:textAlignment w:val="baseline"/>
        <w:outlineLvl w:val="2"/>
        <w:rPr>
          <w:rFonts w:ascii="Book Antiqua" w:eastAsia="Times New Roman" w:hAnsi="Book Antiqua" w:cs="Times New Roman"/>
          <w:bCs w:val="0"/>
          <w:color w:val="0A1633"/>
          <w:sz w:val="27"/>
          <w:szCs w:val="27"/>
          <w:lang w:eastAsia="en-AU"/>
        </w:rPr>
      </w:pPr>
      <w:hyperlink r:id="rId7" w:history="1">
        <w:r w:rsidRPr="00FC26A3">
          <w:rPr>
            <w:rFonts w:ascii="inherit" w:eastAsia="Times New Roman" w:hAnsi="inherit" w:cs="Times New Roman"/>
            <w:bCs w:val="0"/>
            <w:color w:val="0A1633"/>
            <w:sz w:val="30"/>
            <w:szCs w:val="30"/>
            <w:u w:val="single"/>
            <w:bdr w:val="none" w:sz="0" w:space="0" w:color="auto" w:frame="1"/>
            <w:lang w:eastAsia="en-AU"/>
          </w:rPr>
          <w:t xml:space="preserve">Allan won’t back down on </w:t>
        </w:r>
        <w:proofErr w:type="spellStart"/>
        <w:r w:rsidRPr="00FC26A3">
          <w:rPr>
            <w:rFonts w:ascii="inherit" w:eastAsia="Times New Roman" w:hAnsi="inherit" w:cs="Times New Roman"/>
            <w:bCs w:val="0"/>
            <w:color w:val="0A1633"/>
            <w:sz w:val="30"/>
            <w:szCs w:val="30"/>
            <w:u w:val="single"/>
            <w:bdr w:val="none" w:sz="0" w:space="0" w:color="auto" w:frame="1"/>
            <w:lang w:eastAsia="en-AU"/>
          </w:rPr>
          <w:t>SRL</w:t>
        </w:r>
        <w:proofErr w:type="spellEnd"/>
        <w:r w:rsidRPr="00FC26A3">
          <w:rPr>
            <w:rFonts w:ascii="inherit" w:eastAsia="Times New Roman" w:hAnsi="inherit" w:cs="Times New Roman"/>
            <w:bCs w:val="0"/>
            <w:color w:val="0A1633"/>
            <w:sz w:val="30"/>
            <w:szCs w:val="30"/>
            <w:u w:val="single"/>
            <w:bdr w:val="none" w:sz="0" w:space="0" w:color="auto" w:frame="1"/>
            <w:lang w:eastAsia="en-AU"/>
          </w:rPr>
          <w:t>. She should re-read her old speeches</w:t>
        </w:r>
      </w:hyperlink>
    </w:p>
    <w:p w:rsidR="00FC26A3" w:rsidRPr="00FC26A3" w:rsidRDefault="00FC26A3" w:rsidP="00FC26A3">
      <w:pPr>
        <w:spacing w:after="0" w:line="240" w:lineRule="auto"/>
        <w:textAlignment w:val="baseline"/>
        <w:rPr>
          <w:rFonts w:eastAsia="Times New Roman"/>
          <w:bCs w:val="0"/>
          <w:color w:val="0A1633"/>
          <w:sz w:val="27"/>
          <w:szCs w:val="27"/>
          <w:lang w:eastAsia="en-AU"/>
        </w:rPr>
      </w:pPr>
      <w:r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br/>
      </w: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Last week, federal Infrastructure Minister Catherine King </w:t>
      </w:r>
      <w:hyperlink r:id="rId8" w:history="1">
        <w:r w:rsidRPr="00FC26A3">
          <w:rPr>
            <w:rFonts w:ascii="inherit" w:eastAsia="Times New Roman" w:hAnsi="inherit" w:cs="Times New Roman"/>
            <w:bCs w:val="0"/>
            <w:color w:val="096DD2"/>
            <w:sz w:val="27"/>
            <w:szCs w:val="27"/>
            <w:u w:val="single"/>
            <w:bdr w:val="none" w:sz="0" w:space="0" w:color="auto" w:frame="1"/>
            <w:lang w:eastAsia="en-AU"/>
          </w:rPr>
          <w:t>released a previously committed $2.2 billion</w:t>
        </w:r>
      </w:hyperlink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 for </w:t>
      </w:r>
      <w:proofErr w:type="spellStart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SRL</w:t>
      </w:r>
      <w:proofErr w:type="spellEnd"/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 xml:space="preserve"> East, but said the state would need to clear “hurdles”, particularly concerning unspecified “value capture” property charges, before receiving any more funding from the Commonwealth.</w:t>
      </w:r>
    </w:p>
    <w:p w:rsidR="00FC26A3" w:rsidRPr="00FC26A3" w:rsidRDefault="00FC26A3" w:rsidP="00FC26A3">
      <w:pPr>
        <w:spacing w:after="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Work on the North East Link, which has </w:t>
      </w:r>
      <w:hyperlink r:id="rId9" w:history="1">
        <w:r w:rsidRPr="00FC26A3">
          <w:rPr>
            <w:rFonts w:ascii="inherit" w:eastAsia="Times New Roman" w:hAnsi="inherit" w:cs="Times New Roman"/>
            <w:bCs w:val="0"/>
            <w:color w:val="096DD2"/>
            <w:sz w:val="27"/>
            <w:szCs w:val="27"/>
            <w:u w:val="single"/>
            <w:bdr w:val="none" w:sz="0" w:space="0" w:color="auto" w:frame="1"/>
            <w:lang w:eastAsia="en-AU"/>
          </w:rPr>
          <w:t>more than doubled in cost to $26.1 billion</w:t>
        </w:r>
      </w:hyperlink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, was paused last week when a </w:t>
      </w:r>
      <w:hyperlink r:id="rId10" w:history="1">
        <w:r w:rsidRPr="00FC26A3">
          <w:rPr>
            <w:rFonts w:ascii="inherit" w:eastAsia="Times New Roman" w:hAnsi="inherit" w:cs="Times New Roman"/>
            <w:bCs w:val="0"/>
            <w:color w:val="096DD2"/>
            <w:sz w:val="27"/>
            <w:szCs w:val="27"/>
            <w:u w:val="single"/>
            <w:bdr w:val="none" w:sz="0" w:space="0" w:color="auto" w:frame="1"/>
            <w:lang w:eastAsia="en-AU"/>
          </w:rPr>
          <w:t>sinkhole emerged near the two boring machines</w:t>
        </w:r>
      </w:hyperlink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.</w:t>
      </w:r>
    </w:p>
    <w:p w:rsidR="00FC26A3" w:rsidRPr="00FC26A3" w:rsidRDefault="00FC26A3" w:rsidP="00FC26A3">
      <w:pPr>
        <w:spacing w:after="36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Williams said that work was expected to resume in the coming days and did not believe it would cause project delays or add costs.</w:t>
      </w:r>
    </w:p>
    <w:p w:rsidR="00FC26A3" w:rsidRPr="00FC26A3" w:rsidRDefault="00FC26A3" w:rsidP="00FC26A3">
      <w:pPr>
        <w:spacing w:after="0" w:line="240" w:lineRule="auto"/>
        <w:textAlignment w:val="baseline"/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</w:pPr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In September last year, the government confirmed the cost to taxpayers for the Metro Tunnel project had </w:t>
      </w:r>
      <w:hyperlink r:id="rId11" w:history="1">
        <w:r w:rsidRPr="00FC26A3">
          <w:rPr>
            <w:rFonts w:ascii="inherit" w:eastAsia="Times New Roman" w:hAnsi="inherit" w:cs="Times New Roman"/>
            <w:bCs w:val="0"/>
            <w:color w:val="096DD2"/>
            <w:sz w:val="27"/>
            <w:szCs w:val="27"/>
            <w:u w:val="single"/>
            <w:bdr w:val="none" w:sz="0" w:space="0" w:color="auto" w:frame="1"/>
            <w:lang w:eastAsia="en-AU"/>
          </w:rPr>
          <w:t>blown out by another $837 million,</w:t>
        </w:r>
      </w:hyperlink>
      <w:r w:rsidRPr="00FC26A3">
        <w:rPr>
          <w:rFonts w:ascii="inherit" w:eastAsia="Times New Roman" w:hAnsi="inherit" w:cs="Times New Roman"/>
          <w:bCs w:val="0"/>
          <w:color w:val="0A1633"/>
          <w:sz w:val="27"/>
          <w:szCs w:val="27"/>
          <w:lang w:eastAsia="en-AU"/>
        </w:rPr>
        <w:t> blaming inflation caused by COVID-19 and the war in Ukraine.</w:t>
      </w:r>
    </w:p>
    <w:p w:rsidR="00704784" w:rsidRDefault="00704784"/>
    <w:sectPr w:rsidR="00704784" w:rsidSect="00FC2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A3"/>
    <w:rsid w:val="000E114F"/>
    <w:rsid w:val="00704784"/>
    <w:rsid w:val="00FC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1F1F2-D7CC-4AF3-8A0D-09BB5D12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4"/>
        <w:szCs w:val="26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2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FC2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C26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  <w:lang w:eastAsia="en-AU"/>
    </w:rPr>
  </w:style>
  <w:style w:type="paragraph" w:styleId="Heading5">
    <w:name w:val="heading 5"/>
    <w:basedOn w:val="Normal"/>
    <w:link w:val="Heading5Char"/>
    <w:uiPriority w:val="9"/>
    <w:qFormat/>
    <w:rsid w:val="00FC26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6A3"/>
    <w:rPr>
      <w:rFonts w:ascii="Times New Roman" w:eastAsia="Times New Roman" w:hAnsi="Times New Roman" w:cs="Times New Roman"/>
      <w:b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C26A3"/>
    <w:rPr>
      <w:rFonts w:ascii="Times New Roman" w:eastAsia="Times New Roman" w:hAnsi="Times New Roman" w:cs="Times New Roman"/>
      <w:b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26A3"/>
    <w:rPr>
      <w:rFonts w:ascii="Times New Roman" w:eastAsia="Times New Roman" w:hAnsi="Times New Roman" w:cs="Times New Roman"/>
      <w:b/>
      <w:sz w:val="27"/>
      <w:szCs w:val="27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FC26A3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waxfi">
    <w:name w:val="waxfi"/>
    <w:basedOn w:val="DefaultParagraphFont"/>
    <w:rsid w:val="00FC26A3"/>
  </w:style>
  <w:style w:type="character" w:styleId="Hyperlink">
    <w:name w:val="Hyperlink"/>
    <w:basedOn w:val="DefaultParagraphFont"/>
    <w:uiPriority w:val="99"/>
    <w:unhideWhenUsed/>
    <w:rsid w:val="00FC26A3"/>
    <w:rPr>
      <w:color w:val="0000FF"/>
      <w:u w:val="single"/>
    </w:rPr>
  </w:style>
  <w:style w:type="character" w:customStyle="1" w:styleId="vjmhv">
    <w:name w:val="vjmhv"/>
    <w:basedOn w:val="DefaultParagraphFont"/>
    <w:rsid w:val="00FC26A3"/>
  </w:style>
  <w:style w:type="character" w:customStyle="1" w:styleId="6rkyd">
    <w:name w:val="_6rkyd"/>
    <w:basedOn w:val="DefaultParagraphFont"/>
    <w:rsid w:val="00FC26A3"/>
  </w:style>
  <w:style w:type="character" w:customStyle="1" w:styleId="c9bne">
    <w:name w:val="c9bne"/>
    <w:basedOn w:val="DefaultParagraphFont"/>
    <w:rsid w:val="00FC26A3"/>
  </w:style>
  <w:style w:type="character" w:customStyle="1" w:styleId="1ukiw">
    <w:name w:val="_1ukiw"/>
    <w:basedOn w:val="DefaultParagraphFont"/>
    <w:rsid w:val="00FC26A3"/>
  </w:style>
  <w:style w:type="paragraph" w:styleId="NormalWeb">
    <w:name w:val="Normal (Web)"/>
    <w:basedOn w:val="Normal"/>
    <w:uiPriority w:val="99"/>
    <w:semiHidden/>
    <w:unhideWhenUsed/>
    <w:rsid w:val="00F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Cs w:val="24"/>
      <w:lang w:eastAsia="en-AU"/>
    </w:rPr>
  </w:style>
  <w:style w:type="character" w:customStyle="1" w:styleId="dgmna">
    <w:name w:val="dgmna"/>
    <w:basedOn w:val="DefaultParagraphFont"/>
    <w:rsid w:val="00FC26A3"/>
  </w:style>
  <w:style w:type="character" w:customStyle="1" w:styleId="5nqzy">
    <w:name w:val="_5nqzy"/>
    <w:basedOn w:val="DefaultParagraphFont"/>
    <w:rsid w:val="00FC26A3"/>
  </w:style>
  <w:style w:type="character" w:styleId="HTMLCite">
    <w:name w:val="HTML Cite"/>
    <w:basedOn w:val="DefaultParagraphFont"/>
    <w:uiPriority w:val="99"/>
    <w:semiHidden/>
    <w:unhideWhenUsed/>
    <w:rsid w:val="00FC26A3"/>
    <w:rPr>
      <w:i/>
      <w:iCs/>
    </w:rPr>
  </w:style>
  <w:style w:type="character" w:customStyle="1" w:styleId="almcc">
    <w:name w:val="almcc"/>
    <w:basedOn w:val="DefaultParagraphFont"/>
    <w:rsid w:val="00FC26A3"/>
  </w:style>
  <w:style w:type="character" w:customStyle="1" w:styleId="vjs-control-text">
    <w:name w:val="vjs-control-text"/>
    <w:basedOn w:val="DefaultParagraphFont"/>
    <w:rsid w:val="00FC26A3"/>
  </w:style>
  <w:style w:type="character" w:customStyle="1" w:styleId="ac6ii">
    <w:name w:val="ac6ii"/>
    <w:basedOn w:val="DefaultParagraphFont"/>
    <w:rsid w:val="00FC26A3"/>
  </w:style>
  <w:style w:type="paragraph" w:customStyle="1" w:styleId="swzu9">
    <w:name w:val="swzu9"/>
    <w:basedOn w:val="Normal"/>
    <w:rsid w:val="00F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Cs w:val="24"/>
      <w:lang w:eastAsia="en-AU"/>
    </w:rPr>
  </w:style>
  <w:style w:type="paragraph" w:customStyle="1" w:styleId="lhccw">
    <w:name w:val="lhccw"/>
    <w:basedOn w:val="Normal"/>
    <w:rsid w:val="00F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32983">
              <w:marLeft w:val="12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8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489349">
          <w:marLeft w:val="0"/>
          <w:marRight w:val="0"/>
          <w:marTop w:val="3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07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25094">
          <w:marLeft w:val="0"/>
          <w:marRight w:val="48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1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2143">
                  <w:marLeft w:val="0"/>
                  <w:marRight w:val="0"/>
                  <w:marTop w:val="0"/>
                  <w:marBottom w:val="600"/>
                  <w:divBdr>
                    <w:top w:val="single" w:sz="6" w:space="18" w:color="D7DBE3"/>
                    <w:left w:val="single" w:sz="2" w:space="0" w:color="D7DBE3"/>
                    <w:bottom w:val="single" w:sz="6" w:space="18" w:color="D7DBE3"/>
                    <w:right w:val="single" w:sz="2" w:space="0" w:color="D7DBE3"/>
                  </w:divBdr>
                </w:div>
              </w:divsChild>
            </w:div>
          </w:divsChild>
        </w:div>
        <w:div w:id="80296475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8079">
                      <w:marLeft w:val="0"/>
                      <w:marRight w:val="4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7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38793">
                                  <w:marLeft w:val="480"/>
                                  <w:marRight w:val="300"/>
                                  <w:marTop w:val="48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1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5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55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629">
                      <w:marLeft w:val="300"/>
                      <w:marRight w:val="0"/>
                      <w:marTop w:val="120"/>
                      <w:marBottom w:val="480"/>
                      <w:divBdr>
                        <w:top w:val="single" w:sz="18" w:space="0" w:color="0A1633"/>
                        <w:left w:val="none" w:sz="0" w:space="0" w:color="auto"/>
                        <w:bottom w:val="single" w:sz="6" w:space="0" w:color="D7DBE3"/>
                        <w:right w:val="none" w:sz="0" w:space="0" w:color="auto"/>
                      </w:divBdr>
                      <w:divsChild>
                        <w:div w:id="7136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34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93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18947">
                      <w:marLeft w:val="0"/>
                      <w:marRight w:val="48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24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96246">
                                  <w:marLeft w:val="480"/>
                                  <w:marRight w:val="300"/>
                                  <w:marTop w:val="48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7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4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9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46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212">
                      <w:marLeft w:val="300"/>
                      <w:marRight w:val="0"/>
                      <w:marTop w:val="120"/>
                      <w:marBottom w:val="480"/>
                      <w:divBdr>
                        <w:top w:val="single" w:sz="18" w:space="0" w:color="0A1633"/>
                        <w:left w:val="none" w:sz="0" w:space="0" w:color="auto"/>
                        <w:bottom w:val="single" w:sz="6" w:space="0" w:color="D7DBE3"/>
                        <w:right w:val="none" w:sz="0" w:space="0" w:color="auto"/>
                      </w:divBdr>
                      <w:divsChild>
                        <w:div w:id="2480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1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886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379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5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ge.com.au/link/follow-20170101-p5lbo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age.com.au/politics/victoria/the-allan-albanese-rail-standoff-is-about-politics-not-transport-projects-20250212-p5lbh7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age.com.au/link/follow-20170101-p5lc6u" TargetMode="External"/><Relationship Id="rId11" Type="http://schemas.openxmlformats.org/officeDocument/2006/relationships/hyperlink" Target="https://www.theage.com.au/link/follow-20170101-p5kdqu" TargetMode="External"/><Relationship Id="rId5" Type="http://schemas.openxmlformats.org/officeDocument/2006/relationships/hyperlink" Target="https://www.theage.com.au/politics/victoria/horror-budget-ahead-as-voters-desert-labor-20250210-p5law4.html" TargetMode="External"/><Relationship Id="rId10" Type="http://schemas.openxmlformats.org/officeDocument/2006/relationships/hyperlink" Target="https://www.theage.com.au/link/follow-20170101-p5lc6p" TargetMode="External"/><Relationship Id="rId4" Type="http://schemas.openxmlformats.org/officeDocument/2006/relationships/hyperlink" Target="https://www.theage.com.au/by/rachel-eddie-h1dfex" TargetMode="External"/><Relationship Id="rId9" Type="http://schemas.openxmlformats.org/officeDocument/2006/relationships/hyperlink" Target="https://www.theage.com.au/link/follow-20170101-p5err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2025-04-21T06:49:00Z</dcterms:created>
  <dcterms:modified xsi:type="dcterms:W3CDTF">2025-04-21T06:55:00Z</dcterms:modified>
</cp:coreProperties>
</file>